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369" w:rsidRDefault="00B22369" w:rsidP="00DD11F9">
      <w:pPr>
        <w:ind w:left="4820" w:firstLine="1417"/>
        <w:rPr>
          <w:rFonts w:ascii="Times New Roman" w:hAnsi="Times New Roman"/>
          <w:sz w:val="24"/>
          <w:szCs w:val="24"/>
        </w:rPr>
      </w:pPr>
    </w:p>
    <w:p w:rsidR="00DD11F9" w:rsidRPr="00DD11F9" w:rsidRDefault="00DD11F9" w:rsidP="00DD11F9">
      <w:pPr>
        <w:ind w:left="4820" w:firstLine="1417"/>
        <w:rPr>
          <w:rFonts w:ascii="Times New Roman" w:hAnsi="Times New Roman"/>
          <w:sz w:val="24"/>
          <w:szCs w:val="24"/>
        </w:rPr>
      </w:pPr>
      <w:r w:rsidRPr="00DD11F9">
        <w:rPr>
          <w:rFonts w:ascii="Times New Roman" w:hAnsi="Times New Roman"/>
          <w:sz w:val="24"/>
          <w:szCs w:val="24"/>
        </w:rPr>
        <w:t>PATVIRTINTA</w:t>
      </w:r>
    </w:p>
    <w:p w:rsidR="00DD11F9" w:rsidRPr="00DD11F9" w:rsidRDefault="003C0251" w:rsidP="00DD11F9">
      <w:pPr>
        <w:ind w:left="4820" w:firstLine="1417"/>
        <w:rPr>
          <w:rFonts w:ascii="Times New Roman" w:hAnsi="Times New Roman"/>
          <w:sz w:val="24"/>
          <w:szCs w:val="24"/>
        </w:rPr>
      </w:pPr>
      <w:r>
        <w:rPr>
          <w:rFonts w:ascii="Times New Roman" w:hAnsi="Times New Roman"/>
          <w:sz w:val="24"/>
          <w:szCs w:val="24"/>
        </w:rPr>
        <w:t>Kauno rajono</w:t>
      </w:r>
      <w:r w:rsidR="00DD11F9" w:rsidRPr="00DD11F9">
        <w:rPr>
          <w:rFonts w:ascii="Times New Roman" w:hAnsi="Times New Roman"/>
          <w:sz w:val="24"/>
          <w:szCs w:val="24"/>
        </w:rPr>
        <w:t xml:space="preserve"> savivaldybės</w:t>
      </w:r>
    </w:p>
    <w:p w:rsidR="00DD11F9" w:rsidRPr="00DD11F9" w:rsidRDefault="00DD11F9" w:rsidP="00DD11F9">
      <w:pPr>
        <w:ind w:left="4820" w:firstLine="1417"/>
        <w:rPr>
          <w:rFonts w:ascii="Times New Roman" w:hAnsi="Times New Roman"/>
          <w:sz w:val="24"/>
          <w:szCs w:val="24"/>
        </w:rPr>
      </w:pPr>
      <w:r w:rsidRPr="00DD11F9">
        <w:rPr>
          <w:rFonts w:ascii="Times New Roman" w:hAnsi="Times New Roman"/>
          <w:sz w:val="24"/>
          <w:szCs w:val="24"/>
        </w:rPr>
        <w:t>administracijos direktoriaus</w:t>
      </w:r>
    </w:p>
    <w:p w:rsidR="00DD11F9" w:rsidRPr="00DD11F9" w:rsidRDefault="00DD11F9" w:rsidP="00DD11F9">
      <w:pPr>
        <w:ind w:left="4820" w:firstLine="1417"/>
        <w:rPr>
          <w:rFonts w:ascii="Times New Roman" w:hAnsi="Times New Roman"/>
          <w:sz w:val="24"/>
          <w:szCs w:val="24"/>
        </w:rPr>
      </w:pPr>
      <w:r w:rsidRPr="00DD11F9">
        <w:rPr>
          <w:rFonts w:ascii="Times New Roman" w:hAnsi="Times New Roman"/>
          <w:sz w:val="24"/>
          <w:szCs w:val="24"/>
        </w:rPr>
        <w:t xml:space="preserve">2019 m. </w:t>
      </w:r>
      <w:r w:rsidR="003C0251">
        <w:rPr>
          <w:rFonts w:ascii="Times New Roman" w:hAnsi="Times New Roman"/>
          <w:sz w:val="24"/>
          <w:szCs w:val="24"/>
        </w:rPr>
        <w:t xml:space="preserve">rugsėjo </w:t>
      </w:r>
      <w:r w:rsidR="001E63D8">
        <w:rPr>
          <w:rFonts w:ascii="Times New Roman" w:hAnsi="Times New Roman"/>
          <w:sz w:val="24"/>
          <w:szCs w:val="24"/>
        </w:rPr>
        <w:t>25</w:t>
      </w:r>
      <w:r w:rsidR="003C0251">
        <w:rPr>
          <w:rFonts w:ascii="Times New Roman" w:hAnsi="Times New Roman"/>
          <w:sz w:val="24"/>
          <w:szCs w:val="24"/>
        </w:rPr>
        <w:t xml:space="preserve">  </w:t>
      </w:r>
      <w:r w:rsidR="005D257B">
        <w:rPr>
          <w:rFonts w:ascii="Times New Roman" w:hAnsi="Times New Roman"/>
          <w:sz w:val="24"/>
          <w:szCs w:val="24"/>
        </w:rPr>
        <w:t xml:space="preserve"> </w:t>
      </w:r>
      <w:r w:rsidRPr="00DD11F9">
        <w:rPr>
          <w:rFonts w:ascii="Times New Roman" w:hAnsi="Times New Roman"/>
          <w:sz w:val="24"/>
          <w:szCs w:val="24"/>
        </w:rPr>
        <w:t xml:space="preserve"> d.</w:t>
      </w:r>
    </w:p>
    <w:p w:rsidR="00DD11F9" w:rsidRPr="00DD11F9" w:rsidRDefault="00DD11F9" w:rsidP="00DD11F9">
      <w:pPr>
        <w:ind w:left="4820" w:firstLine="1417"/>
        <w:rPr>
          <w:rFonts w:ascii="Times New Roman" w:hAnsi="Times New Roman"/>
          <w:sz w:val="24"/>
          <w:szCs w:val="24"/>
        </w:rPr>
      </w:pPr>
      <w:r w:rsidRPr="00DD11F9">
        <w:rPr>
          <w:rFonts w:ascii="Times New Roman" w:hAnsi="Times New Roman"/>
          <w:sz w:val="24"/>
          <w:szCs w:val="24"/>
        </w:rPr>
        <w:t xml:space="preserve">įsakymu Nr. </w:t>
      </w:r>
      <w:r w:rsidR="005D257B">
        <w:rPr>
          <w:rFonts w:ascii="Times New Roman" w:hAnsi="Times New Roman"/>
          <w:sz w:val="24"/>
          <w:szCs w:val="24"/>
        </w:rPr>
        <w:t>ĮS-</w:t>
      </w:r>
      <w:r w:rsidR="001E63D8">
        <w:rPr>
          <w:rFonts w:ascii="Times New Roman" w:hAnsi="Times New Roman"/>
          <w:sz w:val="24"/>
          <w:szCs w:val="24"/>
        </w:rPr>
        <w:t>1840</w:t>
      </w:r>
      <w:bookmarkStart w:id="0" w:name="_GoBack"/>
      <w:bookmarkEnd w:id="0"/>
    </w:p>
    <w:p w:rsidR="0029471C" w:rsidRPr="00DD11F9" w:rsidRDefault="0029471C" w:rsidP="0029471C">
      <w:pPr>
        <w:rPr>
          <w:rFonts w:ascii="Times New Roman" w:hAnsi="Times New Roman"/>
          <w:sz w:val="24"/>
          <w:szCs w:val="24"/>
        </w:rPr>
      </w:pPr>
    </w:p>
    <w:p w:rsidR="0029471C" w:rsidRPr="00DD11F9" w:rsidRDefault="0029471C" w:rsidP="0029471C">
      <w:pPr>
        <w:rPr>
          <w:rFonts w:ascii="Times New Roman" w:hAnsi="Times New Roman"/>
          <w:sz w:val="24"/>
          <w:szCs w:val="24"/>
        </w:rPr>
      </w:pPr>
    </w:p>
    <w:p w:rsidR="0029471C" w:rsidRPr="00DD11F9" w:rsidRDefault="003C0251" w:rsidP="0029471C">
      <w:pPr>
        <w:jc w:val="center"/>
        <w:rPr>
          <w:rFonts w:ascii="Times New Roman" w:hAnsi="Times New Roman"/>
          <w:sz w:val="24"/>
          <w:szCs w:val="24"/>
        </w:rPr>
      </w:pPr>
      <w:r>
        <w:rPr>
          <w:rFonts w:ascii="Times New Roman" w:hAnsi="Times New Roman"/>
          <w:b/>
          <w:sz w:val="24"/>
          <w:szCs w:val="24"/>
        </w:rPr>
        <w:t xml:space="preserve">INFORMACIJOS PAGAL LIETUVOS RESPUBLIKOS PRANEŠĖJŲ APSAUGOS ĮSTATYMĄ KAUNO RAJONO SAVIVALDYBĖJE TEIKIMO </w:t>
      </w:r>
      <w:r w:rsidR="0029471C" w:rsidRPr="00DD11F9">
        <w:rPr>
          <w:rFonts w:ascii="Times New Roman" w:hAnsi="Times New Roman"/>
          <w:b/>
          <w:bCs/>
          <w:sz w:val="24"/>
          <w:szCs w:val="24"/>
        </w:rPr>
        <w:t xml:space="preserve">TVARKOS APRAŠAS </w:t>
      </w:r>
    </w:p>
    <w:p w:rsidR="0029471C" w:rsidRPr="00DD11F9" w:rsidRDefault="0029471C" w:rsidP="0029471C">
      <w:pPr>
        <w:rPr>
          <w:rFonts w:ascii="Times New Roman" w:hAnsi="Times New Roman"/>
          <w:sz w:val="24"/>
          <w:szCs w:val="24"/>
        </w:rPr>
      </w:pPr>
    </w:p>
    <w:p w:rsidR="0029471C" w:rsidRPr="00DD11F9" w:rsidRDefault="0029471C" w:rsidP="0029471C">
      <w:pPr>
        <w:jc w:val="center"/>
        <w:rPr>
          <w:rFonts w:ascii="Times New Roman" w:hAnsi="Times New Roman"/>
          <w:b/>
          <w:bCs/>
          <w:sz w:val="24"/>
          <w:szCs w:val="24"/>
        </w:rPr>
      </w:pPr>
      <w:r w:rsidRPr="00DD11F9">
        <w:rPr>
          <w:rFonts w:ascii="Times New Roman" w:hAnsi="Times New Roman"/>
          <w:b/>
          <w:bCs/>
          <w:sz w:val="24"/>
          <w:szCs w:val="24"/>
        </w:rPr>
        <w:t>I SKYRIUS</w:t>
      </w:r>
    </w:p>
    <w:p w:rsidR="0029471C" w:rsidRPr="00DD11F9" w:rsidRDefault="0029471C" w:rsidP="0029471C">
      <w:pPr>
        <w:jc w:val="center"/>
        <w:rPr>
          <w:rFonts w:ascii="Times New Roman" w:hAnsi="Times New Roman"/>
          <w:sz w:val="24"/>
          <w:szCs w:val="24"/>
        </w:rPr>
      </w:pPr>
      <w:r w:rsidRPr="00DD11F9">
        <w:rPr>
          <w:rFonts w:ascii="Times New Roman" w:hAnsi="Times New Roman"/>
          <w:b/>
          <w:bCs/>
          <w:sz w:val="24"/>
          <w:szCs w:val="24"/>
        </w:rPr>
        <w:t>BENDROSIOS NUOSTATOS</w:t>
      </w:r>
    </w:p>
    <w:p w:rsidR="0029471C" w:rsidRPr="00DD11F9" w:rsidRDefault="0029471C" w:rsidP="0029471C">
      <w:pPr>
        <w:rPr>
          <w:rFonts w:ascii="Times New Roman" w:hAnsi="Times New Roman"/>
          <w:sz w:val="24"/>
          <w:szCs w:val="24"/>
        </w:rPr>
      </w:pPr>
    </w:p>
    <w:p w:rsidR="0009075A" w:rsidRDefault="0029471C" w:rsidP="00C53775">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sidRPr="00DD11F9">
        <w:rPr>
          <w:rFonts w:ascii="Times New Roman" w:hAnsi="Times New Roman"/>
          <w:sz w:val="24"/>
          <w:szCs w:val="24"/>
          <w:lang w:eastAsia="en-US"/>
        </w:rPr>
        <w:t>1. </w:t>
      </w:r>
      <w:r w:rsidR="00EA081A" w:rsidRPr="00EA081A">
        <w:rPr>
          <w:rFonts w:ascii="Times New Roman" w:hAnsi="Times New Roman"/>
          <w:sz w:val="24"/>
          <w:szCs w:val="24"/>
          <w:lang w:eastAsia="en-US"/>
        </w:rPr>
        <w:t xml:space="preserve">Informacijos pagal Lietuvos Respublikos pranešėjų apsaugos įstatymą Kauno </w:t>
      </w:r>
      <w:r w:rsidR="00EA081A">
        <w:rPr>
          <w:rFonts w:ascii="Times New Roman" w:hAnsi="Times New Roman"/>
          <w:sz w:val="24"/>
          <w:szCs w:val="24"/>
          <w:lang w:eastAsia="en-US"/>
        </w:rPr>
        <w:t>rajono</w:t>
      </w:r>
      <w:r w:rsidR="00EA081A" w:rsidRPr="00EA081A">
        <w:rPr>
          <w:rFonts w:ascii="Times New Roman" w:hAnsi="Times New Roman"/>
          <w:sz w:val="24"/>
          <w:szCs w:val="24"/>
          <w:lang w:eastAsia="en-US"/>
        </w:rPr>
        <w:t xml:space="preserve"> savivaldybėje teikimo tvarkos apraš</w:t>
      </w:r>
      <w:r w:rsidR="0009075A">
        <w:rPr>
          <w:rFonts w:ascii="Times New Roman" w:hAnsi="Times New Roman"/>
          <w:sz w:val="24"/>
          <w:szCs w:val="24"/>
          <w:lang w:eastAsia="en-US"/>
        </w:rPr>
        <w:t>as</w:t>
      </w:r>
      <w:r w:rsidR="00EA081A" w:rsidRPr="00EA081A">
        <w:rPr>
          <w:rFonts w:ascii="Times New Roman" w:hAnsi="Times New Roman"/>
          <w:sz w:val="24"/>
          <w:szCs w:val="24"/>
          <w:lang w:eastAsia="en-US"/>
        </w:rPr>
        <w:t xml:space="preserve"> (toliau – Aprašas) </w:t>
      </w:r>
      <w:r w:rsidR="0009075A">
        <w:rPr>
          <w:rFonts w:ascii="Times New Roman" w:hAnsi="Times New Roman"/>
          <w:sz w:val="24"/>
          <w:szCs w:val="24"/>
          <w:lang w:eastAsia="en-US"/>
        </w:rPr>
        <w:t xml:space="preserve">reglamentuoja informacijos apie pažeidimus </w:t>
      </w:r>
    </w:p>
    <w:p w:rsidR="0009075A" w:rsidRDefault="00EA081A" w:rsidP="0009075A">
      <w:pPr>
        <w:tabs>
          <w:tab w:val="center" w:pos="-7800"/>
          <w:tab w:val="left" w:pos="851"/>
          <w:tab w:val="left" w:pos="6237"/>
          <w:tab w:val="right" w:pos="8306"/>
        </w:tabs>
        <w:spacing w:line="276" w:lineRule="auto"/>
        <w:ind w:right="-1"/>
        <w:jc w:val="both"/>
        <w:rPr>
          <w:rFonts w:ascii="Times New Roman" w:hAnsi="Times New Roman"/>
          <w:sz w:val="24"/>
          <w:szCs w:val="24"/>
          <w:lang w:eastAsia="en-US"/>
        </w:rPr>
      </w:pPr>
      <w:r w:rsidRPr="00EA081A">
        <w:rPr>
          <w:rFonts w:ascii="Times New Roman" w:hAnsi="Times New Roman"/>
          <w:sz w:val="24"/>
          <w:szCs w:val="24"/>
          <w:lang w:eastAsia="en-US"/>
        </w:rPr>
        <w:t xml:space="preserve">Kauno </w:t>
      </w:r>
      <w:r>
        <w:rPr>
          <w:rFonts w:ascii="Times New Roman" w:hAnsi="Times New Roman"/>
          <w:sz w:val="24"/>
          <w:szCs w:val="24"/>
          <w:lang w:eastAsia="en-US"/>
        </w:rPr>
        <w:t>rajono</w:t>
      </w:r>
      <w:r w:rsidRPr="00EA081A">
        <w:rPr>
          <w:rFonts w:ascii="Times New Roman" w:hAnsi="Times New Roman"/>
          <w:sz w:val="24"/>
          <w:szCs w:val="24"/>
          <w:lang w:eastAsia="en-US"/>
        </w:rPr>
        <w:t xml:space="preserve"> savivaldybėje (toliau – Savivaldybė) </w:t>
      </w:r>
      <w:r w:rsidR="0009075A">
        <w:rPr>
          <w:rFonts w:ascii="Times New Roman" w:hAnsi="Times New Roman"/>
          <w:sz w:val="24"/>
          <w:szCs w:val="24"/>
          <w:lang w:eastAsia="en-US"/>
        </w:rPr>
        <w:t xml:space="preserve">teikimo vidiniu informacijos apie pažeidimus teikimo kanalu </w:t>
      </w:r>
      <w:r w:rsidR="007B0073">
        <w:rPr>
          <w:rFonts w:ascii="Times New Roman" w:hAnsi="Times New Roman"/>
          <w:sz w:val="24"/>
          <w:szCs w:val="24"/>
          <w:lang w:eastAsia="en-US"/>
        </w:rPr>
        <w:t xml:space="preserve">(toliau – vidinis kanalas) </w:t>
      </w:r>
      <w:r w:rsidR="0009075A">
        <w:rPr>
          <w:rFonts w:ascii="Times New Roman" w:hAnsi="Times New Roman"/>
          <w:sz w:val="24"/>
          <w:szCs w:val="24"/>
          <w:lang w:eastAsia="en-US"/>
        </w:rPr>
        <w:t xml:space="preserve">pranešimų priėmimo, juose pateiktos informacijos apie pažeidimą vertinimo, nagrinėjimo ir asmens informavimo tvarką, siekiant užtikrinti Lietuvos Respublikos pranešėjų apsaugos įstatymo ir kitų pranešėjų apsaugą reglamentuojančių teisės aktų laikymąsi ir įgyvendinimą. </w:t>
      </w:r>
    </w:p>
    <w:p w:rsidR="002E0466" w:rsidRPr="00832AE7" w:rsidRDefault="0029471C" w:rsidP="00832AE7">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sidRPr="00DD11F9">
        <w:rPr>
          <w:rFonts w:ascii="Times New Roman" w:hAnsi="Times New Roman"/>
          <w:sz w:val="24"/>
          <w:szCs w:val="24"/>
          <w:lang w:eastAsia="en-US"/>
        </w:rPr>
        <w:t>2. </w:t>
      </w:r>
      <w:r w:rsidR="00832AE7" w:rsidRPr="00832AE7">
        <w:rPr>
          <w:rFonts w:ascii="Times New Roman" w:hAnsi="Times New Roman"/>
          <w:sz w:val="24"/>
          <w:szCs w:val="24"/>
          <w:lang w:eastAsia="en-US"/>
        </w:rPr>
        <w:t xml:space="preserve">Apraše vartojama sąvoka </w:t>
      </w:r>
      <w:r w:rsidR="00832AE7" w:rsidRPr="00832AE7">
        <w:rPr>
          <w:rFonts w:ascii="Times New Roman" w:hAnsi="Times New Roman"/>
          <w:b/>
          <w:bCs/>
          <w:sz w:val="24"/>
          <w:szCs w:val="24"/>
          <w:lang w:eastAsia="en-US"/>
        </w:rPr>
        <w:t xml:space="preserve">kompetentingas subjektas </w:t>
      </w:r>
      <w:r w:rsidR="00832AE7" w:rsidRPr="00832AE7">
        <w:rPr>
          <w:rFonts w:ascii="Times New Roman" w:hAnsi="Times New Roman"/>
          <w:sz w:val="24"/>
          <w:szCs w:val="24"/>
          <w:lang w:eastAsia="en-US"/>
        </w:rPr>
        <w:t xml:space="preserve">– </w:t>
      </w:r>
      <w:r w:rsidR="002B2949">
        <w:rPr>
          <w:rFonts w:ascii="Times New Roman" w:hAnsi="Times New Roman"/>
          <w:sz w:val="24"/>
          <w:szCs w:val="24"/>
          <w:lang w:eastAsia="en-US"/>
        </w:rPr>
        <w:t xml:space="preserve">Kauno rajono savivaldybės administracijos direktoriaus įsakymu </w:t>
      </w:r>
      <w:r w:rsidR="00781908">
        <w:rPr>
          <w:rFonts w:ascii="Times New Roman" w:hAnsi="Times New Roman"/>
          <w:sz w:val="24"/>
          <w:szCs w:val="24"/>
          <w:lang w:eastAsia="en-US"/>
        </w:rPr>
        <w:t>paskirtas asmuo</w:t>
      </w:r>
      <w:r w:rsidR="002B2949">
        <w:rPr>
          <w:rFonts w:ascii="Times New Roman" w:hAnsi="Times New Roman"/>
          <w:sz w:val="24"/>
          <w:szCs w:val="24"/>
          <w:lang w:eastAsia="en-US"/>
        </w:rPr>
        <w:t>, kuri</w:t>
      </w:r>
      <w:r w:rsidR="00781908">
        <w:rPr>
          <w:rFonts w:ascii="Times New Roman" w:hAnsi="Times New Roman"/>
          <w:sz w:val="24"/>
          <w:szCs w:val="24"/>
          <w:lang w:eastAsia="en-US"/>
        </w:rPr>
        <w:t>s</w:t>
      </w:r>
      <w:r w:rsidR="002E0466">
        <w:rPr>
          <w:rFonts w:ascii="Times New Roman" w:hAnsi="Times New Roman"/>
          <w:sz w:val="24"/>
          <w:szCs w:val="24"/>
          <w:lang w:eastAsia="en-US"/>
        </w:rPr>
        <w:t xml:space="preserve"> administruoja vidinį informacijos apie pažeidimus teikimo kanalą, nagrinėja juo gautą informaciją apie pažeidimus, užtikrina asmens, pateikusio informaciją apie pažeidimus, konfidencialumą, išskyrus įstatymuose nustatytus atvejus, ir atlieka kitas </w:t>
      </w:r>
      <w:r w:rsidR="002B2949" w:rsidRPr="002B2949">
        <w:rPr>
          <w:rFonts w:ascii="Times New Roman" w:hAnsi="Times New Roman"/>
          <w:sz w:val="24"/>
          <w:szCs w:val="24"/>
          <w:lang w:eastAsia="en-US"/>
        </w:rPr>
        <w:t>Vidinių informacijos apie pažeidimus teikimo kanalų įdiegimo ir jų funkcionavimo užtikrinimo tvarkos apraše, patvirtintame Lietuvos Respublikos Vyriausybės 2018 m. lapkričio 14 d. nutarimu Nr. 1133 „Dėl Lietuvos Respublikos pranešėjų apsaugos įstatymo įgyvendinimo“, numatytas funkcijas.</w:t>
      </w:r>
    </w:p>
    <w:p w:rsidR="00832AE7" w:rsidRPr="00832AE7" w:rsidRDefault="00832AE7" w:rsidP="00832AE7">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sidRPr="00832AE7">
        <w:rPr>
          <w:rFonts w:ascii="Times New Roman" w:hAnsi="Times New Roman"/>
          <w:sz w:val="24"/>
          <w:szCs w:val="24"/>
          <w:lang w:eastAsia="en-US"/>
        </w:rPr>
        <w:t xml:space="preserve">Kitos Apraše vartojamos sąvokos apibrėžtos Lietuvos Respublikos pranešėjų apsaugos įstatyme (toliau – Pranešėjų apsaugos įstatymas), Lietuvos Respublikos Vyriausybės 2018 m. lapkričio 14 d. nutarime Nr. 1133 „Dėl Lietuvos Respublikos pranešėjų apsaugos įstatymo įgyvendinimo“ (toliau – Vyriausybės nutarimas) ir kituose pranešėjų apsaugą reglamentuojančiuose teisės aktuose. </w:t>
      </w:r>
    </w:p>
    <w:p w:rsidR="0029471C" w:rsidRPr="00DD11F9" w:rsidRDefault="0029471C" w:rsidP="0029471C">
      <w:pPr>
        <w:rPr>
          <w:rFonts w:ascii="Times New Roman" w:hAnsi="Times New Roman"/>
          <w:sz w:val="24"/>
          <w:szCs w:val="24"/>
        </w:rPr>
      </w:pPr>
    </w:p>
    <w:p w:rsidR="00FB1307" w:rsidRDefault="00FB1307" w:rsidP="007D0153">
      <w:pPr>
        <w:jc w:val="center"/>
      </w:pPr>
      <w:r>
        <w:rPr>
          <w:b/>
          <w:color w:val="000000"/>
        </w:rPr>
        <w:t>II</w:t>
      </w:r>
      <w:r>
        <w:rPr>
          <w:b/>
          <w:bCs/>
          <w:color w:val="000000"/>
        </w:rPr>
        <w:t> SKYRIUS</w:t>
      </w:r>
      <w:r>
        <w:t xml:space="preserve"> </w:t>
      </w:r>
    </w:p>
    <w:p w:rsidR="00FB1307" w:rsidRDefault="00FB1307" w:rsidP="007D0153">
      <w:pPr>
        <w:jc w:val="center"/>
        <w:rPr>
          <w:b/>
          <w:bCs/>
          <w:color w:val="000000"/>
        </w:rPr>
      </w:pPr>
      <w:r>
        <w:rPr>
          <w:b/>
          <w:bCs/>
          <w:color w:val="000000"/>
        </w:rPr>
        <w:t>KOMPETENTINGAS SUBJEKTAS</w:t>
      </w:r>
    </w:p>
    <w:p w:rsidR="007D0153" w:rsidRDefault="007D0153" w:rsidP="007D0153">
      <w:pPr>
        <w:jc w:val="center"/>
        <w:rPr>
          <w:b/>
          <w:bCs/>
          <w:color w:val="000000"/>
        </w:rPr>
      </w:pPr>
    </w:p>
    <w:p w:rsidR="007D0153" w:rsidRPr="007D0153" w:rsidRDefault="007D0153" w:rsidP="007D0153">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sidRPr="007D0153">
        <w:rPr>
          <w:rFonts w:ascii="Times New Roman" w:hAnsi="Times New Roman"/>
          <w:sz w:val="24"/>
          <w:szCs w:val="24"/>
          <w:lang w:eastAsia="en-US"/>
        </w:rPr>
        <w:t xml:space="preserve">3. </w:t>
      </w:r>
      <w:r w:rsidR="00FB1307" w:rsidRPr="007D0153">
        <w:rPr>
          <w:rFonts w:ascii="Times New Roman" w:hAnsi="Times New Roman"/>
          <w:sz w:val="24"/>
          <w:szCs w:val="24"/>
          <w:lang w:eastAsia="en-US"/>
        </w:rPr>
        <w:t>Kompetentingas subjektas vykdo šias funkcijas:</w:t>
      </w:r>
    </w:p>
    <w:p w:rsidR="00FB1307" w:rsidRPr="007D0153" w:rsidRDefault="007D0153" w:rsidP="007D0153">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sidRPr="007D0153">
        <w:rPr>
          <w:rFonts w:ascii="Times New Roman" w:hAnsi="Times New Roman"/>
          <w:sz w:val="24"/>
          <w:szCs w:val="24"/>
          <w:lang w:eastAsia="en-US"/>
        </w:rPr>
        <w:t xml:space="preserve">3.1 </w:t>
      </w:r>
      <w:r w:rsidR="00FB1307" w:rsidRPr="007D0153">
        <w:rPr>
          <w:rFonts w:ascii="Times New Roman" w:hAnsi="Times New Roman"/>
          <w:sz w:val="24"/>
          <w:szCs w:val="24"/>
          <w:lang w:eastAsia="en-US"/>
        </w:rPr>
        <w:t>administruoja vidinį kanalą;</w:t>
      </w:r>
    </w:p>
    <w:p w:rsidR="00FB1307" w:rsidRPr="007D0153" w:rsidRDefault="007D0153" w:rsidP="007D0153">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sidRPr="007D0153">
        <w:rPr>
          <w:rFonts w:ascii="Times New Roman" w:hAnsi="Times New Roman"/>
          <w:sz w:val="24"/>
          <w:szCs w:val="24"/>
          <w:lang w:eastAsia="en-US"/>
        </w:rPr>
        <w:t>3</w:t>
      </w:r>
      <w:r w:rsidR="00FB1307" w:rsidRPr="007D0153">
        <w:rPr>
          <w:rFonts w:ascii="Times New Roman" w:hAnsi="Times New Roman"/>
          <w:sz w:val="24"/>
          <w:szCs w:val="24"/>
          <w:lang w:eastAsia="en-US"/>
        </w:rPr>
        <w:t>.2. analizuoja vidiniu kanalu gautą informaciją</w:t>
      </w:r>
      <w:r>
        <w:rPr>
          <w:rFonts w:ascii="Times New Roman" w:hAnsi="Times New Roman"/>
          <w:sz w:val="24"/>
          <w:szCs w:val="24"/>
          <w:lang w:eastAsia="en-US"/>
        </w:rPr>
        <w:t xml:space="preserve"> apie pažeidimus</w:t>
      </w:r>
      <w:r w:rsidR="00FB1307" w:rsidRPr="007D0153">
        <w:rPr>
          <w:rFonts w:ascii="Times New Roman" w:hAnsi="Times New Roman"/>
          <w:sz w:val="24"/>
          <w:szCs w:val="24"/>
          <w:lang w:eastAsia="en-US"/>
        </w:rPr>
        <w:t>;</w:t>
      </w:r>
    </w:p>
    <w:p w:rsidR="00FB1307" w:rsidRPr="007D0153" w:rsidRDefault="007D0153" w:rsidP="007D0153">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sidRPr="007D0153">
        <w:rPr>
          <w:rFonts w:ascii="Times New Roman" w:hAnsi="Times New Roman"/>
          <w:sz w:val="24"/>
          <w:szCs w:val="24"/>
          <w:lang w:eastAsia="en-US"/>
        </w:rPr>
        <w:t>3</w:t>
      </w:r>
      <w:r w:rsidR="00FB1307" w:rsidRPr="007D0153">
        <w:rPr>
          <w:rFonts w:ascii="Times New Roman" w:hAnsi="Times New Roman"/>
          <w:sz w:val="24"/>
          <w:szCs w:val="24"/>
          <w:lang w:eastAsia="en-US"/>
        </w:rPr>
        <w:t>.3. užtikrina Savivaldybės vidiniu kanalu gautos informacijos konfidencialumą;</w:t>
      </w:r>
    </w:p>
    <w:p w:rsidR="00FB1307" w:rsidRPr="007D0153" w:rsidRDefault="007D0153" w:rsidP="007D0153">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sidRPr="007D0153">
        <w:rPr>
          <w:rFonts w:ascii="Times New Roman" w:hAnsi="Times New Roman"/>
          <w:sz w:val="24"/>
          <w:szCs w:val="24"/>
          <w:lang w:eastAsia="en-US"/>
        </w:rPr>
        <w:t>3</w:t>
      </w:r>
      <w:r w:rsidR="00FB1307" w:rsidRPr="007D0153">
        <w:rPr>
          <w:rFonts w:ascii="Times New Roman" w:hAnsi="Times New Roman"/>
          <w:sz w:val="24"/>
          <w:szCs w:val="24"/>
          <w:lang w:eastAsia="en-US"/>
        </w:rPr>
        <w:t>.4. bendradarbiauja su darbuotojais, padaliniais, kompetentingomis institucijomis, teikdamas ir (ar) gaudamas reikalingą informaciją;</w:t>
      </w:r>
    </w:p>
    <w:p w:rsidR="00FB1307" w:rsidRPr="007D0153" w:rsidRDefault="007D0153" w:rsidP="007D0153">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sidRPr="007D0153">
        <w:rPr>
          <w:rFonts w:ascii="Times New Roman" w:hAnsi="Times New Roman"/>
          <w:sz w:val="24"/>
          <w:szCs w:val="24"/>
          <w:lang w:eastAsia="en-US"/>
        </w:rPr>
        <w:t>3</w:t>
      </w:r>
      <w:r w:rsidR="00FB1307" w:rsidRPr="007D0153">
        <w:rPr>
          <w:rFonts w:ascii="Times New Roman" w:hAnsi="Times New Roman"/>
          <w:sz w:val="24"/>
          <w:szCs w:val="24"/>
          <w:lang w:eastAsia="en-US"/>
        </w:rPr>
        <w:t>.5. renka ir kaupia nuasmenintus statistinius duomenis apie gautų pranešimų skaičių ir jų nagrinėjimo rezultatus;</w:t>
      </w:r>
    </w:p>
    <w:p w:rsidR="00FB1307" w:rsidRDefault="007D0153" w:rsidP="007D0153">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sidRPr="007D0153">
        <w:rPr>
          <w:rFonts w:ascii="Times New Roman" w:hAnsi="Times New Roman"/>
          <w:sz w:val="24"/>
          <w:szCs w:val="24"/>
          <w:lang w:eastAsia="en-US"/>
        </w:rPr>
        <w:t>3</w:t>
      </w:r>
      <w:r w:rsidR="00FB1307" w:rsidRPr="007D0153">
        <w:rPr>
          <w:rFonts w:ascii="Times New Roman" w:hAnsi="Times New Roman"/>
          <w:sz w:val="24"/>
          <w:szCs w:val="24"/>
          <w:lang w:eastAsia="en-US"/>
        </w:rPr>
        <w:t xml:space="preserve">.6. </w:t>
      </w:r>
      <w:r w:rsidR="0048647C">
        <w:rPr>
          <w:rFonts w:ascii="Times New Roman" w:hAnsi="Times New Roman"/>
          <w:sz w:val="24"/>
          <w:szCs w:val="24"/>
          <w:lang w:eastAsia="en-US"/>
        </w:rPr>
        <w:t>vykdo</w:t>
      </w:r>
      <w:r w:rsidR="00FB1307" w:rsidRPr="007D0153">
        <w:rPr>
          <w:rFonts w:ascii="Times New Roman" w:hAnsi="Times New Roman"/>
          <w:sz w:val="24"/>
          <w:szCs w:val="24"/>
          <w:lang w:eastAsia="en-US"/>
        </w:rPr>
        <w:t xml:space="preserve"> kitas Pranešėjų apsaugos įstatyme, Vyriausybės nutarime ar kituose teisės aktuose nustatytas funkcijas. </w:t>
      </w:r>
    </w:p>
    <w:p w:rsidR="007B0073" w:rsidRPr="007D0153" w:rsidRDefault="007B0073" w:rsidP="007D0153">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p>
    <w:p w:rsidR="00FB1307" w:rsidRPr="007D0153" w:rsidRDefault="007D0153" w:rsidP="007D0153">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sidRPr="007D0153">
        <w:rPr>
          <w:rFonts w:ascii="Times New Roman" w:hAnsi="Times New Roman"/>
          <w:sz w:val="24"/>
          <w:szCs w:val="24"/>
          <w:lang w:eastAsia="en-US"/>
        </w:rPr>
        <w:t>4</w:t>
      </w:r>
      <w:r w:rsidR="00FB1307" w:rsidRPr="007D0153">
        <w:rPr>
          <w:rFonts w:ascii="Times New Roman" w:hAnsi="Times New Roman"/>
          <w:sz w:val="24"/>
          <w:szCs w:val="24"/>
          <w:lang w:eastAsia="en-US"/>
        </w:rPr>
        <w:t>. Kompetentingas subjektas, vykdydamas jam priskirtas funkcijas, turi teisę:</w:t>
      </w:r>
    </w:p>
    <w:p w:rsidR="00FB1307" w:rsidRPr="007D0153" w:rsidRDefault="007D0153" w:rsidP="007D0153">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sidRPr="007D0153">
        <w:rPr>
          <w:rFonts w:ascii="Times New Roman" w:hAnsi="Times New Roman"/>
          <w:sz w:val="24"/>
          <w:szCs w:val="24"/>
          <w:lang w:eastAsia="en-US"/>
        </w:rPr>
        <w:t>4</w:t>
      </w:r>
      <w:r w:rsidR="00FB1307" w:rsidRPr="007D0153">
        <w:rPr>
          <w:rFonts w:ascii="Times New Roman" w:hAnsi="Times New Roman"/>
          <w:sz w:val="24"/>
          <w:szCs w:val="24"/>
          <w:lang w:eastAsia="en-US"/>
        </w:rPr>
        <w:t>.1. gauti reikalingą informaciją ir duomenis iš jam nepavaldžių darbuotojų ir (ar) padalinių;</w:t>
      </w:r>
    </w:p>
    <w:p w:rsidR="00FB1307" w:rsidRPr="007D0153" w:rsidRDefault="007D0153" w:rsidP="007D0153">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sidRPr="007D0153">
        <w:rPr>
          <w:rFonts w:ascii="Times New Roman" w:hAnsi="Times New Roman"/>
          <w:sz w:val="24"/>
          <w:szCs w:val="24"/>
          <w:lang w:eastAsia="en-US"/>
        </w:rPr>
        <w:t>4</w:t>
      </w:r>
      <w:r w:rsidR="00FB1307" w:rsidRPr="007D0153">
        <w:rPr>
          <w:rFonts w:ascii="Times New Roman" w:hAnsi="Times New Roman"/>
          <w:sz w:val="24"/>
          <w:szCs w:val="24"/>
          <w:lang w:eastAsia="en-US"/>
        </w:rPr>
        <w:t>.2. tirdamas vidiniu kanalu gautą informaciją apie pažeidimą, priimti su tyrimo atlikimu susijusius sprendimus</w:t>
      </w:r>
      <w:r w:rsidR="00AD6343">
        <w:rPr>
          <w:rFonts w:ascii="Times New Roman" w:hAnsi="Times New Roman"/>
          <w:sz w:val="24"/>
          <w:szCs w:val="24"/>
          <w:lang w:eastAsia="en-US"/>
        </w:rPr>
        <w:t xml:space="preserve">, pvz. kreiptis į Savivaldybės kompetentingą instituciją dėl tyrimo pradėjimo, komisijos sudarymo ir kt. </w:t>
      </w:r>
    </w:p>
    <w:p w:rsidR="00FB1307" w:rsidRPr="007D0153" w:rsidRDefault="007D0153" w:rsidP="007D0153">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sidRPr="007D0153">
        <w:rPr>
          <w:rFonts w:ascii="Times New Roman" w:hAnsi="Times New Roman"/>
          <w:sz w:val="24"/>
          <w:szCs w:val="24"/>
          <w:lang w:eastAsia="en-US"/>
        </w:rPr>
        <w:t>5</w:t>
      </w:r>
      <w:r w:rsidR="00FB1307" w:rsidRPr="007D0153">
        <w:rPr>
          <w:rFonts w:ascii="Times New Roman" w:hAnsi="Times New Roman"/>
          <w:sz w:val="24"/>
          <w:szCs w:val="24"/>
          <w:lang w:eastAsia="en-US"/>
        </w:rPr>
        <w:t xml:space="preserve">. Kompetentingas subjektas užtikrina, kad gauta informacija apie pažeidimą ir su tuo susiję duomenys būtų laikomi saugiai ir su jais galėtų susipažinti tik tokią teisę turintys informaciją apie pažeidimą nagrinėjantys asmenys. </w:t>
      </w:r>
    </w:p>
    <w:p w:rsidR="00FB1307" w:rsidRPr="007D0153" w:rsidRDefault="007D0153" w:rsidP="007D0153">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Pr>
          <w:rFonts w:ascii="Times New Roman" w:hAnsi="Times New Roman"/>
          <w:sz w:val="24"/>
          <w:szCs w:val="24"/>
          <w:lang w:eastAsia="en-US"/>
        </w:rPr>
        <w:t>6</w:t>
      </w:r>
      <w:r w:rsidR="00FB1307" w:rsidRPr="007D0153">
        <w:rPr>
          <w:rFonts w:ascii="Times New Roman" w:hAnsi="Times New Roman"/>
          <w:sz w:val="24"/>
          <w:szCs w:val="24"/>
          <w:lang w:eastAsia="en-US"/>
        </w:rPr>
        <w:t>. Kompetentingam subjektui negali būti daromas poveikis ar kitaip trukdoma atlikti jam Apraše priskirtas funkcijas.</w:t>
      </w:r>
    </w:p>
    <w:p w:rsidR="00FB1307" w:rsidRDefault="00FB1307" w:rsidP="0029471C">
      <w:pPr>
        <w:jc w:val="center"/>
        <w:rPr>
          <w:rFonts w:ascii="Times New Roman" w:hAnsi="Times New Roman"/>
          <w:b/>
          <w:bCs/>
          <w:sz w:val="24"/>
          <w:szCs w:val="24"/>
        </w:rPr>
      </w:pPr>
    </w:p>
    <w:p w:rsidR="0029471C" w:rsidRPr="00DD11F9" w:rsidRDefault="0029471C" w:rsidP="0029471C">
      <w:pPr>
        <w:jc w:val="center"/>
        <w:rPr>
          <w:rFonts w:ascii="Times New Roman" w:hAnsi="Times New Roman"/>
          <w:b/>
          <w:bCs/>
          <w:sz w:val="24"/>
          <w:szCs w:val="24"/>
        </w:rPr>
      </w:pPr>
      <w:r w:rsidRPr="00DD11F9">
        <w:rPr>
          <w:rFonts w:ascii="Times New Roman" w:hAnsi="Times New Roman"/>
          <w:b/>
          <w:bCs/>
          <w:sz w:val="24"/>
          <w:szCs w:val="24"/>
        </w:rPr>
        <w:t>II</w:t>
      </w:r>
      <w:r w:rsidR="0064770E">
        <w:rPr>
          <w:rFonts w:ascii="Times New Roman" w:hAnsi="Times New Roman"/>
          <w:b/>
          <w:bCs/>
          <w:sz w:val="24"/>
          <w:szCs w:val="24"/>
        </w:rPr>
        <w:t>I</w:t>
      </w:r>
      <w:r w:rsidRPr="00DD11F9">
        <w:rPr>
          <w:rFonts w:ascii="Times New Roman" w:hAnsi="Times New Roman"/>
          <w:b/>
          <w:bCs/>
          <w:sz w:val="24"/>
          <w:szCs w:val="24"/>
        </w:rPr>
        <w:t xml:space="preserve"> SKYRIUS</w:t>
      </w:r>
    </w:p>
    <w:p w:rsidR="0029471C" w:rsidRPr="00DD11F9" w:rsidRDefault="0029471C" w:rsidP="0029471C">
      <w:pPr>
        <w:jc w:val="center"/>
        <w:rPr>
          <w:rFonts w:ascii="Times New Roman" w:hAnsi="Times New Roman"/>
          <w:sz w:val="24"/>
          <w:szCs w:val="24"/>
        </w:rPr>
      </w:pPr>
      <w:r w:rsidRPr="00DD11F9">
        <w:rPr>
          <w:rFonts w:ascii="Times New Roman" w:hAnsi="Times New Roman"/>
          <w:b/>
          <w:bCs/>
          <w:sz w:val="24"/>
          <w:szCs w:val="24"/>
        </w:rPr>
        <w:t>INFORMACIJOS APIE PAŽEIDIMUS TEIKIMAS</w:t>
      </w:r>
    </w:p>
    <w:p w:rsidR="0029471C" w:rsidRPr="00DD11F9" w:rsidRDefault="0029471C" w:rsidP="0029471C">
      <w:pPr>
        <w:rPr>
          <w:rFonts w:ascii="Times New Roman" w:hAnsi="Times New Roman"/>
          <w:sz w:val="24"/>
          <w:szCs w:val="24"/>
        </w:rPr>
      </w:pPr>
    </w:p>
    <w:p w:rsidR="00CE370E" w:rsidRDefault="00A94A81" w:rsidP="00282877">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Pr>
          <w:rFonts w:ascii="Times New Roman" w:hAnsi="Times New Roman"/>
          <w:sz w:val="24"/>
          <w:szCs w:val="24"/>
          <w:lang w:eastAsia="en-US"/>
        </w:rPr>
        <w:t>7</w:t>
      </w:r>
      <w:r w:rsidR="0029471C" w:rsidRPr="00DD11F9">
        <w:rPr>
          <w:rFonts w:ascii="Times New Roman" w:hAnsi="Times New Roman"/>
          <w:sz w:val="24"/>
          <w:szCs w:val="24"/>
          <w:lang w:eastAsia="en-US"/>
        </w:rPr>
        <w:t>.  </w:t>
      </w:r>
      <w:r w:rsidR="00CE370E" w:rsidRPr="00CE370E">
        <w:rPr>
          <w:rFonts w:ascii="Times New Roman" w:hAnsi="Times New Roman"/>
          <w:sz w:val="24"/>
          <w:szCs w:val="24"/>
          <w:lang w:eastAsia="en-US"/>
        </w:rPr>
        <w:t xml:space="preserve">Apie pažeidimą pranešti vidiniu informacijos apie pažeidimus teikimo kanalu gali bet kuris asmuo, kurį su </w:t>
      </w:r>
      <w:r w:rsidR="00282877">
        <w:rPr>
          <w:rFonts w:ascii="Times New Roman" w:hAnsi="Times New Roman"/>
          <w:sz w:val="24"/>
          <w:szCs w:val="24"/>
          <w:lang w:eastAsia="en-US"/>
        </w:rPr>
        <w:t>Savivaldybe ar Savivaldybės administracija</w:t>
      </w:r>
      <w:r w:rsidR="00CE370E" w:rsidRPr="00CE370E">
        <w:rPr>
          <w:rFonts w:ascii="Times New Roman" w:hAnsi="Times New Roman"/>
          <w:sz w:val="24"/>
          <w:szCs w:val="24"/>
          <w:lang w:eastAsia="en-US"/>
        </w:rPr>
        <w:t xml:space="preserve"> sieja ar siejo tarnybos ar darbo santykiai arba sutartiniai santykiai (konsultavimo, rangos, stažuotės, praktikos, savanorystės ir pan.). </w:t>
      </w:r>
    </w:p>
    <w:p w:rsidR="00457A26" w:rsidRDefault="00A94A81" w:rsidP="00C53775">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Pr>
          <w:rFonts w:ascii="Times New Roman" w:hAnsi="Times New Roman"/>
          <w:sz w:val="24"/>
          <w:szCs w:val="24"/>
          <w:lang w:eastAsia="en-US"/>
        </w:rPr>
        <w:t>8</w:t>
      </w:r>
      <w:r w:rsidR="00457A26">
        <w:rPr>
          <w:rFonts w:ascii="Times New Roman" w:hAnsi="Times New Roman"/>
          <w:sz w:val="24"/>
          <w:szCs w:val="24"/>
          <w:lang w:eastAsia="en-US"/>
        </w:rPr>
        <w:t xml:space="preserve">. </w:t>
      </w:r>
      <w:r w:rsidR="00457A26" w:rsidRPr="00457A26">
        <w:rPr>
          <w:rFonts w:ascii="Times New Roman" w:hAnsi="Times New Roman"/>
          <w:sz w:val="24"/>
          <w:szCs w:val="24"/>
          <w:lang w:eastAsia="en-US"/>
        </w:rPr>
        <w:t>Informacija apie pažeidimus pateikiama raštu. Asmuo, teikiantis informaciją apie pažeidimą, turi užpildyti Lietuvos Respublikos Vyriausybės nustatytos formos pranešimą. Pranešimo forma skelbiama interneto svetainėje www.</w:t>
      </w:r>
      <w:r w:rsidR="00457A26">
        <w:rPr>
          <w:rFonts w:ascii="Times New Roman" w:hAnsi="Times New Roman"/>
          <w:sz w:val="24"/>
          <w:szCs w:val="24"/>
          <w:lang w:eastAsia="en-US"/>
        </w:rPr>
        <w:t>krs</w:t>
      </w:r>
      <w:r w:rsidR="00457A26" w:rsidRPr="00457A26">
        <w:rPr>
          <w:rFonts w:ascii="Times New Roman" w:hAnsi="Times New Roman"/>
          <w:sz w:val="24"/>
          <w:szCs w:val="24"/>
          <w:lang w:eastAsia="en-US"/>
        </w:rPr>
        <w:t xml:space="preserve">.lt. </w:t>
      </w:r>
    </w:p>
    <w:p w:rsidR="00457A26" w:rsidRDefault="00A94A81" w:rsidP="00C53775">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Pr>
          <w:rFonts w:ascii="Times New Roman" w:hAnsi="Times New Roman"/>
          <w:sz w:val="24"/>
          <w:szCs w:val="24"/>
          <w:lang w:eastAsia="en-US"/>
        </w:rPr>
        <w:t>9</w:t>
      </w:r>
      <w:r w:rsidR="00457A26">
        <w:rPr>
          <w:rFonts w:ascii="Times New Roman" w:hAnsi="Times New Roman"/>
          <w:sz w:val="24"/>
          <w:szCs w:val="24"/>
          <w:lang w:eastAsia="en-US"/>
        </w:rPr>
        <w:t xml:space="preserve">. </w:t>
      </w:r>
      <w:r w:rsidR="00457A26" w:rsidRPr="00457A26">
        <w:rPr>
          <w:rFonts w:ascii="Times New Roman" w:hAnsi="Times New Roman"/>
          <w:sz w:val="24"/>
          <w:szCs w:val="24"/>
          <w:lang w:eastAsia="en-US"/>
        </w:rPr>
        <w:t xml:space="preserve">Jeigu asmuo, teikiantis informaciją apie pažeidimą, nesilaiko pranešimo formos reikalavimo ir apie pažeidimą praneša laisvos formos pranešimu, pranešime būtina nurodyti, kad jis teikiamas vadovaujantis </w:t>
      </w:r>
      <w:r w:rsidR="00087B3D">
        <w:rPr>
          <w:rFonts w:ascii="Times New Roman" w:hAnsi="Times New Roman"/>
          <w:sz w:val="24"/>
          <w:szCs w:val="24"/>
          <w:lang w:eastAsia="en-US"/>
        </w:rPr>
        <w:t>Pranešėjų apsaugos įstatymu</w:t>
      </w:r>
      <w:r w:rsidR="00457A26" w:rsidRPr="00457A26">
        <w:rPr>
          <w:rFonts w:ascii="Times New Roman" w:hAnsi="Times New Roman"/>
          <w:sz w:val="24"/>
          <w:szCs w:val="24"/>
          <w:lang w:eastAsia="en-US"/>
        </w:rPr>
        <w:t>. Pranešime asmuo turi nurodyti, kas, kada, kokiu būdu ir kokį pažeidimą padarė, daro ar rengiasi padaryti ir pan., sužinojimo apie pažeidimą datą ir aplinkybes, savo vardą, pavardę, asmens kodą, darbovietę, kitus kontaktinius duomenis ir, jei įmanoma, pateikti bet kokius turimus dokumentus, duomenis ar informaciją, atskleidžiančią galimo pažeidimo požymius.</w:t>
      </w:r>
    </w:p>
    <w:p w:rsidR="00457A26" w:rsidRPr="00457A26" w:rsidRDefault="00A94A81" w:rsidP="00457A26">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Pr>
          <w:rFonts w:ascii="Times New Roman" w:hAnsi="Times New Roman"/>
          <w:sz w:val="24"/>
          <w:szCs w:val="24"/>
          <w:lang w:eastAsia="en-US"/>
        </w:rPr>
        <w:t>10</w:t>
      </w:r>
      <w:r w:rsidR="00457A26">
        <w:rPr>
          <w:rFonts w:ascii="Times New Roman" w:hAnsi="Times New Roman"/>
          <w:sz w:val="24"/>
          <w:szCs w:val="24"/>
          <w:lang w:eastAsia="en-US"/>
        </w:rPr>
        <w:t xml:space="preserve">. </w:t>
      </w:r>
      <w:r w:rsidR="00457A26" w:rsidRPr="00457A26">
        <w:rPr>
          <w:rFonts w:ascii="Times New Roman" w:hAnsi="Times New Roman"/>
          <w:sz w:val="24"/>
          <w:szCs w:val="24"/>
          <w:lang w:eastAsia="en-US"/>
        </w:rPr>
        <w:t>Asmuo, teikiantis informaciją apie pažeidimą, pranešimą kompetentingam subjektui gali pateikti šiais būdais:</w:t>
      </w:r>
    </w:p>
    <w:p w:rsidR="00457A26" w:rsidRPr="00457A26" w:rsidRDefault="00A94A81" w:rsidP="00457A26">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Pr>
          <w:rFonts w:ascii="Times New Roman" w:hAnsi="Times New Roman"/>
          <w:sz w:val="24"/>
          <w:szCs w:val="24"/>
          <w:lang w:eastAsia="en-US"/>
        </w:rPr>
        <w:t>10</w:t>
      </w:r>
      <w:r w:rsidR="00457A26" w:rsidRPr="00457A26">
        <w:rPr>
          <w:rFonts w:ascii="Times New Roman" w:hAnsi="Times New Roman"/>
          <w:sz w:val="24"/>
          <w:szCs w:val="24"/>
          <w:lang w:eastAsia="en-US"/>
        </w:rPr>
        <w:t xml:space="preserve">.1. </w:t>
      </w:r>
      <w:r w:rsidR="00457A26">
        <w:rPr>
          <w:rFonts w:ascii="Times New Roman" w:hAnsi="Times New Roman"/>
          <w:sz w:val="24"/>
          <w:szCs w:val="24"/>
          <w:lang w:eastAsia="en-US"/>
        </w:rPr>
        <w:t xml:space="preserve">atsiųsdamas pranešimą Savivaldybės administracijai paštu, adresu Savanorių pr. 371, Kaunas. </w:t>
      </w:r>
      <w:r w:rsidR="00457A26" w:rsidRPr="00457A26">
        <w:rPr>
          <w:rFonts w:ascii="Times New Roman" w:hAnsi="Times New Roman"/>
          <w:sz w:val="24"/>
          <w:szCs w:val="24"/>
          <w:lang w:eastAsia="en-US"/>
        </w:rPr>
        <w:t xml:space="preserve">Siunčiant pranešimą paštu po </w:t>
      </w:r>
      <w:r w:rsidR="00E45FB8" w:rsidRPr="00E45FB8">
        <w:rPr>
          <w:rFonts w:ascii="Times New Roman" w:hAnsi="Times New Roman"/>
          <w:sz w:val="24"/>
          <w:szCs w:val="24"/>
          <w:lang w:eastAsia="en-US"/>
        </w:rPr>
        <w:t>Savivaldybės a</w:t>
      </w:r>
      <w:r w:rsidR="00457A26" w:rsidRPr="00457A26">
        <w:rPr>
          <w:rFonts w:ascii="Times New Roman" w:hAnsi="Times New Roman"/>
          <w:sz w:val="24"/>
          <w:szCs w:val="24"/>
          <w:lang w:eastAsia="en-US"/>
        </w:rPr>
        <w:t>dministracijos pavadinimu turi būti nurodoma žyma „KOMPETENTINGAM SUBJEKTUI ASMENIŠKAI“;</w:t>
      </w:r>
    </w:p>
    <w:p w:rsidR="00457A26" w:rsidRDefault="00A94A81" w:rsidP="00457A26">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Pr>
          <w:rFonts w:ascii="Times New Roman" w:hAnsi="Times New Roman"/>
          <w:sz w:val="24"/>
          <w:szCs w:val="24"/>
          <w:lang w:eastAsia="en-US"/>
        </w:rPr>
        <w:t>10</w:t>
      </w:r>
      <w:r w:rsidR="00DE1BE0">
        <w:rPr>
          <w:rFonts w:ascii="Times New Roman" w:hAnsi="Times New Roman"/>
          <w:sz w:val="24"/>
          <w:szCs w:val="24"/>
          <w:lang w:eastAsia="en-US"/>
        </w:rPr>
        <w:t>.2</w:t>
      </w:r>
      <w:r w:rsidR="00457A26" w:rsidRPr="00457A26">
        <w:rPr>
          <w:rFonts w:ascii="Times New Roman" w:hAnsi="Times New Roman"/>
          <w:sz w:val="24"/>
          <w:szCs w:val="24"/>
          <w:lang w:eastAsia="en-US"/>
        </w:rPr>
        <w:t xml:space="preserve">. atsiųsdamas pranešimą elektroninio pašto </w:t>
      </w:r>
      <w:r w:rsidR="00457A26" w:rsidRPr="00E45FB8">
        <w:rPr>
          <w:rFonts w:ascii="Times New Roman" w:hAnsi="Times New Roman"/>
          <w:sz w:val="24"/>
          <w:szCs w:val="24"/>
          <w:lang w:eastAsia="en-US"/>
        </w:rPr>
        <w:t xml:space="preserve">adresu </w:t>
      </w:r>
      <w:r w:rsidR="00A00C8C" w:rsidRPr="00E45FB8">
        <w:rPr>
          <w:rFonts w:ascii="Times New Roman" w:hAnsi="Times New Roman"/>
          <w:sz w:val="24"/>
          <w:szCs w:val="24"/>
          <w:lang w:eastAsia="en-US"/>
        </w:rPr>
        <w:t>pranesk</w:t>
      </w:r>
      <w:r w:rsidR="00457A26" w:rsidRPr="00E45FB8">
        <w:rPr>
          <w:rFonts w:ascii="Times New Roman" w:hAnsi="Times New Roman"/>
          <w:sz w:val="24"/>
          <w:szCs w:val="24"/>
          <w:lang w:eastAsia="en-US"/>
        </w:rPr>
        <w:t>@</w:t>
      </w:r>
      <w:r w:rsidR="00DE1BE0" w:rsidRPr="00E45FB8">
        <w:rPr>
          <w:rFonts w:ascii="Times New Roman" w:hAnsi="Times New Roman"/>
          <w:sz w:val="24"/>
          <w:szCs w:val="24"/>
          <w:lang w:eastAsia="en-US"/>
        </w:rPr>
        <w:t>krs</w:t>
      </w:r>
      <w:r w:rsidR="00457A26" w:rsidRPr="00E45FB8">
        <w:rPr>
          <w:rFonts w:ascii="Times New Roman" w:hAnsi="Times New Roman"/>
          <w:sz w:val="24"/>
          <w:szCs w:val="24"/>
          <w:lang w:eastAsia="en-US"/>
        </w:rPr>
        <w:t>.lt.</w:t>
      </w:r>
    </w:p>
    <w:p w:rsidR="00CE370E" w:rsidRPr="00DD11F9" w:rsidRDefault="00A94A81" w:rsidP="00CE370E">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Pr>
          <w:rFonts w:ascii="Times New Roman" w:hAnsi="Times New Roman"/>
          <w:sz w:val="24"/>
          <w:szCs w:val="24"/>
          <w:lang w:eastAsia="en-US"/>
        </w:rPr>
        <w:t>11</w:t>
      </w:r>
      <w:r w:rsidR="00CE370E" w:rsidRPr="00DD11F9">
        <w:rPr>
          <w:rFonts w:ascii="Times New Roman" w:hAnsi="Times New Roman"/>
          <w:sz w:val="24"/>
          <w:szCs w:val="24"/>
          <w:lang w:eastAsia="en-US"/>
        </w:rPr>
        <w:t xml:space="preserve">.  </w:t>
      </w:r>
      <w:r w:rsidR="00CE370E" w:rsidRPr="004A4670">
        <w:rPr>
          <w:rFonts w:ascii="Times New Roman" w:hAnsi="Times New Roman"/>
          <w:sz w:val="24"/>
          <w:szCs w:val="24"/>
          <w:lang w:eastAsia="en-US"/>
        </w:rPr>
        <w:t>Informacijos pateikimas, siekiant apginti išskirtinai asmeninius interesus</w:t>
      </w:r>
      <w:r w:rsidR="003E0685">
        <w:rPr>
          <w:rFonts w:ascii="Times New Roman" w:hAnsi="Times New Roman"/>
          <w:sz w:val="24"/>
          <w:szCs w:val="24"/>
          <w:lang w:eastAsia="en-US"/>
        </w:rPr>
        <w:t>,</w:t>
      </w:r>
      <w:r w:rsidR="00CE370E" w:rsidRPr="004A4670">
        <w:rPr>
          <w:rFonts w:ascii="Times New Roman" w:hAnsi="Times New Roman"/>
          <w:sz w:val="24"/>
          <w:szCs w:val="24"/>
          <w:lang w:eastAsia="en-US"/>
        </w:rPr>
        <w:t xml:space="preserve"> nelaikomas pranešimu.</w:t>
      </w:r>
    </w:p>
    <w:p w:rsidR="0029471C" w:rsidRPr="00DD11F9" w:rsidRDefault="0029471C" w:rsidP="0029471C">
      <w:pPr>
        <w:rPr>
          <w:rFonts w:ascii="Times New Roman" w:hAnsi="Times New Roman"/>
          <w:sz w:val="24"/>
          <w:szCs w:val="24"/>
        </w:rPr>
      </w:pPr>
    </w:p>
    <w:p w:rsidR="0029471C" w:rsidRPr="00DD11F9" w:rsidRDefault="0029471C" w:rsidP="0029471C">
      <w:pPr>
        <w:jc w:val="center"/>
        <w:rPr>
          <w:rFonts w:ascii="Times New Roman" w:hAnsi="Times New Roman"/>
          <w:b/>
          <w:bCs/>
          <w:sz w:val="24"/>
          <w:szCs w:val="24"/>
        </w:rPr>
      </w:pPr>
      <w:r w:rsidRPr="00DD11F9">
        <w:rPr>
          <w:rFonts w:ascii="Times New Roman" w:hAnsi="Times New Roman"/>
          <w:b/>
          <w:bCs/>
          <w:sz w:val="24"/>
          <w:szCs w:val="24"/>
        </w:rPr>
        <w:t>I</w:t>
      </w:r>
      <w:r w:rsidR="0064770E">
        <w:rPr>
          <w:rFonts w:ascii="Times New Roman" w:hAnsi="Times New Roman"/>
          <w:b/>
          <w:bCs/>
          <w:sz w:val="24"/>
          <w:szCs w:val="24"/>
        </w:rPr>
        <w:t>V</w:t>
      </w:r>
      <w:r w:rsidRPr="00DD11F9">
        <w:rPr>
          <w:rFonts w:ascii="Times New Roman" w:hAnsi="Times New Roman"/>
          <w:b/>
          <w:bCs/>
          <w:sz w:val="24"/>
          <w:szCs w:val="24"/>
        </w:rPr>
        <w:t xml:space="preserve"> SKYRIUS</w:t>
      </w:r>
    </w:p>
    <w:p w:rsidR="0029471C" w:rsidRPr="00DD11F9" w:rsidRDefault="0029471C" w:rsidP="0029471C">
      <w:pPr>
        <w:jc w:val="center"/>
        <w:rPr>
          <w:rFonts w:ascii="Times New Roman" w:hAnsi="Times New Roman"/>
          <w:sz w:val="24"/>
          <w:szCs w:val="24"/>
        </w:rPr>
      </w:pPr>
      <w:r w:rsidRPr="00DD11F9">
        <w:rPr>
          <w:rFonts w:ascii="Times New Roman" w:hAnsi="Times New Roman"/>
          <w:b/>
          <w:bCs/>
          <w:sz w:val="24"/>
          <w:szCs w:val="24"/>
        </w:rPr>
        <w:t xml:space="preserve">INFORMACIJOS APIE PAŽEIDIMUS PRIĖMIMAS IR REGISTRAVIMAS </w:t>
      </w:r>
    </w:p>
    <w:p w:rsidR="0029471C" w:rsidRPr="00DD11F9" w:rsidRDefault="0029471C" w:rsidP="0029471C">
      <w:pPr>
        <w:rPr>
          <w:rFonts w:ascii="Times New Roman" w:hAnsi="Times New Roman"/>
          <w:sz w:val="24"/>
          <w:szCs w:val="24"/>
        </w:rPr>
      </w:pPr>
    </w:p>
    <w:p w:rsidR="0029471C" w:rsidRPr="00DD11F9" w:rsidRDefault="00A94A81" w:rsidP="00C53775">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Pr>
          <w:rFonts w:ascii="Times New Roman" w:hAnsi="Times New Roman"/>
          <w:sz w:val="24"/>
          <w:szCs w:val="24"/>
          <w:lang w:eastAsia="en-US"/>
        </w:rPr>
        <w:t>12</w:t>
      </w:r>
      <w:r w:rsidR="0029471C" w:rsidRPr="00DD11F9">
        <w:rPr>
          <w:rFonts w:ascii="Times New Roman" w:hAnsi="Times New Roman"/>
          <w:sz w:val="24"/>
          <w:szCs w:val="24"/>
          <w:lang w:eastAsia="en-US"/>
        </w:rPr>
        <w:t>. Informaciją apie pažeidimą priima ir Administracijos Dokumentų valdymo sistemoje užregistruoja kompetentingas subjektas.</w:t>
      </w:r>
    </w:p>
    <w:p w:rsidR="0029471C" w:rsidRDefault="00A94A81" w:rsidP="00C53775">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Pr>
          <w:rFonts w:ascii="Times New Roman" w:hAnsi="Times New Roman"/>
          <w:sz w:val="24"/>
          <w:szCs w:val="24"/>
          <w:lang w:eastAsia="en-US"/>
        </w:rPr>
        <w:t>13</w:t>
      </w:r>
      <w:r w:rsidR="0029471C" w:rsidRPr="00DD11F9">
        <w:rPr>
          <w:rFonts w:ascii="Times New Roman" w:hAnsi="Times New Roman"/>
          <w:sz w:val="24"/>
          <w:szCs w:val="24"/>
          <w:lang w:eastAsia="en-US"/>
        </w:rPr>
        <w:t xml:space="preserve">. Informacija apie pažeidimą, Administracijoje gauta kitu elektroninio pašto adresu, nei nurodyta Aprašo </w:t>
      </w:r>
      <w:r w:rsidR="001F12F0">
        <w:rPr>
          <w:rFonts w:ascii="Times New Roman" w:hAnsi="Times New Roman"/>
          <w:sz w:val="24"/>
          <w:szCs w:val="24"/>
          <w:lang w:eastAsia="en-US"/>
        </w:rPr>
        <w:t>10.2</w:t>
      </w:r>
      <w:r w:rsidR="00A95FF3">
        <w:rPr>
          <w:rFonts w:ascii="Times New Roman" w:hAnsi="Times New Roman"/>
          <w:sz w:val="24"/>
          <w:szCs w:val="24"/>
          <w:lang w:eastAsia="en-US"/>
        </w:rPr>
        <w:t xml:space="preserve"> papunktyje</w:t>
      </w:r>
      <w:r w:rsidR="0029471C" w:rsidRPr="00DD11F9">
        <w:rPr>
          <w:rFonts w:ascii="Times New Roman" w:hAnsi="Times New Roman"/>
          <w:sz w:val="24"/>
          <w:szCs w:val="24"/>
          <w:lang w:eastAsia="en-US"/>
        </w:rPr>
        <w:t>, neregistruojama. Gavę tokią informaciją, Administracijos  valsty</w:t>
      </w:r>
      <w:r w:rsidR="004E4C9B">
        <w:rPr>
          <w:rFonts w:ascii="Times New Roman" w:hAnsi="Times New Roman"/>
          <w:sz w:val="24"/>
          <w:szCs w:val="24"/>
          <w:lang w:eastAsia="en-US"/>
        </w:rPr>
        <w:t xml:space="preserve">bės tarnautojai ar darbuotojai </w:t>
      </w:r>
      <w:r w:rsidR="0029471C" w:rsidRPr="00DD11F9">
        <w:rPr>
          <w:rFonts w:ascii="Times New Roman" w:hAnsi="Times New Roman"/>
          <w:sz w:val="24"/>
          <w:szCs w:val="24"/>
          <w:lang w:eastAsia="en-US"/>
        </w:rPr>
        <w:t>nedelsiant ją turi persiųsti el</w:t>
      </w:r>
      <w:r w:rsidR="00D306F8">
        <w:rPr>
          <w:rFonts w:ascii="Times New Roman" w:hAnsi="Times New Roman"/>
          <w:sz w:val="24"/>
          <w:szCs w:val="24"/>
          <w:lang w:eastAsia="en-US"/>
        </w:rPr>
        <w:t xml:space="preserve">ektroninio pašto </w:t>
      </w:r>
      <w:r w:rsidR="00D306F8" w:rsidRPr="009864DA">
        <w:rPr>
          <w:rFonts w:ascii="Times New Roman" w:hAnsi="Times New Roman"/>
          <w:sz w:val="24"/>
          <w:szCs w:val="24"/>
          <w:lang w:eastAsia="en-US"/>
        </w:rPr>
        <w:t xml:space="preserve">adresu: </w:t>
      </w:r>
      <w:r w:rsidR="00A00C8C" w:rsidRPr="009864DA">
        <w:rPr>
          <w:rFonts w:ascii="Times New Roman" w:hAnsi="Times New Roman"/>
          <w:sz w:val="24"/>
          <w:szCs w:val="24"/>
          <w:lang w:eastAsia="en-US"/>
        </w:rPr>
        <w:t>pranesk</w:t>
      </w:r>
      <w:r w:rsidR="0029471C" w:rsidRPr="009864DA">
        <w:rPr>
          <w:rFonts w:ascii="Times New Roman" w:hAnsi="Times New Roman"/>
          <w:sz w:val="24"/>
          <w:szCs w:val="24"/>
          <w:lang w:eastAsia="en-US"/>
        </w:rPr>
        <w:t>@</w:t>
      </w:r>
      <w:r w:rsidR="00D306F8" w:rsidRPr="009864DA">
        <w:rPr>
          <w:rFonts w:ascii="Times New Roman" w:hAnsi="Times New Roman"/>
          <w:sz w:val="24"/>
          <w:szCs w:val="24"/>
          <w:lang w:eastAsia="en-US"/>
        </w:rPr>
        <w:t>krs.</w:t>
      </w:r>
      <w:r w:rsidR="0029471C" w:rsidRPr="009864DA">
        <w:rPr>
          <w:rFonts w:ascii="Times New Roman" w:hAnsi="Times New Roman"/>
          <w:sz w:val="24"/>
          <w:szCs w:val="24"/>
          <w:lang w:eastAsia="en-US"/>
        </w:rPr>
        <w:t>lt ir</w:t>
      </w:r>
      <w:r w:rsidR="001F12F0">
        <w:rPr>
          <w:rFonts w:ascii="Times New Roman" w:hAnsi="Times New Roman"/>
          <w:sz w:val="24"/>
          <w:szCs w:val="24"/>
          <w:lang w:eastAsia="en-US"/>
        </w:rPr>
        <w:t xml:space="preserve"> informaciją</w:t>
      </w:r>
      <w:r w:rsidR="0029471C" w:rsidRPr="009864DA">
        <w:rPr>
          <w:rFonts w:ascii="Times New Roman" w:hAnsi="Times New Roman"/>
          <w:sz w:val="24"/>
          <w:szCs w:val="24"/>
          <w:lang w:eastAsia="en-US"/>
        </w:rPr>
        <w:t xml:space="preserve"> ištrinti</w:t>
      </w:r>
      <w:r w:rsidR="0029471C" w:rsidRPr="00DD11F9">
        <w:rPr>
          <w:rFonts w:ascii="Times New Roman" w:hAnsi="Times New Roman"/>
          <w:sz w:val="24"/>
          <w:szCs w:val="24"/>
          <w:lang w:eastAsia="en-US"/>
        </w:rPr>
        <w:t>.</w:t>
      </w:r>
    </w:p>
    <w:p w:rsidR="00413A61" w:rsidRDefault="00D306F8" w:rsidP="00C53775">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Pr>
          <w:rFonts w:ascii="Times New Roman" w:hAnsi="Times New Roman"/>
          <w:sz w:val="24"/>
          <w:szCs w:val="24"/>
          <w:lang w:eastAsia="en-US"/>
        </w:rPr>
        <w:lastRenderedPageBreak/>
        <w:t>1</w:t>
      </w:r>
      <w:r w:rsidR="00F61795">
        <w:rPr>
          <w:rFonts w:ascii="Times New Roman" w:hAnsi="Times New Roman"/>
          <w:sz w:val="24"/>
          <w:szCs w:val="24"/>
          <w:lang w:eastAsia="en-US"/>
        </w:rPr>
        <w:t>4</w:t>
      </w:r>
      <w:r>
        <w:rPr>
          <w:rFonts w:ascii="Times New Roman" w:hAnsi="Times New Roman"/>
          <w:sz w:val="24"/>
          <w:szCs w:val="24"/>
          <w:lang w:eastAsia="en-US"/>
        </w:rPr>
        <w:t xml:space="preserve">. Jeigu pranešimas gaunamas paštu, dokumentų valdymo funkcijas atliekantis padalinys (darbuotojas) </w:t>
      </w:r>
      <w:r w:rsidR="00413A61">
        <w:rPr>
          <w:rFonts w:ascii="Times New Roman" w:hAnsi="Times New Roman"/>
          <w:sz w:val="24"/>
          <w:szCs w:val="24"/>
          <w:lang w:eastAsia="en-US"/>
        </w:rPr>
        <w:t>pranešimo neregistruoja ir nedelsdamas, bet ne vėliau kaip kitą darbo dieną, jį perduoda kompete</w:t>
      </w:r>
      <w:r w:rsidR="003B1D7E">
        <w:rPr>
          <w:rFonts w:ascii="Times New Roman" w:hAnsi="Times New Roman"/>
          <w:sz w:val="24"/>
          <w:szCs w:val="24"/>
          <w:lang w:eastAsia="en-US"/>
        </w:rPr>
        <w:t>n</w:t>
      </w:r>
      <w:r w:rsidR="00413A61">
        <w:rPr>
          <w:rFonts w:ascii="Times New Roman" w:hAnsi="Times New Roman"/>
          <w:sz w:val="24"/>
          <w:szCs w:val="24"/>
          <w:lang w:eastAsia="en-US"/>
        </w:rPr>
        <w:t>tingam subjektui, kuris</w:t>
      </w:r>
      <w:r w:rsidR="003E00FE">
        <w:rPr>
          <w:rFonts w:ascii="Times New Roman" w:hAnsi="Times New Roman"/>
          <w:sz w:val="24"/>
          <w:szCs w:val="24"/>
          <w:lang w:eastAsia="en-US"/>
        </w:rPr>
        <w:t xml:space="preserve"> pranešimą</w:t>
      </w:r>
      <w:r w:rsidR="00F56B72">
        <w:rPr>
          <w:rFonts w:ascii="Times New Roman" w:hAnsi="Times New Roman"/>
          <w:sz w:val="24"/>
          <w:szCs w:val="24"/>
          <w:lang w:eastAsia="en-US"/>
        </w:rPr>
        <w:t xml:space="preserve"> užregistruoja.</w:t>
      </w:r>
    </w:p>
    <w:p w:rsidR="00F92EC3" w:rsidRDefault="00F92EC3" w:rsidP="00C53775">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Pr>
          <w:rFonts w:ascii="Times New Roman" w:hAnsi="Times New Roman"/>
          <w:sz w:val="24"/>
          <w:szCs w:val="24"/>
          <w:lang w:eastAsia="en-US"/>
        </w:rPr>
        <w:t xml:space="preserve">15. </w:t>
      </w:r>
      <w:r w:rsidRPr="00F92EC3">
        <w:rPr>
          <w:rFonts w:ascii="Times New Roman" w:hAnsi="Times New Roman"/>
          <w:sz w:val="24"/>
          <w:szCs w:val="24"/>
          <w:lang w:eastAsia="en-US"/>
        </w:rPr>
        <w:t>Kompetentingas subjektas, gavęs informaciją apie pažeidimą, ją pateikusiam asmeniui pageidaujant nedelsdamas, bet ne vėliau kaip kitą darbo dieną, raštu informuoja šį asmenį apie informacijos gavimo faktą.</w:t>
      </w:r>
    </w:p>
    <w:p w:rsidR="0029471C" w:rsidRPr="00DD11F9" w:rsidRDefault="00D45F4B" w:rsidP="00D45F4B">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Pr>
          <w:rFonts w:ascii="Times New Roman" w:hAnsi="Times New Roman"/>
          <w:sz w:val="24"/>
          <w:szCs w:val="24"/>
          <w:lang w:eastAsia="en-US"/>
        </w:rPr>
        <w:t>1</w:t>
      </w:r>
      <w:r w:rsidR="00337BF2">
        <w:rPr>
          <w:rFonts w:ascii="Times New Roman" w:hAnsi="Times New Roman"/>
          <w:sz w:val="24"/>
          <w:szCs w:val="24"/>
          <w:lang w:eastAsia="en-US"/>
        </w:rPr>
        <w:t>6</w:t>
      </w:r>
      <w:r w:rsidR="0029471C" w:rsidRPr="00DD11F9">
        <w:rPr>
          <w:rFonts w:ascii="Times New Roman" w:hAnsi="Times New Roman"/>
          <w:sz w:val="24"/>
          <w:szCs w:val="24"/>
          <w:lang w:eastAsia="en-US"/>
        </w:rPr>
        <w:t>. </w:t>
      </w:r>
      <w:r>
        <w:rPr>
          <w:rFonts w:ascii="Times New Roman" w:hAnsi="Times New Roman"/>
          <w:sz w:val="24"/>
          <w:szCs w:val="24"/>
          <w:lang w:eastAsia="en-US"/>
        </w:rPr>
        <w:t>Savivaldybės ir Savivaldybės a</w:t>
      </w:r>
      <w:r w:rsidR="0029471C" w:rsidRPr="00DD11F9">
        <w:rPr>
          <w:rFonts w:ascii="Times New Roman" w:hAnsi="Times New Roman"/>
          <w:sz w:val="24"/>
          <w:szCs w:val="24"/>
          <w:lang w:eastAsia="en-US"/>
        </w:rPr>
        <w:t>dministracijos valstybės tarnautojai ir darbuotojai, kurie pagal atliekamas funkcijas turi prieigą prie asmens, teikiančio informaciją apie pažeidimą, pateiktų duomenų arba gali sužinoti ją pateikusio asmens duomenis, yra</w:t>
      </w:r>
      <w:r w:rsidR="006B7EDD">
        <w:rPr>
          <w:rFonts w:ascii="Times New Roman" w:hAnsi="Times New Roman"/>
          <w:sz w:val="24"/>
          <w:szCs w:val="24"/>
          <w:lang w:eastAsia="en-US"/>
        </w:rPr>
        <w:t xml:space="preserve"> </w:t>
      </w:r>
      <w:r w:rsidR="0029471C" w:rsidRPr="00DD11F9">
        <w:rPr>
          <w:rFonts w:ascii="Times New Roman" w:hAnsi="Times New Roman"/>
          <w:sz w:val="24"/>
          <w:szCs w:val="24"/>
          <w:lang w:eastAsia="en-US"/>
        </w:rPr>
        <w:t xml:space="preserve">supažindinami su atsakomybe už </w:t>
      </w:r>
      <w:r w:rsidR="00087B3D" w:rsidRPr="00832AE7">
        <w:rPr>
          <w:rFonts w:ascii="Times New Roman" w:hAnsi="Times New Roman"/>
          <w:sz w:val="24"/>
          <w:szCs w:val="24"/>
          <w:lang w:eastAsia="en-US"/>
        </w:rPr>
        <w:t>Pran</w:t>
      </w:r>
      <w:r w:rsidR="00087B3D">
        <w:rPr>
          <w:rFonts w:ascii="Times New Roman" w:hAnsi="Times New Roman"/>
          <w:sz w:val="24"/>
          <w:szCs w:val="24"/>
          <w:lang w:eastAsia="en-US"/>
        </w:rPr>
        <w:t>ešėjų apsaugos įstatyme</w:t>
      </w:r>
      <w:r w:rsidR="0029471C" w:rsidRPr="00DD11F9">
        <w:rPr>
          <w:rFonts w:ascii="Times New Roman" w:hAnsi="Times New Roman"/>
          <w:sz w:val="24"/>
          <w:szCs w:val="24"/>
          <w:lang w:eastAsia="en-US"/>
        </w:rPr>
        <w:t xml:space="preserve"> ir (ar) kituose teisės aktuose nustatytų pranešėjų apsaugos reikalavimų pažeidimą, privalo pasirašyti kompetentingo subjekto pateiktą konfidencialumo pasižadėjimą (Aprašo priedas) ir įsipareigoti neatskleisti tokios informacijos</w:t>
      </w:r>
      <w:r>
        <w:rPr>
          <w:rFonts w:ascii="Times New Roman" w:hAnsi="Times New Roman"/>
          <w:sz w:val="24"/>
          <w:szCs w:val="24"/>
          <w:lang w:eastAsia="en-US"/>
        </w:rPr>
        <w:t xml:space="preserve"> ar duomenų trečiosioms šalims bei užtikrinti </w:t>
      </w:r>
      <w:r w:rsidR="0029471C" w:rsidRPr="00DD11F9">
        <w:rPr>
          <w:rFonts w:ascii="Times New Roman" w:hAnsi="Times New Roman"/>
          <w:sz w:val="24"/>
          <w:szCs w:val="24"/>
          <w:lang w:eastAsia="en-US"/>
        </w:rPr>
        <w:t>minėtos informacijos ir asmens duomenų konfidencialumą tiek darbo metu, tiek po jo.</w:t>
      </w:r>
    </w:p>
    <w:p w:rsidR="0029471C" w:rsidRPr="00DD11F9" w:rsidRDefault="0029471C" w:rsidP="00C53775">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sidRPr="00DD11F9">
        <w:rPr>
          <w:rFonts w:ascii="Times New Roman" w:hAnsi="Times New Roman"/>
          <w:sz w:val="24"/>
          <w:szCs w:val="24"/>
          <w:lang w:eastAsia="en-US"/>
        </w:rPr>
        <w:t>1</w:t>
      </w:r>
      <w:r w:rsidR="00337BF2">
        <w:rPr>
          <w:rFonts w:ascii="Times New Roman" w:hAnsi="Times New Roman"/>
          <w:sz w:val="24"/>
          <w:szCs w:val="24"/>
          <w:lang w:eastAsia="en-US"/>
        </w:rPr>
        <w:t>7</w:t>
      </w:r>
      <w:r w:rsidRPr="00DD11F9">
        <w:rPr>
          <w:rFonts w:ascii="Times New Roman" w:hAnsi="Times New Roman"/>
          <w:sz w:val="24"/>
          <w:szCs w:val="24"/>
          <w:lang w:eastAsia="en-US"/>
        </w:rPr>
        <w:t xml:space="preserve">. Reikalavimas užtikrinti konfidencialumą netaikomas, kai to raštu prašo asmuo, pateikiantis ar jau pateikęs informaciją apie pažeidimą arba pastaroji yra žinomai melaginga.  </w:t>
      </w:r>
    </w:p>
    <w:p w:rsidR="0029471C" w:rsidRPr="00DD11F9" w:rsidRDefault="0029471C" w:rsidP="0029471C">
      <w:pPr>
        <w:rPr>
          <w:rFonts w:ascii="Times New Roman" w:hAnsi="Times New Roman"/>
          <w:sz w:val="24"/>
          <w:szCs w:val="24"/>
        </w:rPr>
      </w:pPr>
    </w:p>
    <w:p w:rsidR="0029471C" w:rsidRPr="00DD11F9" w:rsidRDefault="0029471C" w:rsidP="0029471C">
      <w:pPr>
        <w:jc w:val="center"/>
        <w:rPr>
          <w:rFonts w:ascii="Times New Roman" w:hAnsi="Times New Roman"/>
          <w:b/>
          <w:bCs/>
          <w:sz w:val="24"/>
          <w:szCs w:val="24"/>
        </w:rPr>
      </w:pPr>
      <w:r w:rsidRPr="00DD11F9">
        <w:rPr>
          <w:rFonts w:ascii="Times New Roman" w:hAnsi="Times New Roman"/>
          <w:b/>
          <w:bCs/>
          <w:sz w:val="24"/>
          <w:szCs w:val="24"/>
        </w:rPr>
        <w:t>V SKYRIUS</w:t>
      </w:r>
    </w:p>
    <w:p w:rsidR="0029471C" w:rsidRPr="00DD11F9" w:rsidRDefault="0029471C" w:rsidP="0029471C">
      <w:pPr>
        <w:jc w:val="center"/>
        <w:rPr>
          <w:rFonts w:ascii="Times New Roman" w:hAnsi="Times New Roman"/>
          <w:sz w:val="24"/>
          <w:szCs w:val="24"/>
        </w:rPr>
      </w:pPr>
      <w:r w:rsidRPr="00DD11F9">
        <w:rPr>
          <w:rFonts w:ascii="Times New Roman" w:hAnsi="Times New Roman"/>
          <w:b/>
          <w:bCs/>
          <w:sz w:val="24"/>
          <w:szCs w:val="24"/>
        </w:rPr>
        <w:t>INFORMACIJOS APIE PAŽEIDIMUS VERTINIMAS, SPRENDIMŲ PRIĖMIMAS</w:t>
      </w:r>
    </w:p>
    <w:p w:rsidR="0029471C" w:rsidRPr="00DD11F9" w:rsidRDefault="0029471C" w:rsidP="0029471C">
      <w:pPr>
        <w:rPr>
          <w:rFonts w:ascii="Times New Roman" w:hAnsi="Times New Roman"/>
          <w:sz w:val="24"/>
          <w:szCs w:val="24"/>
        </w:rPr>
      </w:pPr>
    </w:p>
    <w:p w:rsidR="0029471C" w:rsidRPr="00DD11F9" w:rsidRDefault="0029471C" w:rsidP="00C53775">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sidRPr="00DD11F9">
        <w:rPr>
          <w:rFonts w:ascii="Times New Roman" w:hAnsi="Times New Roman"/>
          <w:sz w:val="24"/>
          <w:szCs w:val="24"/>
          <w:lang w:eastAsia="en-US"/>
        </w:rPr>
        <w:t>1</w:t>
      </w:r>
      <w:r w:rsidR="00337BF2">
        <w:rPr>
          <w:rFonts w:ascii="Times New Roman" w:hAnsi="Times New Roman"/>
          <w:sz w:val="24"/>
          <w:szCs w:val="24"/>
          <w:lang w:eastAsia="en-US"/>
        </w:rPr>
        <w:t>8</w:t>
      </w:r>
      <w:r w:rsidRPr="00DD11F9">
        <w:rPr>
          <w:rFonts w:ascii="Times New Roman" w:hAnsi="Times New Roman"/>
          <w:sz w:val="24"/>
          <w:szCs w:val="24"/>
          <w:lang w:eastAsia="en-US"/>
        </w:rPr>
        <w:t xml:space="preserve">. Kompetentingas subjektas, vidiniu kanalu gavęs informaciją apie pažeidimą </w:t>
      </w:r>
      <w:r w:rsidR="00EA3FF8">
        <w:rPr>
          <w:rFonts w:ascii="Times New Roman" w:hAnsi="Times New Roman"/>
          <w:sz w:val="24"/>
          <w:szCs w:val="24"/>
          <w:lang w:eastAsia="en-US"/>
        </w:rPr>
        <w:t>Savivaldybėje ar Savivaldybės a</w:t>
      </w:r>
      <w:r w:rsidRPr="00DD11F9">
        <w:rPr>
          <w:rFonts w:ascii="Times New Roman" w:hAnsi="Times New Roman"/>
          <w:sz w:val="24"/>
          <w:szCs w:val="24"/>
          <w:lang w:eastAsia="en-US"/>
        </w:rPr>
        <w:t>dministracijoje, nedelsdamas imasi</w:t>
      </w:r>
      <w:r w:rsidR="0064770E">
        <w:rPr>
          <w:rFonts w:ascii="Times New Roman" w:hAnsi="Times New Roman"/>
          <w:sz w:val="24"/>
          <w:szCs w:val="24"/>
          <w:lang w:eastAsia="en-US"/>
        </w:rPr>
        <w:t xml:space="preserve"> informaciją</w:t>
      </w:r>
      <w:r w:rsidRPr="00DD11F9">
        <w:rPr>
          <w:rFonts w:ascii="Times New Roman" w:hAnsi="Times New Roman"/>
          <w:sz w:val="24"/>
          <w:szCs w:val="24"/>
          <w:lang w:eastAsia="en-US"/>
        </w:rPr>
        <w:t xml:space="preserve"> </w:t>
      </w:r>
      <w:r w:rsidR="003B2825">
        <w:rPr>
          <w:rFonts w:ascii="Times New Roman" w:hAnsi="Times New Roman"/>
          <w:sz w:val="24"/>
          <w:szCs w:val="24"/>
          <w:lang w:eastAsia="en-US"/>
        </w:rPr>
        <w:t>tikrinti ir vertinti</w:t>
      </w:r>
      <w:r w:rsidRPr="00DD11F9">
        <w:rPr>
          <w:rFonts w:ascii="Times New Roman" w:hAnsi="Times New Roman"/>
          <w:sz w:val="24"/>
          <w:szCs w:val="24"/>
          <w:lang w:eastAsia="en-US"/>
        </w:rPr>
        <w:t xml:space="preserve"> bei priima vieną iš šių sprendimų:</w:t>
      </w:r>
    </w:p>
    <w:p w:rsidR="0029471C" w:rsidRPr="00DD11F9" w:rsidRDefault="00F61795" w:rsidP="00C53775">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Pr>
          <w:rFonts w:ascii="Times New Roman" w:hAnsi="Times New Roman"/>
          <w:sz w:val="24"/>
          <w:szCs w:val="24"/>
          <w:lang w:eastAsia="en-US"/>
        </w:rPr>
        <w:t>1</w:t>
      </w:r>
      <w:r w:rsidR="00337BF2">
        <w:rPr>
          <w:rFonts w:ascii="Times New Roman" w:hAnsi="Times New Roman"/>
          <w:sz w:val="24"/>
          <w:szCs w:val="24"/>
          <w:lang w:eastAsia="en-US"/>
        </w:rPr>
        <w:t>8</w:t>
      </w:r>
      <w:r w:rsidR="0029471C" w:rsidRPr="00DD11F9">
        <w:rPr>
          <w:rFonts w:ascii="Times New Roman" w:hAnsi="Times New Roman"/>
          <w:sz w:val="24"/>
          <w:szCs w:val="24"/>
          <w:lang w:eastAsia="en-US"/>
        </w:rPr>
        <w:t xml:space="preserve">.1. jei pateikta informacija apie pažeidimą leidžia pagrįstai manyti, kad yra rengiama, daroma ar padaryta nusikalstama veika, administracinis nusižengimas arba kitas pažeidimas, nedelsdamas, bet ne vėliau kaip per dvi darbo dienas nuo šios informacijos gavimo dienos, persiunčia </w:t>
      </w:r>
      <w:r w:rsidR="003B2825">
        <w:rPr>
          <w:rFonts w:ascii="Times New Roman" w:hAnsi="Times New Roman"/>
          <w:sz w:val="24"/>
          <w:szCs w:val="24"/>
          <w:lang w:eastAsia="en-US"/>
        </w:rPr>
        <w:t>minėtą informaciją</w:t>
      </w:r>
      <w:r w:rsidR="0029471C" w:rsidRPr="00DD11F9">
        <w:rPr>
          <w:rFonts w:ascii="Times New Roman" w:hAnsi="Times New Roman"/>
          <w:sz w:val="24"/>
          <w:szCs w:val="24"/>
          <w:lang w:eastAsia="en-US"/>
        </w:rPr>
        <w:t xml:space="preserve"> institucijai, įgaliotai tirti tokią informaciją, be asmens, pateikusio ją, sutikimo ir apie tai</w:t>
      </w:r>
      <w:r w:rsidR="00814F9E">
        <w:rPr>
          <w:rFonts w:ascii="Times New Roman" w:hAnsi="Times New Roman"/>
          <w:sz w:val="24"/>
          <w:szCs w:val="24"/>
          <w:lang w:eastAsia="en-US"/>
        </w:rPr>
        <w:t xml:space="preserve"> raštu nedelsiant</w:t>
      </w:r>
      <w:r w:rsidR="0029471C" w:rsidRPr="00DD11F9">
        <w:rPr>
          <w:rFonts w:ascii="Times New Roman" w:hAnsi="Times New Roman"/>
          <w:sz w:val="24"/>
          <w:szCs w:val="24"/>
          <w:lang w:eastAsia="en-US"/>
        </w:rPr>
        <w:t xml:space="preserve"> praneša šiam asmeniui;</w:t>
      </w:r>
    </w:p>
    <w:p w:rsidR="0029471C" w:rsidRPr="00DD11F9" w:rsidRDefault="00F61795" w:rsidP="00C53775">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Pr>
          <w:rFonts w:ascii="Times New Roman" w:hAnsi="Times New Roman"/>
          <w:sz w:val="24"/>
          <w:szCs w:val="24"/>
          <w:lang w:eastAsia="en-US"/>
        </w:rPr>
        <w:t>1</w:t>
      </w:r>
      <w:r w:rsidR="00337BF2">
        <w:rPr>
          <w:rFonts w:ascii="Times New Roman" w:hAnsi="Times New Roman"/>
          <w:sz w:val="24"/>
          <w:szCs w:val="24"/>
          <w:lang w:eastAsia="en-US"/>
        </w:rPr>
        <w:t>8</w:t>
      </w:r>
      <w:r w:rsidR="0029471C" w:rsidRPr="00DD11F9">
        <w:rPr>
          <w:rFonts w:ascii="Times New Roman" w:hAnsi="Times New Roman"/>
          <w:sz w:val="24"/>
          <w:szCs w:val="24"/>
          <w:lang w:eastAsia="en-US"/>
        </w:rPr>
        <w:t xml:space="preserve">.2. </w:t>
      </w:r>
      <w:r w:rsidR="00430E83">
        <w:rPr>
          <w:rFonts w:ascii="Times New Roman" w:hAnsi="Times New Roman"/>
          <w:sz w:val="24"/>
          <w:szCs w:val="24"/>
          <w:lang w:eastAsia="en-US"/>
        </w:rPr>
        <w:t xml:space="preserve">priimti </w:t>
      </w:r>
      <w:r w:rsidR="00FD1700" w:rsidRPr="00FD1700">
        <w:rPr>
          <w:rFonts w:ascii="Times New Roman" w:hAnsi="Times New Roman"/>
          <w:sz w:val="24"/>
          <w:szCs w:val="24"/>
          <w:lang w:eastAsia="en-US"/>
        </w:rPr>
        <w:t>su tyrimo atlikimu susijusius sprendimus, pvz. kreiptis į Savivaldybės kompetentingą instituciją dėl tyrimo pradėjimo, komisijos sudarymo ir kt.</w:t>
      </w:r>
      <w:r w:rsidR="008C16BD">
        <w:rPr>
          <w:rFonts w:ascii="Times New Roman" w:hAnsi="Times New Roman"/>
          <w:sz w:val="24"/>
          <w:szCs w:val="24"/>
          <w:lang w:eastAsia="en-US"/>
        </w:rPr>
        <w:t>,</w:t>
      </w:r>
      <w:r w:rsidR="00FD1700" w:rsidRPr="00FD1700">
        <w:rPr>
          <w:rFonts w:ascii="Times New Roman" w:hAnsi="Times New Roman"/>
          <w:sz w:val="24"/>
          <w:szCs w:val="24"/>
          <w:lang w:eastAsia="en-US"/>
        </w:rPr>
        <w:t xml:space="preserve"> </w:t>
      </w:r>
      <w:r w:rsidR="00B52954" w:rsidRPr="00B52954">
        <w:rPr>
          <w:rFonts w:ascii="Times New Roman" w:hAnsi="Times New Roman"/>
          <w:sz w:val="24"/>
          <w:szCs w:val="24"/>
          <w:lang w:eastAsia="en-US"/>
        </w:rPr>
        <w:t>jeigu pranešimas atitinka šio Aprašo</w:t>
      </w:r>
      <w:r w:rsidR="00B52954">
        <w:rPr>
          <w:rFonts w:ascii="Times New Roman" w:hAnsi="Times New Roman"/>
          <w:sz w:val="24"/>
          <w:szCs w:val="24"/>
          <w:lang w:eastAsia="en-US"/>
        </w:rPr>
        <w:t xml:space="preserve"> 7-9 punktuose nustatytus reikalavimus</w:t>
      </w:r>
      <w:r w:rsidR="00042B39">
        <w:rPr>
          <w:rFonts w:ascii="Times New Roman" w:hAnsi="Times New Roman"/>
          <w:sz w:val="24"/>
          <w:szCs w:val="24"/>
          <w:lang w:eastAsia="en-US"/>
        </w:rPr>
        <w:t>;</w:t>
      </w:r>
    </w:p>
    <w:p w:rsidR="0029471C" w:rsidRPr="00DD11F9" w:rsidRDefault="0029471C" w:rsidP="00C53775">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sidRPr="00DD11F9">
        <w:rPr>
          <w:rFonts w:ascii="Times New Roman" w:hAnsi="Times New Roman"/>
          <w:sz w:val="24"/>
          <w:szCs w:val="24"/>
          <w:lang w:eastAsia="en-US"/>
        </w:rPr>
        <w:t>1</w:t>
      </w:r>
      <w:r w:rsidR="00337BF2">
        <w:rPr>
          <w:rFonts w:ascii="Times New Roman" w:hAnsi="Times New Roman"/>
          <w:sz w:val="24"/>
          <w:szCs w:val="24"/>
          <w:lang w:eastAsia="en-US"/>
        </w:rPr>
        <w:t>8</w:t>
      </w:r>
      <w:r w:rsidRPr="00DD11F9">
        <w:rPr>
          <w:rFonts w:ascii="Times New Roman" w:hAnsi="Times New Roman"/>
          <w:sz w:val="24"/>
          <w:szCs w:val="24"/>
          <w:lang w:eastAsia="en-US"/>
        </w:rPr>
        <w:t>.3. atsisako tirti (nagrinėti) pateiktą informaciją apie pažeidimą, jeigu:</w:t>
      </w:r>
    </w:p>
    <w:p w:rsidR="0029471C" w:rsidRPr="00DD11F9" w:rsidRDefault="0029471C" w:rsidP="00C53775">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sidRPr="00DD11F9">
        <w:rPr>
          <w:rFonts w:ascii="Times New Roman" w:hAnsi="Times New Roman"/>
          <w:sz w:val="24"/>
          <w:szCs w:val="24"/>
          <w:lang w:eastAsia="en-US"/>
        </w:rPr>
        <w:t>1</w:t>
      </w:r>
      <w:r w:rsidR="00337BF2">
        <w:rPr>
          <w:rFonts w:ascii="Times New Roman" w:hAnsi="Times New Roman"/>
          <w:sz w:val="24"/>
          <w:szCs w:val="24"/>
          <w:lang w:eastAsia="en-US"/>
        </w:rPr>
        <w:t>8</w:t>
      </w:r>
      <w:r w:rsidRPr="00DD11F9">
        <w:rPr>
          <w:rFonts w:ascii="Times New Roman" w:hAnsi="Times New Roman"/>
          <w:sz w:val="24"/>
          <w:szCs w:val="24"/>
          <w:lang w:eastAsia="en-US"/>
        </w:rPr>
        <w:t xml:space="preserve">.3.1. </w:t>
      </w:r>
      <w:r w:rsidR="00814F9E">
        <w:rPr>
          <w:rFonts w:ascii="Times New Roman" w:hAnsi="Times New Roman"/>
          <w:sz w:val="24"/>
          <w:szCs w:val="24"/>
          <w:lang w:eastAsia="en-US"/>
        </w:rPr>
        <w:t xml:space="preserve">pranešimas </w:t>
      </w:r>
      <w:r w:rsidRPr="00DD11F9">
        <w:rPr>
          <w:rFonts w:ascii="Times New Roman" w:hAnsi="Times New Roman"/>
          <w:sz w:val="24"/>
          <w:szCs w:val="24"/>
          <w:lang w:eastAsia="en-US"/>
        </w:rPr>
        <w:t xml:space="preserve">neatitinka </w:t>
      </w:r>
      <w:r w:rsidR="00087B3D" w:rsidRPr="00832AE7">
        <w:rPr>
          <w:rFonts w:ascii="Times New Roman" w:hAnsi="Times New Roman"/>
          <w:sz w:val="24"/>
          <w:szCs w:val="24"/>
          <w:lang w:eastAsia="en-US"/>
        </w:rPr>
        <w:t>Pran</w:t>
      </w:r>
      <w:r w:rsidR="00087B3D">
        <w:rPr>
          <w:rFonts w:ascii="Times New Roman" w:hAnsi="Times New Roman"/>
          <w:sz w:val="24"/>
          <w:szCs w:val="24"/>
          <w:lang w:eastAsia="en-US"/>
        </w:rPr>
        <w:t>ešėjų apsaugos įstatymo</w:t>
      </w:r>
      <w:r w:rsidRPr="00DD11F9">
        <w:rPr>
          <w:rFonts w:ascii="Times New Roman" w:hAnsi="Times New Roman"/>
          <w:sz w:val="24"/>
          <w:szCs w:val="24"/>
          <w:lang w:eastAsia="en-US"/>
        </w:rPr>
        <w:t xml:space="preserve"> nuostatų;</w:t>
      </w:r>
    </w:p>
    <w:p w:rsidR="0029471C" w:rsidRPr="00DD11F9" w:rsidRDefault="0029471C" w:rsidP="00C53775">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sidRPr="00DD11F9">
        <w:rPr>
          <w:rFonts w:ascii="Times New Roman" w:hAnsi="Times New Roman"/>
          <w:sz w:val="24"/>
          <w:szCs w:val="24"/>
          <w:lang w:eastAsia="en-US"/>
        </w:rPr>
        <w:t>1</w:t>
      </w:r>
      <w:r w:rsidR="00337BF2">
        <w:rPr>
          <w:rFonts w:ascii="Times New Roman" w:hAnsi="Times New Roman"/>
          <w:sz w:val="24"/>
          <w:szCs w:val="24"/>
          <w:lang w:eastAsia="en-US"/>
        </w:rPr>
        <w:t>8</w:t>
      </w:r>
      <w:r w:rsidRPr="00DD11F9">
        <w:rPr>
          <w:rFonts w:ascii="Times New Roman" w:hAnsi="Times New Roman"/>
          <w:sz w:val="24"/>
          <w:szCs w:val="24"/>
          <w:lang w:eastAsia="en-US"/>
        </w:rPr>
        <w:t>.3.2. informacija grindžiama akivaizdžiai tikrovės neatitinkančia informacija;</w:t>
      </w:r>
    </w:p>
    <w:p w:rsidR="0029471C" w:rsidRPr="00DD11F9" w:rsidRDefault="0029471C" w:rsidP="00C53775">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sidRPr="00DD11F9">
        <w:rPr>
          <w:rFonts w:ascii="Times New Roman" w:hAnsi="Times New Roman"/>
          <w:sz w:val="24"/>
          <w:szCs w:val="24"/>
          <w:lang w:eastAsia="en-US"/>
        </w:rPr>
        <w:t>1</w:t>
      </w:r>
      <w:r w:rsidR="00337BF2">
        <w:rPr>
          <w:rFonts w:ascii="Times New Roman" w:hAnsi="Times New Roman"/>
          <w:sz w:val="24"/>
          <w:szCs w:val="24"/>
          <w:lang w:eastAsia="en-US"/>
        </w:rPr>
        <w:t>8</w:t>
      </w:r>
      <w:r w:rsidRPr="00DD11F9">
        <w:rPr>
          <w:rFonts w:ascii="Times New Roman" w:hAnsi="Times New Roman"/>
          <w:sz w:val="24"/>
          <w:szCs w:val="24"/>
          <w:lang w:eastAsia="en-US"/>
        </w:rPr>
        <w:t xml:space="preserve">.3.3. jau yra išnagrinėta arba nagrinėjama </w:t>
      </w:r>
      <w:r w:rsidR="00B420AF">
        <w:rPr>
          <w:rFonts w:ascii="Times New Roman" w:hAnsi="Times New Roman"/>
          <w:sz w:val="24"/>
          <w:szCs w:val="24"/>
          <w:lang w:eastAsia="en-US"/>
        </w:rPr>
        <w:t>Savivaldybėje, Savivaldybės a</w:t>
      </w:r>
      <w:r w:rsidRPr="00DD11F9">
        <w:rPr>
          <w:rFonts w:ascii="Times New Roman" w:hAnsi="Times New Roman"/>
          <w:sz w:val="24"/>
          <w:szCs w:val="24"/>
          <w:lang w:eastAsia="en-US"/>
        </w:rPr>
        <w:t>dministracijoje ar kitoje institucijoje.</w:t>
      </w:r>
    </w:p>
    <w:p w:rsidR="0029471C" w:rsidRPr="00DD11F9" w:rsidRDefault="0029471C" w:rsidP="00C53775">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sidRPr="00DD11F9">
        <w:rPr>
          <w:rFonts w:ascii="Times New Roman" w:hAnsi="Times New Roman"/>
          <w:sz w:val="24"/>
          <w:szCs w:val="24"/>
          <w:lang w:eastAsia="en-US"/>
        </w:rPr>
        <w:t>1</w:t>
      </w:r>
      <w:r w:rsidR="00337BF2">
        <w:rPr>
          <w:rFonts w:ascii="Times New Roman" w:hAnsi="Times New Roman"/>
          <w:sz w:val="24"/>
          <w:szCs w:val="24"/>
          <w:lang w:eastAsia="en-US"/>
        </w:rPr>
        <w:t>9</w:t>
      </w:r>
      <w:r w:rsidRPr="00DD11F9">
        <w:rPr>
          <w:rFonts w:ascii="Times New Roman" w:hAnsi="Times New Roman"/>
          <w:sz w:val="24"/>
          <w:szCs w:val="24"/>
          <w:lang w:eastAsia="en-US"/>
        </w:rPr>
        <w:t>. Kompetentingas subjektas, per penkias darbo dienas nuo informacijos apie pažeidimą gavimo vidiniu kanalu, raštu informuoja ją pateikusį asmenį apie priimtą sprendimą dėl tokios informacijos tyrimo (nagrinėjimo)</w:t>
      </w:r>
      <w:r w:rsidR="00DB3780">
        <w:rPr>
          <w:rFonts w:ascii="Times New Roman" w:hAnsi="Times New Roman"/>
          <w:sz w:val="24"/>
          <w:szCs w:val="24"/>
          <w:lang w:eastAsia="en-US"/>
        </w:rPr>
        <w:t xml:space="preserve"> ir dėl asmens pripažinimo ar nepripažinimo pranešėju</w:t>
      </w:r>
      <w:r w:rsidRPr="00DD11F9">
        <w:rPr>
          <w:rFonts w:ascii="Times New Roman" w:hAnsi="Times New Roman"/>
          <w:sz w:val="24"/>
          <w:szCs w:val="24"/>
          <w:lang w:eastAsia="en-US"/>
        </w:rPr>
        <w:t>. Sprendimas netirti (nenagrinėti) gautos informacijos apie pažeidimą turi būti motyvuotas.</w:t>
      </w:r>
    </w:p>
    <w:p w:rsidR="00963A30" w:rsidRDefault="00337BF2" w:rsidP="00C53775">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Pr>
          <w:rFonts w:ascii="Times New Roman" w:hAnsi="Times New Roman"/>
          <w:sz w:val="24"/>
          <w:szCs w:val="24"/>
          <w:lang w:eastAsia="en-US"/>
        </w:rPr>
        <w:t>20</w:t>
      </w:r>
      <w:r w:rsidR="0029471C" w:rsidRPr="00DD11F9">
        <w:rPr>
          <w:rFonts w:ascii="Times New Roman" w:hAnsi="Times New Roman"/>
          <w:sz w:val="24"/>
          <w:szCs w:val="24"/>
          <w:lang w:eastAsia="en-US"/>
        </w:rPr>
        <w:t>. Kompetentingas subjektas, baigęs tirti (nagrinėti) gautą informaciją apie pažeidimą, nedelsdamas raštu informuoja ją pateikusį asmenį apie tyrimo (nagrinėjimo) rezultatus, priimtą sprendimą ir veiksmus, kurių buvo imtasi ar planuojama imtis, bei nurodo šio sprendimo galimo apskundimo tvarką. Pažeidimo fakto nustatymo atveju, toks asmuo taip pat turi būti informuotas apie atsakomybę, taikytą pažeidimą padariusiems valstybės tarnautojams ir darbuotojams.</w:t>
      </w:r>
    </w:p>
    <w:p w:rsidR="0029471C" w:rsidRPr="00DD11F9" w:rsidRDefault="00F61795" w:rsidP="00C53775">
      <w:pPr>
        <w:tabs>
          <w:tab w:val="center" w:pos="-7800"/>
          <w:tab w:val="left" w:pos="851"/>
          <w:tab w:val="left" w:pos="6237"/>
          <w:tab w:val="right" w:pos="8306"/>
        </w:tabs>
        <w:spacing w:line="276" w:lineRule="auto"/>
        <w:ind w:right="-1" w:firstLine="720"/>
        <w:jc w:val="both"/>
        <w:rPr>
          <w:rFonts w:ascii="Times New Roman" w:hAnsi="Times New Roman"/>
          <w:sz w:val="24"/>
          <w:szCs w:val="24"/>
        </w:rPr>
      </w:pPr>
      <w:r w:rsidRPr="00466E5D">
        <w:rPr>
          <w:rFonts w:ascii="Times New Roman" w:hAnsi="Times New Roman"/>
          <w:sz w:val="24"/>
          <w:szCs w:val="24"/>
          <w:lang w:eastAsia="en-US"/>
        </w:rPr>
        <w:t>21</w:t>
      </w:r>
      <w:r w:rsidR="00963A30" w:rsidRPr="00466E5D">
        <w:rPr>
          <w:rFonts w:ascii="Times New Roman" w:hAnsi="Times New Roman"/>
          <w:sz w:val="24"/>
          <w:szCs w:val="24"/>
          <w:lang w:eastAsia="en-US"/>
        </w:rPr>
        <w:t>. Informacija apie pranešėjus tyrime nedalyvaujantiems asmenims negali būti teikiama.</w:t>
      </w:r>
      <w:r w:rsidR="0029471C" w:rsidRPr="00DD11F9">
        <w:rPr>
          <w:rFonts w:ascii="Times New Roman" w:hAnsi="Times New Roman"/>
          <w:sz w:val="24"/>
          <w:szCs w:val="24"/>
        </w:rPr>
        <w:t xml:space="preserve"> </w:t>
      </w:r>
    </w:p>
    <w:p w:rsidR="0029471C" w:rsidRDefault="0029471C" w:rsidP="0029471C">
      <w:pPr>
        <w:rPr>
          <w:rFonts w:ascii="Times New Roman" w:hAnsi="Times New Roman"/>
          <w:sz w:val="24"/>
          <w:szCs w:val="24"/>
        </w:rPr>
      </w:pPr>
    </w:p>
    <w:p w:rsidR="0029471C" w:rsidRPr="00DD11F9" w:rsidRDefault="0029471C" w:rsidP="0029471C">
      <w:pPr>
        <w:jc w:val="center"/>
        <w:rPr>
          <w:rFonts w:ascii="Times New Roman" w:hAnsi="Times New Roman"/>
          <w:b/>
          <w:bCs/>
          <w:sz w:val="24"/>
          <w:szCs w:val="24"/>
        </w:rPr>
      </w:pPr>
      <w:r w:rsidRPr="00DD11F9">
        <w:rPr>
          <w:rFonts w:ascii="Times New Roman" w:hAnsi="Times New Roman"/>
          <w:b/>
          <w:bCs/>
          <w:sz w:val="24"/>
          <w:szCs w:val="24"/>
        </w:rPr>
        <w:lastRenderedPageBreak/>
        <w:t>V</w:t>
      </w:r>
      <w:r w:rsidR="00466E5D">
        <w:rPr>
          <w:rFonts w:ascii="Times New Roman" w:hAnsi="Times New Roman"/>
          <w:b/>
          <w:bCs/>
          <w:sz w:val="24"/>
          <w:szCs w:val="24"/>
        </w:rPr>
        <w:t>I</w:t>
      </w:r>
      <w:r w:rsidRPr="00DD11F9">
        <w:rPr>
          <w:rFonts w:ascii="Times New Roman" w:hAnsi="Times New Roman"/>
          <w:b/>
          <w:bCs/>
          <w:sz w:val="24"/>
          <w:szCs w:val="24"/>
        </w:rPr>
        <w:t xml:space="preserve"> SKYRIUS</w:t>
      </w:r>
    </w:p>
    <w:p w:rsidR="0029471C" w:rsidRPr="00DD11F9" w:rsidRDefault="00DF51DD" w:rsidP="0029471C">
      <w:pPr>
        <w:jc w:val="center"/>
        <w:rPr>
          <w:rFonts w:ascii="Times New Roman" w:hAnsi="Times New Roman"/>
          <w:sz w:val="24"/>
          <w:szCs w:val="24"/>
        </w:rPr>
      </w:pPr>
      <w:r>
        <w:rPr>
          <w:rFonts w:ascii="Times New Roman" w:hAnsi="Times New Roman"/>
          <w:b/>
          <w:bCs/>
          <w:sz w:val="24"/>
          <w:szCs w:val="24"/>
        </w:rPr>
        <w:t xml:space="preserve">NAUDOJIMASIS VIDINIU KANALU </w:t>
      </w:r>
    </w:p>
    <w:p w:rsidR="0029471C" w:rsidRPr="00DD11F9" w:rsidRDefault="0029471C" w:rsidP="0029471C">
      <w:pPr>
        <w:rPr>
          <w:rFonts w:ascii="Times New Roman" w:hAnsi="Times New Roman"/>
          <w:sz w:val="24"/>
          <w:szCs w:val="24"/>
        </w:rPr>
      </w:pPr>
    </w:p>
    <w:p w:rsidR="0029471C" w:rsidRPr="00DD11F9" w:rsidRDefault="00D22ACD" w:rsidP="00040DC4">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Pr>
          <w:rFonts w:ascii="Times New Roman" w:hAnsi="Times New Roman"/>
          <w:sz w:val="24"/>
          <w:szCs w:val="24"/>
          <w:lang w:eastAsia="en-US"/>
        </w:rPr>
        <w:t>2</w:t>
      </w:r>
      <w:r w:rsidR="00F61795">
        <w:rPr>
          <w:rFonts w:ascii="Times New Roman" w:hAnsi="Times New Roman"/>
          <w:sz w:val="24"/>
          <w:szCs w:val="24"/>
          <w:lang w:eastAsia="en-US"/>
        </w:rPr>
        <w:t>2</w:t>
      </w:r>
      <w:r w:rsidR="0029471C" w:rsidRPr="00DD11F9">
        <w:rPr>
          <w:rFonts w:ascii="Times New Roman" w:hAnsi="Times New Roman"/>
          <w:sz w:val="24"/>
          <w:szCs w:val="24"/>
          <w:lang w:eastAsia="en-US"/>
        </w:rPr>
        <w:t xml:space="preserve">. </w:t>
      </w:r>
      <w:r w:rsidR="00DF51DD">
        <w:rPr>
          <w:rFonts w:ascii="Times New Roman" w:hAnsi="Times New Roman"/>
          <w:sz w:val="24"/>
          <w:szCs w:val="24"/>
          <w:lang w:eastAsia="en-US"/>
        </w:rPr>
        <w:t xml:space="preserve">Savivaldybės įstaigose ir valdomose įmonėse (toliau – </w:t>
      </w:r>
      <w:r w:rsidR="00B52BBB">
        <w:rPr>
          <w:rFonts w:ascii="Times New Roman" w:hAnsi="Times New Roman"/>
          <w:sz w:val="24"/>
          <w:szCs w:val="24"/>
          <w:lang w:eastAsia="en-US"/>
        </w:rPr>
        <w:t>Savivaldybės įstaiga</w:t>
      </w:r>
      <w:r w:rsidR="00DF51DD">
        <w:rPr>
          <w:rFonts w:ascii="Times New Roman" w:hAnsi="Times New Roman"/>
          <w:sz w:val="24"/>
          <w:szCs w:val="24"/>
          <w:lang w:eastAsia="en-US"/>
        </w:rPr>
        <w:t xml:space="preserve">) vidiniai kanalai gali būti nediegiami, jei šių įstaigų darbuotojai gali naudotis Savivaldybės vidiniu kanalu. </w:t>
      </w:r>
    </w:p>
    <w:p w:rsidR="0029471C" w:rsidRPr="00DD11F9" w:rsidRDefault="00DF51DD" w:rsidP="00040DC4">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Pr>
          <w:rFonts w:ascii="Times New Roman" w:hAnsi="Times New Roman"/>
          <w:sz w:val="24"/>
          <w:szCs w:val="24"/>
          <w:lang w:eastAsia="en-US"/>
        </w:rPr>
        <w:t>2</w:t>
      </w:r>
      <w:r w:rsidR="00F61795">
        <w:rPr>
          <w:rFonts w:ascii="Times New Roman" w:hAnsi="Times New Roman"/>
          <w:sz w:val="24"/>
          <w:szCs w:val="24"/>
          <w:lang w:eastAsia="en-US"/>
        </w:rPr>
        <w:t>3</w:t>
      </w:r>
      <w:r>
        <w:rPr>
          <w:rFonts w:ascii="Times New Roman" w:hAnsi="Times New Roman"/>
          <w:sz w:val="24"/>
          <w:szCs w:val="24"/>
          <w:lang w:eastAsia="en-US"/>
        </w:rPr>
        <w:t xml:space="preserve">. </w:t>
      </w:r>
      <w:r w:rsidRPr="00DF51DD">
        <w:rPr>
          <w:rFonts w:ascii="Times New Roman" w:hAnsi="Times New Roman"/>
          <w:sz w:val="24"/>
          <w:szCs w:val="24"/>
          <w:lang w:eastAsia="en-US"/>
        </w:rPr>
        <w:t>Galimybė naudotis vidiniu kanalu suteikiama Savivaldybės administracijos direktoriaus sprendimu (įsakymu)</w:t>
      </w:r>
      <w:r>
        <w:rPr>
          <w:rFonts w:ascii="Times New Roman" w:hAnsi="Times New Roman"/>
          <w:sz w:val="24"/>
          <w:szCs w:val="24"/>
          <w:lang w:eastAsia="en-US"/>
        </w:rPr>
        <w:t xml:space="preserve">. </w:t>
      </w:r>
      <w:r w:rsidRPr="00DF51DD">
        <w:rPr>
          <w:rFonts w:ascii="Times New Roman" w:hAnsi="Times New Roman"/>
          <w:sz w:val="24"/>
          <w:szCs w:val="24"/>
          <w:lang w:eastAsia="en-US"/>
        </w:rPr>
        <w:t>Priėmus minėtą sprendimą</w:t>
      </w:r>
      <w:r>
        <w:rPr>
          <w:rFonts w:ascii="Times New Roman" w:hAnsi="Times New Roman"/>
          <w:sz w:val="24"/>
          <w:szCs w:val="24"/>
          <w:lang w:eastAsia="en-US"/>
        </w:rPr>
        <w:t>,</w:t>
      </w:r>
      <w:r w:rsidRPr="00DF51DD">
        <w:rPr>
          <w:rFonts w:ascii="Times New Roman" w:hAnsi="Times New Roman"/>
          <w:sz w:val="24"/>
          <w:szCs w:val="24"/>
          <w:lang w:eastAsia="en-US"/>
        </w:rPr>
        <w:t xml:space="preserve"> Aprašo nuostatos taikomos ir Savivaldybės </w:t>
      </w:r>
      <w:r>
        <w:rPr>
          <w:rFonts w:ascii="Times New Roman" w:hAnsi="Times New Roman"/>
          <w:sz w:val="24"/>
          <w:szCs w:val="24"/>
          <w:lang w:eastAsia="en-US"/>
        </w:rPr>
        <w:t xml:space="preserve">Įstaigoms. </w:t>
      </w:r>
    </w:p>
    <w:p w:rsidR="0029471C" w:rsidRPr="00DD11F9" w:rsidRDefault="00DF51DD" w:rsidP="00DF51DD">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Pr>
          <w:rFonts w:ascii="Times New Roman" w:hAnsi="Times New Roman"/>
          <w:sz w:val="24"/>
          <w:szCs w:val="24"/>
          <w:lang w:eastAsia="en-US"/>
        </w:rPr>
        <w:t>2</w:t>
      </w:r>
      <w:r w:rsidR="00F61795">
        <w:rPr>
          <w:rFonts w:ascii="Times New Roman" w:hAnsi="Times New Roman"/>
          <w:sz w:val="24"/>
          <w:szCs w:val="24"/>
          <w:lang w:eastAsia="en-US"/>
        </w:rPr>
        <w:t>4</w:t>
      </w:r>
      <w:r w:rsidR="0029471C" w:rsidRPr="00DD11F9">
        <w:rPr>
          <w:rFonts w:ascii="Times New Roman" w:hAnsi="Times New Roman"/>
          <w:sz w:val="24"/>
          <w:szCs w:val="24"/>
          <w:lang w:eastAsia="en-US"/>
        </w:rPr>
        <w:t>. </w:t>
      </w:r>
      <w:r w:rsidRPr="00DF51DD">
        <w:rPr>
          <w:rFonts w:ascii="Times New Roman" w:hAnsi="Times New Roman"/>
          <w:sz w:val="24"/>
          <w:szCs w:val="24"/>
          <w:lang w:eastAsia="en-US"/>
        </w:rPr>
        <w:t xml:space="preserve">Gavęs pranešimą apie pažeidimus Savivaldybės </w:t>
      </w:r>
      <w:r w:rsidR="00016127">
        <w:rPr>
          <w:rFonts w:ascii="Times New Roman" w:hAnsi="Times New Roman"/>
          <w:sz w:val="24"/>
          <w:szCs w:val="24"/>
          <w:lang w:eastAsia="en-US"/>
        </w:rPr>
        <w:t>į</w:t>
      </w:r>
      <w:r>
        <w:rPr>
          <w:rFonts w:ascii="Times New Roman" w:hAnsi="Times New Roman"/>
          <w:sz w:val="24"/>
          <w:szCs w:val="24"/>
          <w:lang w:eastAsia="en-US"/>
        </w:rPr>
        <w:t xml:space="preserve">staigoje, </w:t>
      </w:r>
      <w:r w:rsidRPr="00DF51DD">
        <w:rPr>
          <w:rFonts w:ascii="Times New Roman" w:hAnsi="Times New Roman"/>
          <w:sz w:val="24"/>
          <w:szCs w:val="24"/>
          <w:lang w:eastAsia="en-US"/>
        </w:rPr>
        <w:t xml:space="preserve">kompetentingas subjektas įvertina gautą informaciją </w:t>
      </w:r>
      <w:r>
        <w:rPr>
          <w:rFonts w:ascii="Times New Roman" w:hAnsi="Times New Roman"/>
          <w:sz w:val="24"/>
          <w:szCs w:val="24"/>
          <w:lang w:eastAsia="en-US"/>
        </w:rPr>
        <w:t xml:space="preserve">Apraše nustatyta tvarka </w:t>
      </w:r>
      <w:r w:rsidRPr="00DF51DD">
        <w:rPr>
          <w:rFonts w:ascii="Times New Roman" w:hAnsi="Times New Roman"/>
          <w:sz w:val="24"/>
          <w:szCs w:val="24"/>
          <w:lang w:eastAsia="en-US"/>
        </w:rPr>
        <w:t>ir per penkias darbo dienas priima sprendimą dėl informacijos nagrinėjimo (nenagrinėjimo).</w:t>
      </w:r>
    </w:p>
    <w:p w:rsidR="00B52BBB" w:rsidRPr="00B52BBB" w:rsidRDefault="00B52BBB" w:rsidP="00B52BBB">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Pr>
          <w:rFonts w:ascii="Times New Roman" w:hAnsi="Times New Roman"/>
          <w:sz w:val="24"/>
          <w:szCs w:val="24"/>
          <w:lang w:eastAsia="en-US"/>
        </w:rPr>
        <w:t>2</w:t>
      </w:r>
      <w:r w:rsidR="00F61795">
        <w:rPr>
          <w:rFonts w:ascii="Times New Roman" w:hAnsi="Times New Roman"/>
          <w:sz w:val="24"/>
          <w:szCs w:val="24"/>
          <w:lang w:eastAsia="en-US"/>
        </w:rPr>
        <w:t>5</w:t>
      </w:r>
      <w:r>
        <w:rPr>
          <w:rFonts w:ascii="Times New Roman" w:hAnsi="Times New Roman"/>
          <w:sz w:val="24"/>
          <w:szCs w:val="24"/>
          <w:lang w:eastAsia="en-US"/>
        </w:rPr>
        <w:t xml:space="preserve">. </w:t>
      </w:r>
      <w:r w:rsidRPr="00B52BBB">
        <w:rPr>
          <w:rFonts w:ascii="Times New Roman" w:hAnsi="Times New Roman"/>
          <w:sz w:val="24"/>
          <w:szCs w:val="24"/>
          <w:lang w:eastAsia="en-US"/>
        </w:rPr>
        <w:t>Priėmus sprendimą nagrinėti informaciją sprendžiama, kokiu lygmeniu turi būti atliekamas tyrimas. Sprendimas priimamas vadovaujantis Lietuvos Respublikos darbo kodeksu, Vietos savivaldos įstatymu, Valstybės ir savivaldybės įmonių įstatymu, Akcinių bendrovių įstatymu, Viešojo administravimo įstatymu ir kitais teisės aktais, atsižvelgus į galimybę nustatyti asmens, pateikusio informaciją, tapatybę, viešojo intereso užtikrinimą ir kt. Priėmus sprendimą nenagrinėti informacijos, apie tai pranešama asmeniui</w:t>
      </w:r>
      <w:r>
        <w:rPr>
          <w:rFonts w:ascii="Times New Roman" w:hAnsi="Times New Roman"/>
          <w:sz w:val="24"/>
          <w:szCs w:val="24"/>
          <w:lang w:eastAsia="en-US"/>
        </w:rPr>
        <w:t>,</w:t>
      </w:r>
      <w:r w:rsidRPr="00B52BBB">
        <w:rPr>
          <w:rFonts w:ascii="Times New Roman" w:hAnsi="Times New Roman"/>
          <w:sz w:val="24"/>
          <w:szCs w:val="24"/>
          <w:lang w:eastAsia="en-US"/>
        </w:rPr>
        <w:t xml:space="preserve"> nurodant atsisakymo motyvus.  </w:t>
      </w:r>
    </w:p>
    <w:p w:rsidR="00B52BBB" w:rsidRPr="00B52BBB" w:rsidRDefault="0093030C" w:rsidP="00B52BBB">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Pr>
          <w:rFonts w:ascii="Times New Roman" w:hAnsi="Times New Roman"/>
          <w:sz w:val="24"/>
          <w:szCs w:val="24"/>
          <w:lang w:eastAsia="en-US"/>
        </w:rPr>
        <w:t>26</w:t>
      </w:r>
      <w:r w:rsidR="00B52BBB" w:rsidRPr="00B52BBB">
        <w:rPr>
          <w:rFonts w:ascii="Times New Roman" w:hAnsi="Times New Roman"/>
          <w:sz w:val="24"/>
          <w:szCs w:val="24"/>
          <w:lang w:eastAsia="en-US"/>
        </w:rPr>
        <w:t xml:space="preserve">. Nusprendęs, kad tyrimas ar jo dalis turi būti atliktas Savivaldybės </w:t>
      </w:r>
      <w:r w:rsidR="00016127">
        <w:rPr>
          <w:rFonts w:ascii="Times New Roman" w:hAnsi="Times New Roman"/>
          <w:sz w:val="24"/>
          <w:szCs w:val="24"/>
          <w:lang w:eastAsia="en-US"/>
        </w:rPr>
        <w:t>į</w:t>
      </w:r>
      <w:r w:rsidR="00B52BBB">
        <w:rPr>
          <w:rFonts w:ascii="Times New Roman" w:hAnsi="Times New Roman"/>
          <w:sz w:val="24"/>
          <w:szCs w:val="24"/>
          <w:lang w:eastAsia="en-US"/>
        </w:rPr>
        <w:t>staigoje</w:t>
      </w:r>
      <w:r w:rsidR="00B52BBB" w:rsidRPr="00B52BBB">
        <w:rPr>
          <w:rFonts w:ascii="Times New Roman" w:hAnsi="Times New Roman"/>
          <w:sz w:val="24"/>
          <w:szCs w:val="24"/>
          <w:lang w:eastAsia="en-US"/>
        </w:rPr>
        <w:t>, kompetentingas subjektas persiunčia jai nuasmenintą informaciją apie galimus pažeidimus.</w:t>
      </w:r>
    </w:p>
    <w:p w:rsidR="0029471C" w:rsidRDefault="0093030C" w:rsidP="00B52BBB">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Pr>
          <w:rFonts w:ascii="Times New Roman" w:hAnsi="Times New Roman"/>
          <w:sz w:val="24"/>
          <w:szCs w:val="24"/>
          <w:lang w:eastAsia="en-US"/>
        </w:rPr>
        <w:t>27</w:t>
      </w:r>
      <w:r w:rsidR="00B52BBB" w:rsidRPr="00B52BBB">
        <w:rPr>
          <w:rFonts w:ascii="Times New Roman" w:hAnsi="Times New Roman"/>
          <w:sz w:val="24"/>
          <w:szCs w:val="24"/>
          <w:lang w:eastAsia="en-US"/>
        </w:rPr>
        <w:t xml:space="preserve">. Atlikusi tyrimą Savivaldybės </w:t>
      </w:r>
      <w:r w:rsidR="00016127">
        <w:rPr>
          <w:rFonts w:ascii="Times New Roman" w:hAnsi="Times New Roman"/>
          <w:sz w:val="24"/>
          <w:szCs w:val="24"/>
          <w:lang w:eastAsia="en-US"/>
        </w:rPr>
        <w:t>į</w:t>
      </w:r>
      <w:r w:rsidR="008C16BD">
        <w:rPr>
          <w:rFonts w:ascii="Times New Roman" w:hAnsi="Times New Roman"/>
          <w:sz w:val="24"/>
          <w:szCs w:val="24"/>
          <w:lang w:eastAsia="en-US"/>
        </w:rPr>
        <w:t>staiga</w:t>
      </w:r>
      <w:r w:rsidR="00B52BBB" w:rsidRPr="00B52BBB">
        <w:rPr>
          <w:rFonts w:ascii="Times New Roman" w:hAnsi="Times New Roman"/>
          <w:sz w:val="24"/>
          <w:szCs w:val="24"/>
          <w:lang w:eastAsia="en-US"/>
        </w:rPr>
        <w:t xml:space="preserve"> apie jo rezultatus ir priimtą sprendimą nedelsdama, bet ne vėliau kaip per dvi darbo dienas, raštu informuoja kompetentingą subjektą. </w:t>
      </w:r>
      <w:r w:rsidR="0029471C" w:rsidRPr="00DD11F9">
        <w:rPr>
          <w:rFonts w:ascii="Times New Roman" w:hAnsi="Times New Roman"/>
          <w:sz w:val="24"/>
          <w:szCs w:val="24"/>
          <w:lang w:eastAsia="en-US"/>
        </w:rPr>
        <w:t xml:space="preserve"> </w:t>
      </w:r>
    </w:p>
    <w:p w:rsidR="00DF51DD" w:rsidRDefault="00DF51DD" w:rsidP="00040DC4">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p>
    <w:p w:rsidR="00DF51DD" w:rsidRPr="00DD11F9" w:rsidRDefault="00DF51DD" w:rsidP="00DF51DD">
      <w:pPr>
        <w:jc w:val="center"/>
        <w:rPr>
          <w:rFonts w:ascii="Times New Roman" w:hAnsi="Times New Roman"/>
          <w:b/>
          <w:bCs/>
          <w:sz w:val="24"/>
          <w:szCs w:val="24"/>
        </w:rPr>
      </w:pPr>
      <w:r w:rsidRPr="00DD11F9">
        <w:rPr>
          <w:rFonts w:ascii="Times New Roman" w:hAnsi="Times New Roman"/>
          <w:b/>
          <w:bCs/>
          <w:sz w:val="24"/>
          <w:szCs w:val="24"/>
        </w:rPr>
        <w:t>V</w:t>
      </w:r>
      <w:r w:rsidR="00466E5D">
        <w:rPr>
          <w:rFonts w:ascii="Times New Roman" w:hAnsi="Times New Roman"/>
          <w:b/>
          <w:bCs/>
          <w:sz w:val="24"/>
          <w:szCs w:val="24"/>
        </w:rPr>
        <w:t>II</w:t>
      </w:r>
      <w:r w:rsidRPr="00DD11F9">
        <w:rPr>
          <w:rFonts w:ascii="Times New Roman" w:hAnsi="Times New Roman"/>
          <w:b/>
          <w:bCs/>
          <w:sz w:val="24"/>
          <w:szCs w:val="24"/>
        </w:rPr>
        <w:t xml:space="preserve"> SKYRIUS</w:t>
      </w:r>
    </w:p>
    <w:p w:rsidR="00DF51DD" w:rsidRPr="00DD11F9" w:rsidRDefault="00DF51DD" w:rsidP="00DF51DD">
      <w:pPr>
        <w:jc w:val="center"/>
        <w:rPr>
          <w:rFonts w:ascii="Times New Roman" w:hAnsi="Times New Roman"/>
          <w:sz w:val="24"/>
          <w:szCs w:val="24"/>
        </w:rPr>
      </w:pPr>
      <w:r w:rsidRPr="00DD11F9">
        <w:rPr>
          <w:rFonts w:ascii="Times New Roman" w:hAnsi="Times New Roman"/>
          <w:b/>
          <w:bCs/>
          <w:sz w:val="24"/>
          <w:szCs w:val="24"/>
        </w:rPr>
        <w:t>BAIGIAMOSIOS NUOSTATOS</w:t>
      </w:r>
    </w:p>
    <w:p w:rsidR="00DF51DD" w:rsidRPr="00DD11F9" w:rsidRDefault="00DF51DD" w:rsidP="00040DC4">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p>
    <w:p w:rsidR="00DF51DD" w:rsidRPr="00DD11F9" w:rsidRDefault="0093030C" w:rsidP="00DF51DD">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Pr>
          <w:rFonts w:ascii="Times New Roman" w:hAnsi="Times New Roman"/>
          <w:sz w:val="24"/>
          <w:szCs w:val="24"/>
          <w:lang w:eastAsia="en-US"/>
        </w:rPr>
        <w:t>28</w:t>
      </w:r>
      <w:r w:rsidR="00DF51DD" w:rsidRPr="00DD11F9">
        <w:rPr>
          <w:rFonts w:ascii="Times New Roman" w:hAnsi="Times New Roman"/>
          <w:sz w:val="24"/>
          <w:szCs w:val="24"/>
          <w:lang w:eastAsia="en-US"/>
        </w:rPr>
        <w:t xml:space="preserve">. </w:t>
      </w:r>
      <w:r w:rsidR="00DF51DD">
        <w:rPr>
          <w:rFonts w:ascii="Times New Roman" w:hAnsi="Times New Roman"/>
          <w:sz w:val="24"/>
          <w:szCs w:val="24"/>
          <w:lang w:eastAsia="en-US"/>
        </w:rPr>
        <w:t xml:space="preserve">Savivaldybės ir </w:t>
      </w:r>
      <w:r w:rsidR="008C16BD">
        <w:rPr>
          <w:rFonts w:ascii="Times New Roman" w:hAnsi="Times New Roman"/>
          <w:sz w:val="24"/>
          <w:szCs w:val="24"/>
          <w:lang w:eastAsia="en-US"/>
        </w:rPr>
        <w:t>S</w:t>
      </w:r>
      <w:r w:rsidR="00DF51DD">
        <w:rPr>
          <w:rFonts w:ascii="Times New Roman" w:hAnsi="Times New Roman"/>
          <w:sz w:val="24"/>
          <w:szCs w:val="24"/>
          <w:lang w:eastAsia="en-US"/>
        </w:rPr>
        <w:t>avivaldybės a</w:t>
      </w:r>
      <w:r w:rsidR="00DF51DD" w:rsidRPr="00DD11F9">
        <w:rPr>
          <w:rFonts w:ascii="Times New Roman" w:hAnsi="Times New Roman"/>
          <w:sz w:val="24"/>
          <w:szCs w:val="24"/>
          <w:lang w:eastAsia="en-US"/>
        </w:rPr>
        <w:t>dministracijos valstybės tarnautojai ir darbuotojai, pažeidę Aprašo reikalavimus, atsako teisės aktų nustatyta tvarka.</w:t>
      </w:r>
    </w:p>
    <w:p w:rsidR="00DF51DD" w:rsidRPr="00DD11F9" w:rsidRDefault="0093030C" w:rsidP="00DF51DD">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Pr>
          <w:rFonts w:ascii="Times New Roman" w:hAnsi="Times New Roman"/>
          <w:sz w:val="24"/>
          <w:szCs w:val="24"/>
          <w:lang w:eastAsia="en-US"/>
        </w:rPr>
        <w:t>29</w:t>
      </w:r>
      <w:r w:rsidR="00DF51DD" w:rsidRPr="00DD11F9">
        <w:rPr>
          <w:rFonts w:ascii="Times New Roman" w:hAnsi="Times New Roman"/>
          <w:sz w:val="24"/>
          <w:szCs w:val="24"/>
          <w:lang w:eastAsia="en-US"/>
        </w:rPr>
        <w:t xml:space="preserve">. Dokumentai, susiję su šio Aprašo nuostatų įgyvendinimu, saugomi vadovaujantis Administracijos direktoriaus patvirtintu dokumentacijos planu. </w:t>
      </w:r>
    </w:p>
    <w:p w:rsidR="00DF51DD" w:rsidRPr="00DD11F9" w:rsidRDefault="0093030C" w:rsidP="00DF51DD">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Pr>
          <w:rFonts w:ascii="Times New Roman" w:hAnsi="Times New Roman"/>
          <w:sz w:val="24"/>
          <w:szCs w:val="24"/>
          <w:lang w:eastAsia="en-US"/>
        </w:rPr>
        <w:t>30</w:t>
      </w:r>
      <w:r w:rsidR="00DF51DD" w:rsidRPr="00DD11F9">
        <w:rPr>
          <w:rFonts w:ascii="Times New Roman" w:hAnsi="Times New Roman"/>
          <w:sz w:val="24"/>
          <w:szCs w:val="24"/>
          <w:lang w:eastAsia="en-US"/>
        </w:rPr>
        <w:t xml:space="preserve">. Kompetentingas subjektas teikia konsultacijas </w:t>
      </w:r>
      <w:r w:rsidR="00DF51DD">
        <w:rPr>
          <w:rFonts w:ascii="Times New Roman" w:hAnsi="Times New Roman"/>
          <w:sz w:val="24"/>
          <w:szCs w:val="24"/>
          <w:lang w:eastAsia="en-US"/>
        </w:rPr>
        <w:t>Savivaldybės ir Savivaldybės a</w:t>
      </w:r>
      <w:r w:rsidR="00DF51DD" w:rsidRPr="00DD11F9">
        <w:rPr>
          <w:rFonts w:ascii="Times New Roman" w:hAnsi="Times New Roman"/>
          <w:sz w:val="24"/>
          <w:szCs w:val="24"/>
          <w:lang w:eastAsia="en-US"/>
        </w:rPr>
        <w:t xml:space="preserve">dministracijos valstybės tarnautojams ir darbuotojams </w:t>
      </w:r>
      <w:r w:rsidR="00DF51DD" w:rsidRPr="00832AE7">
        <w:rPr>
          <w:rFonts w:ascii="Times New Roman" w:hAnsi="Times New Roman"/>
          <w:sz w:val="24"/>
          <w:szCs w:val="24"/>
          <w:lang w:eastAsia="en-US"/>
        </w:rPr>
        <w:t>Pran</w:t>
      </w:r>
      <w:r w:rsidR="00DF51DD">
        <w:rPr>
          <w:rFonts w:ascii="Times New Roman" w:hAnsi="Times New Roman"/>
          <w:sz w:val="24"/>
          <w:szCs w:val="24"/>
          <w:lang w:eastAsia="en-US"/>
        </w:rPr>
        <w:t>ešėjų apsaugos įstatymo</w:t>
      </w:r>
      <w:r w:rsidR="00DF51DD" w:rsidRPr="00DD11F9">
        <w:rPr>
          <w:rFonts w:ascii="Times New Roman" w:hAnsi="Times New Roman"/>
          <w:sz w:val="24"/>
          <w:szCs w:val="24"/>
          <w:lang w:eastAsia="en-US"/>
        </w:rPr>
        <w:t>, Nutarimo ir šio Aprašo įgyvendinimo klausimais.</w:t>
      </w:r>
    </w:p>
    <w:p w:rsidR="00DF51DD" w:rsidRDefault="0093030C" w:rsidP="00DF51DD">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Pr>
          <w:rFonts w:ascii="Times New Roman" w:hAnsi="Times New Roman"/>
          <w:sz w:val="24"/>
          <w:szCs w:val="24"/>
          <w:lang w:eastAsia="en-US"/>
        </w:rPr>
        <w:t>31</w:t>
      </w:r>
      <w:r w:rsidR="00DF51DD" w:rsidRPr="00DD11F9">
        <w:rPr>
          <w:rFonts w:ascii="Times New Roman" w:hAnsi="Times New Roman"/>
          <w:sz w:val="24"/>
          <w:szCs w:val="24"/>
          <w:lang w:eastAsia="en-US"/>
        </w:rPr>
        <w:t xml:space="preserve">. Kompetentingas subjektas kartą per metus apibendrina informacijos apie pažeidimus gavimo ir tyrimo (nagrinėjimo) duomenis ir organizuoja statistinių duomenų paskelbimą </w:t>
      </w:r>
      <w:r w:rsidR="00DF51DD">
        <w:rPr>
          <w:rFonts w:ascii="Times New Roman" w:hAnsi="Times New Roman"/>
          <w:sz w:val="24"/>
          <w:szCs w:val="24"/>
          <w:lang w:eastAsia="en-US"/>
        </w:rPr>
        <w:t xml:space="preserve">Kauno rajono savivaldybės </w:t>
      </w:r>
      <w:r w:rsidR="00DF51DD" w:rsidRPr="00DD11F9">
        <w:rPr>
          <w:rFonts w:ascii="Times New Roman" w:hAnsi="Times New Roman"/>
          <w:sz w:val="24"/>
          <w:szCs w:val="24"/>
          <w:lang w:eastAsia="en-US"/>
        </w:rPr>
        <w:t>interneto svetainėje</w:t>
      </w:r>
      <w:r w:rsidR="00884EA6">
        <w:rPr>
          <w:rFonts w:ascii="Times New Roman" w:hAnsi="Times New Roman"/>
          <w:sz w:val="24"/>
          <w:szCs w:val="24"/>
          <w:lang w:eastAsia="en-US"/>
        </w:rPr>
        <w:t xml:space="preserve"> www.krs.lt</w:t>
      </w:r>
      <w:r w:rsidR="00DF51DD" w:rsidRPr="00DD11F9">
        <w:rPr>
          <w:rFonts w:ascii="Times New Roman" w:hAnsi="Times New Roman"/>
          <w:sz w:val="24"/>
          <w:szCs w:val="24"/>
          <w:lang w:eastAsia="en-US"/>
        </w:rPr>
        <w:t xml:space="preserve">. </w:t>
      </w:r>
    </w:p>
    <w:p w:rsidR="0029471C" w:rsidRPr="00DD11F9" w:rsidRDefault="0029471C" w:rsidP="0029471C">
      <w:pPr>
        <w:rPr>
          <w:rFonts w:ascii="Times New Roman" w:hAnsi="Times New Roman"/>
          <w:sz w:val="24"/>
          <w:szCs w:val="24"/>
        </w:rPr>
      </w:pPr>
    </w:p>
    <w:p w:rsidR="0029471C" w:rsidRPr="00DD11F9" w:rsidRDefault="0029471C" w:rsidP="0029471C">
      <w:pPr>
        <w:jc w:val="center"/>
        <w:rPr>
          <w:rFonts w:ascii="Times New Roman" w:hAnsi="Times New Roman"/>
          <w:sz w:val="24"/>
          <w:szCs w:val="24"/>
        </w:rPr>
      </w:pPr>
      <w:r w:rsidRPr="00DD11F9">
        <w:rPr>
          <w:rFonts w:ascii="Times New Roman" w:hAnsi="Times New Roman"/>
          <w:sz w:val="24"/>
          <w:szCs w:val="24"/>
        </w:rPr>
        <w:t>________________</w:t>
      </w:r>
    </w:p>
    <w:p w:rsidR="0029471C" w:rsidRPr="00DD11F9" w:rsidRDefault="0029471C" w:rsidP="0029471C">
      <w:pPr>
        <w:rPr>
          <w:rFonts w:ascii="Times New Roman" w:hAnsi="Times New Roman"/>
          <w:sz w:val="24"/>
          <w:szCs w:val="24"/>
        </w:rPr>
      </w:pPr>
    </w:p>
    <w:p w:rsidR="0029471C" w:rsidRPr="00DD11F9" w:rsidRDefault="0029471C" w:rsidP="0029471C">
      <w:pPr>
        <w:rPr>
          <w:rFonts w:ascii="Times New Roman" w:hAnsi="Times New Roman"/>
          <w:sz w:val="24"/>
          <w:szCs w:val="24"/>
        </w:rPr>
        <w:sectPr w:rsidR="0029471C" w:rsidRPr="00DD11F9" w:rsidSect="00C53775">
          <w:headerReference w:type="default" r:id="rId8"/>
          <w:pgSz w:w="11906" w:h="16838"/>
          <w:pgMar w:top="1134" w:right="567" w:bottom="1134" w:left="1701" w:header="567" w:footer="567" w:gutter="0"/>
          <w:pgNumType w:start="1"/>
          <w:cols w:space="1296"/>
          <w:titlePg/>
          <w:docGrid w:linePitch="360"/>
        </w:sectPr>
      </w:pPr>
    </w:p>
    <w:p w:rsidR="00FF7088" w:rsidRPr="008C16BD" w:rsidRDefault="00FF7088" w:rsidP="00FF7088">
      <w:pPr>
        <w:ind w:left="6118"/>
        <w:rPr>
          <w:rFonts w:ascii="Times New Roman" w:hAnsi="Times New Roman"/>
          <w:color w:val="000000"/>
          <w:sz w:val="24"/>
          <w:szCs w:val="24"/>
        </w:rPr>
      </w:pPr>
      <w:r w:rsidRPr="008C16BD">
        <w:rPr>
          <w:rFonts w:ascii="Times New Roman" w:hAnsi="Times New Roman"/>
          <w:color w:val="000000"/>
          <w:sz w:val="24"/>
          <w:szCs w:val="24"/>
        </w:rPr>
        <w:lastRenderedPageBreak/>
        <w:t>Informacijos pagal Lietuvos Respublikos pranešėjų apsaugos įstatymą Kauno rajono savivaldybėje teikimo tvarkos aprašo priedas</w:t>
      </w:r>
    </w:p>
    <w:p w:rsidR="0029471C" w:rsidRPr="008C16BD" w:rsidRDefault="0029471C" w:rsidP="0029471C">
      <w:pPr>
        <w:rPr>
          <w:rFonts w:ascii="Times New Roman" w:hAnsi="Times New Roman"/>
          <w:sz w:val="24"/>
          <w:szCs w:val="24"/>
        </w:rPr>
      </w:pPr>
    </w:p>
    <w:p w:rsidR="0029471C" w:rsidRPr="008C16BD" w:rsidRDefault="0029471C" w:rsidP="0029471C">
      <w:pPr>
        <w:ind w:firstLine="62"/>
        <w:jc w:val="center"/>
        <w:rPr>
          <w:rFonts w:ascii="Times New Roman" w:hAnsi="Times New Roman"/>
          <w:sz w:val="24"/>
          <w:szCs w:val="24"/>
        </w:rPr>
      </w:pPr>
    </w:p>
    <w:p w:rsidR="0029471C" w:rsidRPr="008C16BD" w:rsidRDefault="0029471C" w:rsidP="0029471C">
      <w:pPr>
        <w:rPr>
          <w:rFonts w:ascii="Times New Roman" w:hAnsi="Times New Roman"/>
          <w:sz w:val="24"/>
          <w:szCs w:val="24"/>
        </w:rPr>
      </w:pPr>
    </w:p>
    <w:p w:rsidR="0029471C" w:rsidRPr="008C16BD" w:rsidRDefault="0029471C" w:rsidP="0029471C">
      <w:pPr>
        <w:rPr>
          <w:rFonts w:ascii="Times New Roman" w:hAnsi="Times New Roman"/>
          <w:sz w:val="24"/>
          <w:szCs w:val="24"/>
        </w:rPr>
      </w:pPr>
    </w:p>
    <w:p w:rsidR="0029471C" w:rsidRPr="008C16BD" w:rsidRDefault="0029471C" w:rsidP="0029471C">
      <w:pPr>
        <w:ind w:firstLine="62"/>
        <w:jc w:val="center"/>
        <w:rPr>
          <w:rFonts w:ascii="Times New Roman" w:hAnsi="Times New Roman"/>
          <w:sz w:val="24"/>
          <w:szCs w:val="24"/>
        </w:rPr>
      </w:pPr>
      <w:r w:rsidRPr="008C16BD">
        <w:rPr>
          <w:rFonts w:ascii="Times New Roman" w:hAnsi="Times New Roman"/>
          <w:sz w:val="24"/>
          <w:szCs w:val="24"/>
        </w:rPr>
        <w:t>___________________________________________________________________________</w:t>
      </w:r>
      <w:r w:rsidRPr="008C16BD">
        <w:rPr>
          <w:rFonts w:ascii="Times New Roman" w:hAnsi="Times New Roman"/>
          <w:sz w:val="24"/>
          <w:szCs w:val="24"/>
        </w:rPr>
        <w:br/>
        <w:t>(asmens vardas ir pavardė, pareigos)</w:t>
      </w:r>
      <w:r w:rsidRPr="008C16BD">
        <w:rPr>
          <w:rFonts w:ascii="Times New Roman" w:hAnsi="Times New Roman"/>
          <w:b/>
          <w:bCs/>
          <w:sz w:val="24"/>
          <w:szCs w:val="24"/>
        </w:rPr>
        <w:t xml:space="preserve"> </w:t>
      </w:r>
    </w:p>
    <w:p w:rsidR="0029471C" w:rsidRPr="008C16BD" w:rsidRDefault="0029471C" w:rsidP="0029471C">
      <w:pPr>
        <w:rPr>
          <w:rFonts w:ascii="Times New Roman" w:hAnsi="Times New Roman"/>
          <w:sz w:val="24"/>
          <w:szCs w:val="24"/>
        </w:rPr>
      </w:pPr>
    </w:p>
    <w:p w:rsidR="0029471C" w:rsidRPr="008C16BD" w:rsidRDefault="0029471C" w:rsidP="0029471C">
      <w:pPr>
        <w:jc w:val="center"/>
        <w:rPr>
          <w:rFonts w:ascii="Times New Roman" w:hAnsi="Times New Roman"/>
          <w:sz w:val="24"/>
          <w:szCs w:val="24"/>
        </w:rPr>
      </w:pPr>
      <w:r w:rsidRPr="008C16BD">
        <w:rPr>
          <w:rFonts w:ascii="Times New Roman" w:hAnsi="Times New Roman"/>
          <w:b/>
          <w:bCs/>
          <w:sz w:val="24"/>
          <w:szCs w:val="24"/>
        </w:rPr>
        <w:t xml:space="preserve">KONFIDENCIALUMO PASIŽADĖJIMAS </w:t>
      </w:r>
    </w:p>
    <w:p w:rsidR="0029471C" w:rsidRPr="008C16BD" w:rsidRDefault="0029471C" w:rsidP="0029471C">
      <w:pPr>
        <w:rPr>
          <w:rFonts w:ascii="Times New Roman" w:hAnsi="Times New Roman"/>
          <w:sz w:val="24"/>
          <w:szCs w:val="24"/>
        </w:rPr>
      </w:pPr>
    </w:p>
    <w:p w:rsidR="0029471C" w:rsidRPr="008C16BD" w:rsidRDefault="0029471C" w:rsidP="0029471C">
      <w:pPr>
        <w:jc w:val="center"/>
        <w:rPr>
          <w:rFonts w:ascii="Times New Roman" w:hAnsi="Times New Roman"/>
          <w:sz w:val="24"/>
          <w:szCs w:val="24"/>
        </w:rPr>
      </w:pPr>
      <w:r w:rsidRPr="008C16BD">
        <w:rPr>
          <w:rFonts w:ascii="Times New Roman" w:hAnsi="Times New Roman"/>
          <w:sz w:val="24"/>
          <w:szCs w:val="24"/>
        </w:rPr>
        <w:t>20      m.                              d.</w:t>
      </w:r>
    </w:p>
    <w:p w:rsidR="0029471C" w:rsidRPr="008C16BD" w:rsidRDefault="0029471C" w:rsidP="0029471C">
      <w:pPr>
        <w:rPr>
          <w:rFonts w:ascii="Times New Roman" w:hAnsi="Times New Roman"/>
          <w:sz w:val="24"/>
          <w:szCs w:val="24"/>
        </w:rPr>
      </w:pPr>
    </w:p>
    <w:p w:rsidR="0029471C" w:rsidRPr="008C16BD" w:rsidRDefault="00040DC4" w:rsidP="0029471C">
      <w:pPr>
        <w:jc w:val="center"/>
        <w:rPr>
          <w:rFonts w:ascii="Times New Roman" w:hAnsi="Times New Roman"/>
          <w:sz w:val="24"/>
          <w:szCs w:val="24"/>
        </w:rPr>
      </w:pPr>
      <w:r w:rsidRPr="008C16BD">
        <w:rPr>
          <w:rFonts w:ascii="Times New Roman" w:hAnsi="Times New Roman"/>
          <w:sz w:val="24"/>
          <w:szCs w:val="24"/>
        </w:rPr>
        <w:t>Kaunas</w:t>
      </w:r>
    </w:p>
    <w:p w:rsidR="0029471C" w:rsidRPr="008C16BD" w:rsidRDefault="0029471C" w:rsidP="0029471C">
      <w:pPr>
        <w:rPr>
          <w:rFonts w:ascii="Times New Roman" w:hAnsi="Times New Roman"/>
          <w:sz w:val="24"/>
          <w:szCs w:val="24"/>
        </w:rPr>
      </w:pPr>
    </w:p>
    <w:p w:rsidR="00040DC4" w:rsidRPr="008C16BD" w:rsidRDefault="0029471C" w:rsidP="00040DC4">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sidRPr="008C16BD">
        <w:rPr>
          <w:rFonts w:ascii="Times New Roman" w:hAnsi="Times New Roman"/>
          <w:sz w:val="24"/>
          <w:szCs w:val="24"/>
          <w:lang w:eastAsia="en-US"/>
        </w:rPr>
        <w:t>1. Aš suprantu, kad, vykdydamas savo pareigas</w:t>
      </w:r>
      <w:r w:rsidR="00884EA6" w:rsidRPr="008C16BD">
        <w:rPr>
          <w:rFonts w:ascii="Times New Roman" w:hAnsi="Times New Roman"/>
          <w:sz w:val="24"/>
          <w:szCs w:val="24"/>
          <w:lang w:eastAsia="en-US"/>
        </w:rPr>
        <w:t>,</w:t>
      </w:r>
      <w:r w:rsidRPr="008C16BD">
        <w:rPr>
          <w:rFonts w:ascii="Times New Roman" w:hAnsi="Times New Roman"/>
          <w:sz w:val="24"/>
          <w:szCs w:val="24"/>
          <w:lang w:eastAsia="en-US"/>
        </w:rPr>
        <w:t xml:space="preserve"> turėsiu prieigą prie informacijos apie asmenis, kuriems vadovaujantis Lietuvos Respublikos pranešėjų apsaugos įstatymo (toliau – Pranešėjų apsaugos įstatymas) nuostatomis taikomas reikalavimas užtikrinti konfidencialumą. Ši informacija Lietuvos Respublikos įstatymų nustatytais atvejais gali būti atskleista ar perduota tik įgaliot</w:t>
      </w:r>
      <w:r w:rsidR="00040DC4" w:rsidRPr="008C16BD">
        <w:rPr>
          <w:rFonts w:ascii="Times New Roman" w:hAnsi="Times New Roman"/>
          <w:sz w:val="24"/>
          <w:szCs w:val="24"/>
          <w:lang w:eastAsia="en-US"/>
        </w:rPr>
        <w:t>iems asmenims ar institucijoms.</w:t>
      </w:r>
    </w:p>
    <w:p w:rsidR="00040DC4" w:rsidRPr="008C16BD" w:rsidRDefault="0029471C" w:rsidP="00040DC4">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sidRPr="008C16BD">
        <w:rPr>
          <w:rFonts w:ascii="Times New Roman" w:hAnsi="Times New Roman"/>
          <w:sz w:val="24"/>
          <w:szCs w:val="24"/>
          <w:lang w:eastAsia="en-US"/>
        </w:rPr>
        <w:t>2. Aš žinau, kad konfidencialią informaciją sudaro asmens, Pranešėjų apsaugos įstatymo nustatyta tvarka pateikusio informaciją apie pažeidimą, duomenys ir kita jį tiesiogiai ar netiesiogiai identi</w:t>
      </w:r>
      <w:r w:rsidR="00040DC4" w:rsidRPr="008C16BD">
        <w:rPr>
          <w:rFonts w:ascii="Times New Roman" w:hAnsi="Times New Roman"/>
          <w:sz w:val="24"/>
          <w:szCs w:val="24"/>
          <w:lang w:eastAsia="en-US"/>
        </w:rPr>
        <w:t>fikuoti leidžianti informacija.</w:t>
      </w:r>
    </w:p>
    <w:p w:rsidR="00040DC4" w:rsidRDefault="0029471C" w:rsidP="00040DC4">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sidRPr="008C16BD">
        <w:rPr>
          <w:rFonts w:ascii="Times New Roman" w:hAnsi="Times New Roman"/>
          <w:sz w:val="24"/>
          <w:szCs w:val="24"/>
          <w:lang w:eastAsia="en-US"/>
        </w:rPr>
        <w:t>3. Aš pasižadu užtikrinti konfidencialumą ir neatskleisti, neperduoti informacijos, kuriai pagal Pranešėjų apsaugos įstatymą ir Vidiniu informacijos apie pažeidimus teikimo kanalų įdiegimo ir jų funkcionavimo užtikrinimo tvarkos aprašą, patvirtintą Lietuvos Respublikos Vyriausybės 2018 m. lapkričio 14 d. nutarimu Nr. 1133 „Dėl Lietuvos Respublikos pranešėjų apsaugos įstatymo įgyvendinimo“, taikomas reikalavimas užtikrinti konfidencialumą, nė vienam asmeniui, kuris nėra įgaliotas naudotis šia informacija, tiek įstaigos viduje, tiek už jos ribų. Taip pat pasižadu pranešti savo vadovui apie bet kokią pastebėtą ar sužinotą situaciją</w:t>
      </w:r>
      <w:r w:rsidRPr="00DD11F9">
        <w:rPr>
          <w:rFonts w:ascii="Times New Roman" w:hAnsi="Times New Roman"/>
          <w:sz w:val="24"/>
          <w:szCs w:val="24"/>
          <w:lang w:eastAsia="en-US"/>
        </w:rPr>
        <w:t xml:space="preserve">, kuri gali kelti grėsmę tokios informacijos saugumui </w:t>
      </w:r>
      <w:r w:rsidR="00040DC4">
        <w:rPr>
          <w:rFonts w:ascii="Times New Roman" w:hAnsi="Times New Roman"/>
          <w:sz w:val="24"/>
          <w:szCs w:val="24"/>
          <w:lang w:eastAsia="en-US"/>
        </w:rPr>
        <w:t>ir konfidencialumui užtikrinti.</w:t>
      </w:r>
    </w:p>
    <w:p w:rsidR="00040DC4" w:rsidRDefault="0029471C" w:rsidP="00040DC4">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sidRPr="00DD11F9">
        <w:rPr>
          <w:rFonts w:ascii="Times New Roman" w:hAnsi="Times New Roman"/>
          <w:sz w:val="24"/>
          <w:szCs w:val="24"/>
          <w:lang w:eastAsia="en-US"/>
        </w:rPr>
        <w:t>4. Aš žinau, kad šis pasižadėjimas galios visą mano darbo laiką šioje įstaigoje, taip pat man perėjus dirbti į kitas pareigas arba pasibaigus dar</w:t>
      </w:r>
      <w:r w:rsidR="00040DC4">
        <w:rPr>
          <w:rFonts w:ascii="Times New Roman" w:hAnsi="Times New Roman"/>
          <w:sz w:val="24"/>
          <w:szCs w:val="24"/>
          <w:lang w:eastAsia="en-US"/>
        </w:rPr>
        <w:t xml:space="preserve">bo ar sutartiniams santykiams. </w:t>
      </w:r>
    </w:p>
    <w:p w:rsidR="00040DC4" w:rsidRDefault="0029471C" w:rsidP="00040DC4">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sidRPr="00DD11F9">
        <w:rPr>
          <w:rFonts w:ascii="Times New Roman" w:hAnsi="Times New Roman"/>
          <w:sz w:val="24"/>
          <w:szCs w:val="24"/>
          <w:lang w:eastAsia="en-US"/>
        </w:rPr>
        <w:t>5. Aš esu susipažinęs su Pranešėjų apsaugos įstatyme ir kituose teisės aktuose nustatytais pr</w:t>
      </w:r>
      <w:r w:rsidR="00040DC4">
        <w:rPr>
          <w:rFonts w:ascii="Times New Roman" w:hAnsi="Times New Roman"/>
          <w:sz w:val="24"/>
          <w:szCs w:val="24"/>
          <w:lang w:eastAsia="en-US"/>
        </w:rPr>
        <w:t>anešėjų apsaugos reikalavimais.</w:t>
      </w:r>
    </w:p>
    <w:p w:rsidR="0029471C" w:rsidRPr="00DD11F9" w:rsidRDefault="0029471C" w:rsidP="00040DC4">
      <w:pPr>
        <w:tabs>
          <w:tab w:val="center" w:pos="-7800"/>
          <w:tab w:val="left" w:pos="851"/>
          <w:tab w:val="left" w:pos="6237"/>
          <w:tab w:val="right" w:pos="8306"/>
        </w:tabs>
        <w:spacing w:line="276" w:lineRule="auto"/>
        <w:ind w:right="-1" w:firstLine="720"/>
        <w:jc w:val="both"/>
        <w:rPr>
          <w:rFonts w:ascii="Times New Roman" w:hAnsi="Times New Roman"/>
          <w:sz w:val="24"/>
          <w:szCs w:val="24"/>
          <w:lang w:eastAsia="en-US"/>
        </w:rPr>
      </w:pPr>
      <w:r w:rsidRPr="00DD11F9">
        <w:rPr>
          <w:rFonts w:ascii="Times New Roman" w:hAnsi="Times New Roman"/>
          <w:sz w:val="24"/>
          <w:szCs w:val="24"/>
          <w:lang w:eastAsia="en-US"/>
        </w:rPr>
        <w:t xml:space="preserve">6. Aš esu įspėtas, kad, pažeidus šį pasižadėjimą, man gali būti taikoma atsakomybė už Pranešėjų apsaugos įstatyme ir (ar) kituose teisės aktuose nustatytų pranešėjų apsaugos reikalavimų pažeidimą. </w:t>
      </w:r>
    </w:p>
    <w:p w:rsidR="0029471C" w:rsidRPr="00DD11F9" w:rsidRDefault="0029471C" w:rsidP="0029471C">
      <w:pPr>
        <w:rPr>
          <w:rFonts w:ascii="Times New Roman" w:hAnsi="Times New Roman"/>
          <w:sz w:val="24"/>
          <w:szCs w:val="24"/>
        </w:rPr>
      </w:pPr>
    </w:p>
    <w:p w:rsidR="00BE5E35" w:rsidRPr="00DD11F9" w:rsidRDefault="0029471C" w:rsidP="00D54F97">
      <w:pPr>
        <w:jc w:val="center"/>
        <w:rPr>
          <w:rFonts w:ascii="Times New Roman" w:hAnsi="Times New Roman"/>
          <w:sz w:val="24"/>
          <w:szCs w:val="24"/>
        </w:rPr>
      </w:pPr>
      <w:r w:rsidRPr="00DD11F9">
        <w:rPr>
          <w:rFonts w:ascii="Times New Roman" w:hAnsi="Times New Roman"/>
          <w:sz w:val="24"/>
          <w:szCs w:val="24"/>
        </w:rPr>
        <w:t>______________                                                                                     __________________</w:t>
      </w:r>
      <w:r w:rsidRPr="00DD11F9">
        <w:rPr>
          <w:rFonts w:ascii="Times New Roman" w:hAnsi="Times New Roman"/>
          <w:sz w:val="24"/>
          <w:szCs w:val="24"/>
        </w:rPr>
        <w:br/>
        <w:t>(parašas)                                                                                                   (vardas ir pavardė)</w:t>
      </w:r>
      <w:r w:rsidRPr="00DD11F9">
        <w:rPr>
          <w:rFonts w:ascii="Times New Roman" w:hAnsi="Times New Roman"/>
          <w:sz w:val="24"/>
          <w:szCs w:val="24"/>
        </w:rPr>
        <w:br/>
        <w:t>__________</w:t>
      </w:r>
    </w:p>
    <w:sectPr w:rsidR="00BE5E35" w:rsidRPr="00DD11F9" w:rsidSect="00085AF7">
      <w:headerReference w:type="even" r:id="rId9"/>
      <w:headerReference w:type="default" r:id="rId10"/>
      <w:headerReference w:type="first" r:id="rId11"/>
      <w:footerReference w:type="first" r:id="rId12"/>
      <w:pgSz w:w="11907" w:h="16840" w:code="9"/>
      <w:pgMar w:top="1134" w:right="1134" w:bottom="1134" w:left="1701" w:header="284"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2D5" w:rsidRDefault="00C672D5">
      <w:r>
        <w:separator/>
      </w:r>
    </w:p>
  </w:endnote>
  <w:endnote w:type="continuationSeparator" w:id="0">
    <w:p w:rsidR="00C672D5" w:rsidRDefault="00C67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DED" w:rsidRDefault="001C3DED">
    <w:pPr>
      <w:pStyle w:val="Porat"/>
      <w:rPr>
        <w:rFonts w:ascii="Times New Roman" w:hAnsi="Times New Roman"/>
        <w:sz w:val="20"/>
      </w:rPr>
    </w:pPr>
  </w:p>
  <w:p w:rsidR="001C3DED" w:rsidRDefault="001C3DED">
    <w:pPr>
      <w:pStyle w:val="Porat"/>
      <w:tabs>
        <w:tab w:val="clear" w:pos="4153"/>
        <w:tab w:val="clear" w:pos="8306"/>
      </w:tab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2D5" w:rsidRDefault="00C672D5">
      <w:r>
        <w:separator/>
      </w:r>
    </w:p>
  </w:footnote>
  <w:footnote w:type="continuationSeparator" w:id="0">
    <w:p w:rsidR="00C672D5" w:rsidRDefault="00C67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1880366"/>
      <w:docPartObj>
        <w:docPartGallery w:val="Page Numbers (Top of Page)"/>
        <w:docPartUnique/>
      </w:docPartObj>
    </w:sdtPr>
    <w:sdtEndPr/>
    <w:sdtContent>
      <w:p w:rsidR="007F21B7" w:rsidRDefault="007F21B7">
        <w:pPr>
          <w:pStyle w:val="Antrats"/>
          <w:jc w:val="center"/>
        </w:pPr>
        <w:r>
          <w:fldChar w:fldCharType="begin"/>
        </w:r>
        <w:r>
          <w:instrText>PAGE   \* MERGEFORMAT</w:instrText>
        </w:r>
        <w:r>
          <w:fldChar w:fldCharType="separate"/>
        </w:r>
        <w:r w:rsidR="00C66112">
          <w:rPr>
            <w:noProof/>
          </w:rPr>
          <w:t>5</w:t>
        </w:r>
        <w:r>
          <w:fldChar w:fldCharType="end"/>
        </w:r>
      </w:p>
    </w:sdtContent>
  </w:sdt>
  <w:p w:rsidR="007F21B7" w:rsidRDefault="007F21B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DED" w:rsidRDefault="001C3DE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C3DED" w:rsidRDefault="001C3DED">
    <w:pPr>
      <w:pStyle w:val="Antrats"/>
    </w:pPr>
  </w:p>
  <w:p w:rsidR="00D45484" w:rsidRDefault="00D4548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DED" w:rsidRDefault="001C3DED">
    <w:pPr>
      <w:pStyle w:val="Antrats"/>
      <w:framePr w:wrap="around" w:vAnchor="text" w:hAnchor="margin" w:xAlign="center" w:y="1"/>
      <w:rPr>
        <w:rStyle w:val="Puslapionumeris"/>
        <w:rFonts w:ascii="Times New Roman" w:hAnsi="Times New Roman"/>
        <w:sz w:val="24"/>
      </w:rPr>
    </w:pPr>
    <w:r>
      <w:rPr>
        <w:rStyle w:val="Puslapionumeris"/>
        <w:rFonts w:ascii="Times New Roman" w:hAnsi="Times New Roman"/>
        <w:sz w:val="24"/>
      </w:rPr>
      <w:fldChar w:fldCharType="begin"/>
    </w:r>
    <w:r>
      <w:rPr>
        <w:rStyle w:val="Puslapionumeris"/>
        <w:rFonts w:ascii="Times New Roman" w:hAnsi="Times New Roman"/>
        <w:sz w:val="24"/>
      </w:rPr>
      <w:instrText xml:space="preserve">PAGE  </w:instrText>
    </w:r>
    <w:r>
      <w:rPr>
        <w:rStyle w:val="Puslapionumeris"/>
        <w:rFonts w:ascii="Times New Roman" w:hAnsi="Times New Roman"/>
        <w:sz w:val="24"/>
      </w:rPr>
      <w:fldChar w:fldCharType="separate"/>
    </w:r>
    <w:r w:rsidR="00D54F97">
      <w:rPr>
        <w:rStyle w:val="Puslapionumeris"/>
        <w:rFonts w:ascii="Times New Roman" w:hAnsi="Times New Roman"/>
        <w:noProof/>
        <w:sz w:val="24"/>
      </w:rPr>
      <w:t>6</w:t>
    </w:r>
    <w:r>
      <w:rPr>
        <w:rStyle w:val="Puslapionumeris"/>
        <w:rFonts w:ascii="Times New Roman" w:hAnsi="Times New Roman"/>
        <w:sz w:val="24"/>
      </w:rPr>
      <w:fldChar w:fldCharType="end"/>
    </w:r>
  </w:p>
  <w:p w:rsidR="001C3DED" w:rsidRDefault="001C3DED">
    <w:pPr>
      <w:pStyle w:val="Antrats"/>
    </w:pPr>
  </w:p>
  <w:p w:rsidR="00D45484" w:rsidRDefault="00D4548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DED" w:rsidRPr="008005FC" w:rsidRDefault="001C3DED">
    <w:pPr>
      <w:rPr>
        <w:rFonts w:ascii="Times New Roman" w:hAnsi="Times New Roman"/>
        <w:sz w:val="24"/>
        <w:szCs w:val="24"/>
      </w:rPr>
    </w:pPr>
  </w:p>
  <w:p w:rsidR="001C3DED" w:rsidRDefault="001C3DED">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F216C"/>
    <w:multiLevelType w:val="multilevel"/>
    <w:tmpl w:val="5A026A4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C3C09A3"/>
    <w:multiLevelType w:val="hybridMultilevel"/>
    <w:tmpl w:val="FD566A18"/>
    <w:lvl w:ilvl="0" w:tplc="DF542E5C">
      <w:start w:val="1"/>
      <w:numFmt w:val="decimal"/>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14F370F9"/>
    <w:multiLevelType w:val="hybridMultilevel"/>
    <w:tmpl w:val="BB28A158"/>
    <w:lvl w:ilvl="0" w:tplc="1CDED948">
      <w:start w:val="1"/>
      <w:numFmt w:val="decimal"/>
      <w:lvlText w:val="%1."/>
      <w:lvlJc w:val="left"/>
      <w:pPr>
        <w:tabs>
          <w:tab w:val="num" w:pos="1080"/>
        </w:tabs>
        <w:ind w:left="1080" w:hanging="360"/>
      </w:pPr>
      <w:rPr>
        <w:rFonts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6A85FE3"/>
    <w:multiLevelType w:val="hybridMultilevel"/>
    <w:tmpl w:val="296695F6"/>
    <w:lvl w:ilvl="0" w:tplc="171E1D6C">
      <w:start w:val="1"/>
      <w:numFmt w:val="decimal"/>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2EC50683"/>
    <w:multiLevelType w:val="hybridMultilevel"/>
    <w:tmpl w:val="EC704D92"/>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DBA3EAC"/>
    <w:multiLevelType w:val="singleLevel"/>
    <w:tmpl w:val="F6B2C192"/>
    <w:lvl w:ilvl="0">
      <w:start w:val="1"/>
      <w:numFmt w:val="decimal"/>
      <w:lvlText w:val="%1."/>
      <w:legacy w:legacy="1" w:legacySpace="0" w:legacyIndent="360"/>
      <w:lvlJc w:val="left"/>
      <w:rPr>
        <w:rFonts w:ascii="Times New Roman" w:hAnsi="Times New Roman" w:cs="Times New Roman" w:hint="default"/>
      </w:rPr>
    </w:lvl>
  </w:abstractNum>
  <w:abstractNum w:abstractNumId="6" w15:restartNumberingAfterBreak="0">
    <w:nsid w:val="5F586F30"/>
    <w:multiLevelType w:val="hybridMultilevel"/>
    <w:tmpl w:val="5A026A44"/>
    <w:lvl w:ilvl="0" w:tplc="1CDED94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650F36EE"/>
    <w:multiLevelType w:val="singleLevel"/>
    <w:tmpl w:val="2D72D014"/>
    <w:lvl w:ilvl="0">
      <w:start w:val="1"/>
      <w:numFmt w:val="decimal"/>
      <w:lvlText w:val="%1."/>
      <w:lvlJc w:val="left"/>
      <w:pPr>
        <w:tabs>
          <w:tab w:val="num" w:pos="1080"/>
        </w:tabs>
        <w:ind w:left="1080" w:hanging="360"/>
      </w:pPr>
      <w:rPr>
        <w:rFonts w:hint="default"/>
      </w:rPr>
    </w:lvl>
  </w:abstractNum>
  <w:abstractNum w:abstractNumId="8" w15:restartNumberingAfterBreak="0">
    <w:nsid w:val="7820237A"/>
    <w:multiLevelType w:val="hybridMultilevel"/>
    <w:tmpl w:val="DCBA830A"/>
    <w:lvl w:ilvl="0" w:tplc="BF7A2D14">
      <w:start w:val="1"/>
      <w:numFmt w:val="decimal"/>
      <w:lvlText w:val="%1."/>
      <w:lvlJc w:val="left"/>
      <w:pPr>
        <w:ind w:left="1211" w:hanging="360"/>
      </w:pPr>
      <w:rPr>
        <w:rFonts w:hint="default"/>
        <w:color w:val="auto"/>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7"/>
  </w:num>
  <w:num w:numId="2">
    <w:abstractNumId w:val="6"/>
  </w:num>
  <w:num w:numId="3">
    <w:abstractNumId w:val="4"/>
  </w:num>
  <w:num w:numId="4">
    <w:abstractNumId w:val="2"/>
  </w:num>
  <w:num w:numId="5">
    <w:abstractNumId w:val="0"/>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B70"/>
    <w:rsid w:val="00015F53"/>
    <w:rsid w:val="00016127"/>
    <w:rsid w:val="00030D68"/>
    <w:rsid w:val="00040DC4"/>
    <w:rsid w:val="00042B39"/>
    <w:rsid w:val="0005754B"/>
    <w:rsid w:val="00073282"/>
    <w:rsid w:val="00074D03"/>
    <w:rsid w:val="00085AF7"/>
    <w:rsid w:val="00087B3D"/>
    <w:rsid w:val="0009075A"/>
    <w:rsid w:val="00111DA6"/>
    <w:rsid w:val="00117B52"/>
    <w:rsid w:val="00156459"/>
    <w:rsid w:val="001834D9"/>
    <w:rsid w:val="001C3DED"/>
    <w:rsid w:val="001D2364"/>
    <w:rsid w:val="001E20B8"/>
    <w:rsid w:val="001E63D8"/>
    <w:rsid w:val="001F12F0"/>
    <w:rsid w:val="001F43A4"/>
    <w:rsid w:val="00211805"/>
    <w:rsid w:val="0023764D"/>
    <w:rsid w:val="00244E15"/>
    <w:rsid w:val="002467AA"/>
    <w:rsid w:val="002615D4"/>
    <w:rsid w:val="00282877"/>
    <w:rsid w:val="0029471C"/>
    <w:rsid w:val="002A1F73"/>
    <w:rsid w:val="002B2949"/>
    <w:rsid w:val="002D78EA"/>
    <w:rsid w:val="002E0466"/>
    <w:rsid w:val="002F0090"/>
    <w:rsid w:val="00326CCC"/>
    <w:rsid w:val="00337BF2"/>
    <w:rsid w:val="00354918"/>
    <w:rsid w:val="003A235C"/>
    <w:rsid w:val="003B1D7E"/>
    <w:rsid w:val="003B2825"/>
    <w:rsid w:val="003C0251"/>
    <w:rsid w:val="003E00FE"/>
    <w:rsid w:val="003E0685"/>
    <w:rsid w:val="003F72FE"/>
    <w:rsid w:val="004041A7"/>
    <w:rsid w:val="00413A61"/>
    <w:rsid w:val="00426AD4"/>
    <w:rsid w:val="00430E83"/>
    <w:rsid w:val="00457A26"/>
    <w:rsid w:val="00466E5D"/>
    <w:rsid w:val="0047485B"/>
    <w:rsid w:val="0048647C"/>
    <w:rsid w:val="00494367"/>
    <w:rsid w:val="004A4670"/>
    <w:rsid w:val="004E0CD0"/>
    <w:rsid w:val="004E4C9B"/>
    <w:rsid w:val="0050670C"/>
    <w:rsid w:val="0051726C"/>
    <w:rsid w:val="005368FF"/>
    <w:rsid w:val="005527E8"/>
    <w:rsid w:val="0056357B"/>
    <w:rsid w:val="005B5685"/>
    <w:rsid w:val="005D257B"/>
    <w:rsid w:val="005D382B"/>
    <w:rsid w:val="00603190"/>
    <w:rsid w:val="00621820"/>
    <w:rsid w:val="00622BE4"/>
    <w:rsid w:val="00636C1F"/>
    <w:rsid w:val="00641B9D"/>
    <w:rsid w:val="0064252F"/>
    <w:rsid w:val="00646F8A"/>
    <w:rsid w:val="0064770E"/>
    <w:rsid w:val="006B0EEE"/>
    <w:rsid w:val="006B769C"/>
    <w:rsid w:val="006B7EDD"/>
    <w:rsid w:val="006D4F30"/>
    <w:rsid w:val="006F2CA9"/>
    <w:rsid w:val="00722C9C"/>
    <w:rsid w:val="00777F26"/>
    <w:rsid w:val="00781908"/>
    <w:rsid w:val="007A0E0B"/>
    <w:rsid w:val="007A79B8"/>
    <w:rsid w:val="007B0073"/>
    <w:rsid w:val="007B1F4F"/>
    <w:rsid w:val="007B2EC4"/>
    <w:rsid w:val="007D0153"/>
    <w:rsid w:val="007E28C8"/>
    <w:rsid w:val="007F21B7"/>
    <w:rsid w:val="007F7162"/>
    <w:rsid w:val="008005FC"/>
    <w:rsid w:val="00814F9E"/>
    <w:rsid w:val="008155E8"/>
    <w:rsid w:val="00832AE7"/>
    <w:rsid w:val="0083437A"/>
    <w:rsid w:val="00855B75"/>
    <w:rsid w:val="00863995"/>
    <w:rsid w:val="00866F97"/>
    <w:rsid w:val="00884EA6"/>
    <w:rsid w:val="00891F6B"/>
    <w:rsid w:val="008B0C9D"/>
    <w:rsid w:val="008C16BD"/>
    <w:rsid w:val="00900A92"/>
    <w:rsid w:val="0093030C"/>
    <w:rsid w:val="009636F7"/>
    <w:rsid w:val="00963A30"/>
    <w:rsid w:val="009726B9"/>
    <w:rsid w:val="009864DA"/>
    <w:rsid w:val="009960EA"/>
    <w:rsid w:val="00996B93"/>
    <w:rsid w:val="009A4048"/>
    <w:rsid w:val="009C3B54"/>
    <w:rsid w:val="009D35E8"/>
    <w:rsid w:val="00A00C8C"/>
    <w:rsid w:val="00A116FA"/>
    <w:rsid w:val="00A35F27"/>
    <w:rsid w:val="00A61142"/>
    <w:rsid w:val="00A83884"/>
    <w:rsid w:val="00A94A81"/>
    <w:rsid w:val="00A95FF3"/>
    <w:rsid w:val="00AA1DA0"/>
    <w:rsid w:val="00AB3696"/>
    <w:rsid w:val="00AC49B2"/>
    <w:rsid w:val="00AD3613"/>
    <w:rsid w:val="00AD6343"/>
    <w:rsid w:val="00AD7B4C"/>
    <w:rsid w:val="00B045E2"/>
    <w:rsid w:val="00B15830"/>
    <w:rsid w:val="00B22369"/>
    <w:rsid w:val="00B2686A"/>
    <w:rsid w:val="00B420AF"/>
    <w:rsid w:val="00B439CC"/>
    <w:rsid w:val="00B50AD6"/>
    <w:rsid w:val="00B52954"/>
    <w:rsid w:val="00B52BBB"/>
    <w:rsid w:val="00B6082D"/>
    <w:rsid w:val="00B833B4"/>
    <w:rsid w:val="00B852E9"/>
    <w:rsid w:val="00BA2908"/>
    <w:rsid w:val="00BC76C7"/>
    <w:rsid w:val="00BE5E35"/>
    <w:rsid w:val="00BE720C"/>
    <w:rsid w:val="00BF612F"/>
    <w:rsid w:val="00C129C9"/>
    <w:rsid w:val="00C53775"/>
    <w:rsid w:val="00C63E61"/>
    <w:rsid w:val="00C66112"/>
    <w:rsid w:val="00C672D5"/>
    <w:rsid w:val="00C729DB"/>
    <w:rsid w:val="00C83F17"/>
    <w:rsid w:val="00CA028F"/>
    <w:rsid w:val="00CB2B2A"/>
    <w:rsid w:val="00CE370E"/>
    <w:rsid w:val="00D101BA"/>
    <w:rsid w:val="00D115CF"/>
    <w:rsid w:val="00D174BF"/>
    <w:rsid w:val="00D22ACD"/>
    <w:rsid w:val="00D306F8"/>
    <w:rsid w:val="00D37F6F"/>
    <w:rsid w:val="00D45484"/>
    <w:rsid w:val="00D45F4B"/>
    <w:rsid w:val="00D54496"/>
    <w:rsid w:val="00D54F97"/>
    <w:rsid w:val="00D61C75"/>
    <w:rsid w:val="00D77514"/>
    <w:rsid w:val="00D93605"/>
    <w:rsid w:val="00DB3780"/>
    <w:rsid w:val="00DC11A0"/>
    <w:rsid w:val="00DD11F9"/>
    <w:rsid w:val="00DD2670"/>
    <w:rsid w:val="00DD2BFF"/>
    <w:rsid w:val="00DE1BE0"/>
    <w:rsid w:val="00DE3EFA"/>
    <w:rsid w:val="00DE4DC1"/>
    <w:rsid w:val="00DF2C93"/>
    <w:rsid w:val="00DF51DD"/>
    <w:rsid w:val="00E21BEE"/>
    <w:rsid w:val="00E45FB8"/>
    <w:rsid w:val="00E6684F"/>
    <w:rsid w:val="00E820CC"/>
    <w:rsid w:val="00EA081A"/>
    <w:rsid w:val="00EA3FF8"/>
    <w:rsid w:val="00EC21A2"/>
    <w:rsid w:val="00ED59C9"/>
    <w:rsid w:val="00EE01AD"/>
    <w:rsid w:val="00F00115"/>
    <w:rsid w:val="00F432D5"/>
    <w:rsid w:val="00F529E0"/>
    <w:rsid w:val="00F551E0"/>
    <w:rsid w:val="00F56B72"/>
    <w:rsid w:val="00F61795"/>
    <w:rsid w:val="00F90BE9"/>
    <w:rsid w:val="00F92EC3"/>
    <w:rsid w:val="00F97ECE"/>
    <w:rsid w:val="00FB1307"/>
    <w:rsid w:val="00FB2451"/>
    <w:rsid w:val="00FB30CC"/>
    <w:rsid w:val="00FB4B70"/>
    <w:rsid w:val="00FD1700"/>
    <w:rsid w:val="00FD53CE"/>
    <w:rsid w:val="00FE027C"/>
    <w:rsid w:val="00FF70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E5890F"/>
  <w15:chartTrackingRefBased/>
  <w15:docId w15:val="{BC2D2085-36C2-40B2-B5F3-AC64EF52F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vadinimas">
    <w:name w:val="Title"/>
    <w:basedOn w:val="prastasis"/>
    <w:qFormat/>
    <w:pPr>
      <w:jc w:val="center"/>
    </w:pPr>
    <w:rPr>
      <w:rFonts w:ascii="Times New Roman" w:hAnsi="Times New Roman"/>
      <w:b/>
      <w:sz w:val="28"/>
    </w:rPr>
  </w:style>
  <w:style w:type="paragraph" w:customStyle="1" w:styleId="Antrinispavadinimas">
    <w:name w:val="Antrinis pavadinimas"/>
    <w:basedOn w:val="prastasis"/>
    <w:qFormat/>
    <w:pPr>
      <w:jc w:val="center"/>
    </w:pPr>
    <w:rPr>
      <w:rFonts w:ascii="Times New Roman" w:hAnsi="Times New Roman"/>
      <w:b/>
      <w:sz w:val="24"/>
    </w:rPr>
  </w:style>
  <w:style w:type="paragraph" w:styleId="Debesliotekstas">
    <w:name w:val="Balloon Text"/>
    <w:basedOn w:val="prastasis"/>
    <w:semiHidden/>
    <w:rsid w:val="00F00115"/>
    <w:rPr>
      <w:rFonts w:ascii="Tahoma" w:hAnsi="Tahoma" w:cs="Tahoma"/>
      <w:sz w:val="16"/>
      <w:szCs w:val="16"/>
    </w:rPr>
  </w:style>
  <w:style w:type="character" w:customStyle="1" w:styleId="AntratsDiagrama">
    <w:name w:val="Antraštės Diagrama"/>
    <w:link w:val="Antrats"/>
    <w:uiPriority w:val="99"/>
    <w:rsid w:val="00DD2670"/>
    <w:rPr>
      <w:rFonts w:ascii="TimesLT" w:hAnsi="TimesLT"/>
      <w:sz w:val="26"/>
    </w:rPr>
  </w:style>
  <w:style w:type="paragraph" w:styleId="Sraopastraipa">
    <w:name w:val="List Paragraph"/>
    <w:basedOn w:val="prastasis"/>
    <w:uiPriority w:val="34"/>
    <w:qFormat/>
    <w:rsid w:val="000907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352148">
      <w:bodyDiv w:val="1"/>
      <w:marLeft w:val="0"/>
      <w:marRight w:val="0"/>
      <w:marTop w:val="0"/>
      <w:marBottom w:val="0"/>
      <w:divBdr>
        <w:top w:val="none" w:sz="0" w:space="0" w:color="auto"/>
        <w:left w:val="none" w:sz="0" w:space="0" w:color="auto"/>
        <w:bottom w:val="none" w:sz="0" w:space="0" w:color="auto"/>
        <w:right w:val="none" w:sz="0" w:space="0" w:color="auto"/>
      </w:divBdr>
    </w:div>
    <w:div w:id="26990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3A34C-B99B-411F-B74B-1F70D7851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8779</Words>
  <Characters>5005</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KAUNO RAJONO SAVIVALDYBĖS</vt:lpstr>
    </vt:vector>
  </TitlesOfParts>
  <Company>Kauno rajono savivaldybe</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subject/>
  <dc:creator>Lintec</dc:creator>
  <cp:keywords/>
  <cp:lastModifiedBy>Svajunas</cp:lastModifiedBy>
  <cp:revision>3</cp:revision>
  <cp:lastPrinted>2019-09-23T12:31:00Z</cp:lastPrinted>
  <dcterms:created xsi:type="dcterms:W3CDTF">2019-09-30T06:57:00Z</dcterms:created>
  <dcterms:modified xsi:type="dcterms:W3CDTF">2019-09-30T07:16:00Z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8d08f1d1-c32a-4158-9000-b4e14aa7ce4c</vt:lpwstr>
  </property>
</Properties>
</file>