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266" w:rsidRPr="00FD6266" w:rsidRDefault="00FD6266" w:rsidP="00FD6266">
      <w:pPr>
        <w:shd w:val="clear" w:color="auto" w:fill="FFFFFF"/>
        <w:spacing w:after="100" w:afterAutospacing="1" w:line="240" w:lineRule="auto"/>
        <w:outlineLvl w:val="0"/>
        <w:rPr>
          <w:rFonts w:ascii="Times New Roman" w:eastAsia="Times New Roman" w:hAnsi="Times New Roman" w:cs="Times New Roman"/>
          <w:kern w:val="36"/>
          <w:sz w:val="50"/>
          <w:szCs w:val="50"/>
          <w:lang w:eastAsia="lt-LT"/>
        </w:rPr>
      </w:pPr>
      <w:r w:rsidRPr="00FD6266">
        <w:rPr>
          <w:rFonts w:ascii="Times New Roman" w:eastAsia="Times New Roman" w:hAnsi="Times New Roman" w:cs="Times New Roman"/>
          <w:kern w:val="36"/>
          <w:sz w:val="50"/>
          <w:szCs w:val="50"/>
          <w:lang w:eastAsia="lt-LT"/>
        </w:rPr>
        <w:t>Draudimas rūkyti daugiabučiuose</w:t>
      </w:r>
    </w:p>
    <w:p w:rsidR="00FD6266" w:rsidRPr="00FD6266" w:rsidRDefault="00FD6266" w:rsidP="00FD6266">
      <w:pPr>
        <w:shd w:val="clear" w:color="auto" w:fill="FFFFFF"/>
        <w:spacing w:after="150" w:line="240" w:lineRule="auto"/>
        <w:rPr>
          <w:rFonts w:ascii="Roboto" w:eastAsia="Times New Roman" w:hAnsi="Roboto" w:cs="Segoe UI"/>
          <w:color w:val="212529"/>
          <w:sz w:val="24"/>
          <w:szCs w:val="24"/>
          <w:lang w:eastAsia="lt-LT"/>
        </w:rPr>
      </w:pPr>
      <w:r w:rsidRPr="00FD6266">
        <w:rPr>
          <w:rFonts w:ascii="Roboto" w:eastAsia="Times New Roman" w:hAnsi="Roboto" w:cs="Segoe UI"/>
          <w:color w:val="212529"/>
          <w:sz w:val="24"/>
          <w:szCs w:val="24"/>
          <w:lang w:eastAsia="lt-LT"/>
        </w:rPr>
        <w:t> </w:t>
      </w:r>
    </w:p>
    <w:p w:rsidR="00FD6266" w:rsidRPr="00FD6266" w:rsidRDefault="00FD6266" w:rsidP="00FD6266">
      <w:pPr>
        <w:shd w:val="clear" w:color="auto" w:fill="FFFFFF"/>
        <w:spacing w:after="150" w:line="240" w:lineRule="auto"/>
        <w:jc w:val="both"/>
        <w:rPr>
          <w:rFonts w:ascii="Roboto" w:eastAsia="Times New Roman" w:hAnsi="Roboto" w:cs="Segoe UI"/>
          <w:color w:val="212529"/>
          <w:sz w:val="24"/>
          <w:szCs w:val="24"/>
          <w:lang w:eastAsia="lt-LT"/>
        </w:rPr>
      </w:pPr>
      <w:r w:rsidRPr="00FD6266">
        <w:rPr>
          <w:rFonts w:ascii="Roboto" w:eastAsia="Times New Roman" w:hAnsi="Roboto" w:cs="Segoe UI"/>
          <w:color w:val="212529"/>
          <w:sz w:val="24"/>
          <w:szCs w:val="24"/>
          <w:lang w:eastAsia="lt-LT"/>
        </w:rPr>
        <w:t xml:space="preserve">Nuo 2021 m. sausio 1 d. įsigaliojo </w:t>
      </w:r>
      <w:hyperlink r:id="rId6" w:tgtFrame="_blank" w:history="1">
        <w:r w:rsidRPr="00FD6266">
          <w:rPr>
            <w:rFonts w:ascii="Roboto" w:eastAsia="Times New Roman" w:hAnsi="Roboto" w:cs="Segoe UI"/>
            <w:color w:val="337AB7"/>
            <w:sz w:val="24"/>
            <w:szCs w:val="24"/>
            <w:lang w:eastAsia="lt-LT"/>
          </w:rPr>
          <w:t>Lietuvos Respublikos tabako, tabako gaminių ir su jais susijusių gaminių kontrolės įstatymo</w:t>
        </w:r>
      </w:hyperlink>
      <w:r w:rsidRPr="00FD6266">
        <w:rPr>
          <w:rFonts w:ascii="Roboto" w:eastAsia="Times New Roman" w:hAnsi="Roboto" w:cs="Segoe UI"/>
          <w:color w:val="212529"/>
          <w:sz w:val="24"/>
          <w:szCs w:val="24"/>
          <w:lang w:eastAsia="lt-LT"/>
        </w:rPr>
        <w:t xml:space="preserve"> 19 straipsnio </w:t>
      </w:r>
      <w:hyperlink r:id="rId7" w:tgtFrame="_blank" w:history="1">
        <w:r w:rsidRPr="00FD6266">
          <w:rPr>
            <w:rFonts w:ascii="Roboto" w:eastAsia="Times New Roman" w:hAnsi="Roboto" w:cs="Segoe UI"/>
            <w:color w:val="337AB7"/>
            <w:sz w:val="24"/>
            <w:szCs w:val="24"/>
            <w:lang w:eastAsia="lt-LT"/>
          </w:rPr>
          <w:t>pakeitimas</w:t>
        </w:r>
      </w:hyperlink>
      <w:r w:rsidRPr="00FD6266">
        <w:rPr>
          <w:rFonts w:ascii="Roboto" w:eastAsia="Times New Roman" w:hAnsi="Roboto" w:cs="Segoe UI"/>
          <w:color w:val="212529"/>
          <w:sz w:val="24"/>
          <w:szCs w:val="24"/>
          <w:lang w:eastAsia="lt-LT"/>
        </w:rPr>
        <w:t>, kuris nustatė papildomus draudimus ir ribojimus rūkymui daugiabučiuose gyvenamuosiuose namuose.</w:t>
      </w:r>
    </w:p>
    <w:p w:rsidR="00FD6266" w:rsidRPr="00FD6266" w:rsidRDefault="00FD6266" w:rsidP="00FD6266">
      <w:pPr>
        <w:shd w:val="clear" w:color="auto" w:fill="FFFFFF"/>
        <w:spacing w:after="150" w:line="240" w:lineRule="auto"/>
        <w:jc w:val="both"/>
        <w:rPr>
          <w:rFonts w:ascii="Roboto" w:eastAsia="Times New Roman" w:hAnsi="Roboto" w:cs="Segoe UI"/>
          <w:color w:val="212529"/>
          <w:sz w:val="24"/>
          <w:szCs w:val="24"/>
          <w:lang w:eastAsia="lt-LT"/>
        </w:rPr>
      </w:pPr>
      <w:r w:rsidRPr="00FD6266">
        <w:rPr>
          <w:rFonts w:ascii="Roboto" w:eastAsia="Times New Roman" w:hAnsi="Roboto" w:cs="Segoe UI"/>
          <w:color w:val="212529"/>
          <w:sz w:val="24"/>
          <w:szCs w:val="24"/>
          <w:lang w:eastAsia="lt-LT"/>
        </w:rPr>
        <w:t>Pagal įstatymo reikalavimus pastato (buto) savininkas ar kitas fizinis asmuo, kuris naudojasi pastatu (butu) ir jame rūko, privalo užtikrinti, kad tabako dūmai nepatektų į kito savininko pastato (buto) patalpas bei į to paties buto patalpas.</w:t>
      </w:r>
    </w:p>
    <w:p w:rsidR="00FD6266" w:rsidRPr="00FD6266" w:rsidRDefault="00FD6266" w:rsidP="00FD6266">
      <w:pPr>
        <w:shd w:val="clear" w:color="auto" w:fill="FFFFFF"/>
        <w:spacing w:after="150" w:line="240" w:lineRule="auto"/>
        <w:rPr>
          <w:rFonts w:ascii="Roboto" w:eastAsia="Times New Roman" w:hAnsi="Roboto" w:cs="Segoe UI"/>
          <w:color w:val="212529"/>
          <w:sz w:val="24"/>
          <w:szCs w:val="24"/>
          <w:lang w:eastAsia="lt-LT"/>
        </w:rPr>
      </w:pPr>
      <w:r w:rsidRPr="00FD6266">
        <w:rPr>
          <w:rFonts w:ascii="Roboto" w:eastAsia="Times New Roman" w:hAnsi="Roboto" w:cs="Segoe UI"/>
          <w:b/>
          <w:bCs/>
          <w:color w:val="212529"/>
          <w:sz w:val="24"/>
          <w:szCs w:val="24"/>
          <w:lang w:eastAsia="lt-LT"/>
        </w:rPr>
        <w:t>Įstatyme nustatyta, kad rūkyti draudžiama:</w:t>
      </w:r>
    </w:p>
    <w:p w:rsidR="00FD6266" w:rsidRPr="00FD6266" w:rsidRDefault="00FD6266" w:rsidP="00FD6266">
      <w:pPr>
        <w:numPr>
          <w:ilvl w:val="0"/>
          <w:numId w:val="1"/>
        </w:numPr>
        <w:shd w:val="clear" w:color="auto" w:fill="FFFFFF"/>
        <w:spacing w:before="100" w:beforeAutospacing="1" w:after="100" w:afterAutospacing="1" w:line="240" w:lineRule="auto"/>
        <w:ind w:left="495"/>
        <w:jc w:val="both"/>
        <w:rPr>
          <w:rFonts w:ascii="Roboto" w:eastAsia="Times New Roman" w:hAnsi="Roboto" w:cs="Segoe UI"/>
          <w:color w:val="212529"/>
          <w:sz w:val="24"/>
          <w:szCs w:val="24"/>
          <w:lang w:eastAsia="lt-LT"/>
        </w:rPr>
      </w:pPr>
      <w:r w:rsidRPr="00FD6266">
        <w:rPr>
          <w:rFonts w:ascii="Roboto" w:eastAsia="Times New Roman" w:hAnsi="Roboto" w:cs="Segoe UI"/>
          <w:color w:val="212529"/>
          <w:sz w:val="24"/>
          <w:szCs w:val="24"/>
          <w:lang w:eastAsia="lt-LT"/>
        </w:rPr>
        <w:t>bendrosios dalinės nuosavybės teise priklausančiose gyvenamosiose patalpose (taikoma bendrai voniai, tualetui, koridoriui ir kitoms bendroms patalpoms bute, kurio kambariai priklauso atskiriems savininkams);</w:t>
      </w:r>
    </w:p>
    <w:p w:rsidR="00FD6266" w:rsidRPr="00FD6266" w:rsidRDefault="00FD6266" w:rsidP="00FD6266">
      <w:pPr>
        <w:numPr>
          <w:ilvl w:val="0"/>
          <w:numId w:val="1"/>
        </w:numPr>
        <w:shd w:val="clear" w:color="auto" w:fill="FFFFFF"/>
        <w:spacing w:before="100" w:beforeAutospacing="1" w:after="100" w:afterAutospacing="1" w:line="240" w:lineRule="auto"/>
        <w:ind w:left="495"/>
        <w:jc w:val="both"/>
        <w:rPr>
          <w:rFonts w:ascii="Roboto" w:eastAsia="Times New Roman" w:hAnsi="Roboto" w:cs="Segoe UI"/>
          <w:color w:val="212529"/>
          <w:sz w:val="24"/>
          <w:szCs w:val="24"/>
          <w:lang w:eastAsia="lt-LT"/>
        </w:rPr>
      </w:pPr>
      <w:r w:rsidRPr="00FD6266">
        <w:rPr>
          <w:rFonts w:ascii="Roboto" w:eastAsia="Times New Roman" w:hAnsi="Roboto" w:cs="Segoe UI"/>
          <w:color w:val="212529"/>
          <w:sz w:val="24"/>
          <w:szCs w:val="24"/>
          <w:lang w:eastAsia="lt-LT"/>
        </w:rPr>
        <w:t>kitose bendrosios dalinės nuosavybės teisės</w:t>
      </w:r>
      <w:bookmarkStart w:id="0" w:name="_GoBack"/>
      <w:bookmarkEnd w:id="0"/>
      <w:r w:rsidRPr="00FD6266">
        <w:rPr>
          <w:rFonts w:ascii="Roboto" w:eastAsia="Times New Roman" w:hAnsi="Roboto" w:cs="Segoe UI"/>
          <w:color w:val="212529"/>
          <w:sz w:val="24"/>
          <w:szCs w:val="24"/>
          <w:lang w:eastAsia="lt-LT"/>
        </w:rPr>
        <w:t xml:space="preserve"> patalpose ir kitose pastato dalyse (taikoma bendroms namo laiptinėms, koridoriams, rūsiams, palėpėms, virtuvėms, tualetams ir pan.);</w:t>
      </w:r>
    </w:p>
    <w:p w:rsidR="00FD6266" w:rsidRPr="00FD6266" w:rsidRDefault="00FD6266" w:rsidP="00FD6266">
      <w:pPr>
        <w:numPr>
          <w:ilvl w:val="0"/>
          <w:numId w:val="1"/>
        </w:numPr>
        <w:shd w:val="clear" w:color="auto" w:fill="FFFFFF"/>
        <w:spacing w:before="100" w:beforeAutospacing="1" w:after="100" w:afterAutospacing="1" w:line="240" w:lineRule="auto"/>
        <w:ind w:left="495"/>
        <w:jc w:val="both"/>
        <w:rPr>
          <w:rFonts w:ascii="Roboto" w:eastAsia="Times New Roman" w:hAnsi="Roboto" w:cs="Segoe UI"/>
          <w:color w:val="212529"/>
          <w:sz w:val="24"/>
          <w:szCs w:val="24"/>
          <w:lang w:eastAsia="lt-LT"/>
        </w:rPr>
      </w:pPr>
      <w:r w:rsidRPr="00FD6266">
        <w:rPr>
          <w:rFonts w:ascii="Roboto" w:eastAsia="Times New Roman" w:hAnsi="Roboto" w:cs="Segoe UI"/>
          <w:color w:val="212529"/>
          <w:sz w:val="24"/>
          <w:szCs w:val="24"/>
          <w:lang w:eastAsia="lt-LT"/>
        </w:rPr>
        <w:t xml:space="preserve">daugiabučių namų balkonuose, terasose, </w:t>
      </w:r>
      <w:proofErr w:type="spellStart"/>
      <w:r w:rsidRPr="00FD6266">
        <w:rPr>
          <w:rFonts w:ascii="Roboto" w:eastAsia="Times New Roman" w:hAnsi="Roboto" w:cs="Segoe UI"/>
          <w:color w:val="212529"/>
          <w:sz w:val="24"/>
          <w:szCs w:val="24"/>
          <w:lang w:eastAsia="lt-LT"/>
        </w:rPr>
        <w:t>lodžijose</w:t>
      </w:r>
      <w:proofErr w:type="spellEnd"/>
      <w:r w:rsidRPr="00FD6266">
        <w:rPr>
          <w:rFonts w:ascii="Roboto" w:eastAsia="Times New Roman" w:hAnsi="Roboto" w:cs="Segoe UI"/>
          <w:color w:val="212529"/>
          <w:sz w:val="24"/>
          <w:szCs w:val="24"/>
          <w:lang w:eastAsia="lt-LT"/>
        </w:rPr>
        <w:t>, nuosavybės teise priklausančiuose atskiriems savininkams, kai bent vienas namo gyventojas prieštarauja rūkymui.</w:t>
      </w:r>
    </w:p>
    <w:p w:rsidR="00FD6266" w:rsidRPr="00FD6266" w:rsidRDefault="00FD6266" w:rsidP="00FD6266">
      <w:pPr>
        <w:shd w:val="clear" w:color="auto" w:fill="FFFFFF"/>
        <w:spacing w:after="150" w:line="240" w:lineRule="auto"/>
        <w:jc w:val="both"/>
        <w:rPr>
          <w:rFonts w:ascii="Roboto" w:eastAsia="Times New Roman" w:hAnsi="Roboto" w:cs="Segoe UI"/>
          <w:color w:val="212529"/>
          <w:sz w:val="24"/>
          <w:szCs w:val="24"/>
          <w:lang w:eastAsia="lt-LT"/>
        </w:rPr>
      </w:pPr>
      <w:r w:rsidRPr="00FD6266">
        <w:rPr>
          <w:rFonts w:ascii="Roboto" w:eastAsia="Times New Roman" w:hAnsi="Roboto" w:cs="Segoe UI"/>
          <w:color w:val="212529"/>
          <w:sz w:val="24"/>
          <w:szCs w:val="24"/>
          <w:lang w:eastAsia="lt-LT"/>
        </w:rPr>
        <w:t xml:space="preserve">Pagal Lietuvos Respublikos vidaus reikalų ministro patvirtintą </w:t>
      </w:r>
      <w:hyperlink r:id="rId8" w:tgtFrame="_blank" w:history="1">
        <w:r w:rsidRPr="00FD6266">
          <w:rPr>
            <w:rFonts w:ascii="Roboto" w:eastAsia="Times New Roman" w:hAnsi="Roboto" w:cs="Segoe UI"/>
            <w:color w:val="337AB7"/>
            <w:sz w:val="24"/>
            <w:szCs w:val="24"/>
            <w:lang w:eastAsia="lt-LT"/>
          </w:rPr>
          <w:t>apra</w:t>
        </w:r>
        <w:r w:rsidRPr="00FD6266">
          <w:rPr>
            <w:rFonts w:ascii="Roboto" w:eastAsia="Times New Roman" w:hAnsi="Roboto" w:cs="Segoe UI"/>
            <w:color w:val="337AB7"/>
            <w:sz w:val="24"/>
            <w:szCs w:val="24"/>
            <w:lang w:eastAsia="lt-LT"/>
          </w:rPr>
          <w:t>š</w:t>
        </w:r>
        <w:r w:rsidRPr="00FD6266">
          <w:rPr>
            <w:rFonts w:ascii="Roboto" w:eastAsia="Times New Roman" w:hAnsi="Roboto" w:cs="Segoe UI"/>
            <w:color w:val="337AB7"/>
            <w:sz w:val="24"/>
            <w:szCs w:val="24"/>
            <w:lang w:eastAsia="lt-LT"/>
          </w:rPr>
          <w:t>ą</w:t>
        </w:r>
      </w:hyperlink>
      <w:r w:rsidRPr="00FD6266">
        <w:rPr>
          <w:rFonts w:ascii="Roboto" w:eastAsia="Times New Roman" w:hAnsi="Roboto" w:cs="Segoe UI"/>
          <w:color w:val="212529"/>
          <w:sz w:val="24"/>
          <w:szCs w:val="24"/>
          <w:lang w:eastAsia="lt-LT"/>
        </w:rPr>
        <w:t xml:space="preserve">, daugiabučio namo gyventojas gali pareikšti prieštaravimą dėl rūkymo daugiabučio namo balkonuose, terasose ir </w:t>
      </w:r>
      <w:proofErr w:type="spellStart"/>
      <w:r w:rsidRPr="00FD6266">
        <w:rPr>
          <w:rFonts w:ascii="Roboto" w:eastAsia="Times New Roman" w:hAnsi="Roboto" w:cs="Segoe UI"/>
          <w:color w:val="212529"/>
          <w:sz w:val="24"/>
          <w:szCs w:val="24"/>
          <w:lang w:eastAsia="lt-LT"/>
        </w:rPr>
        <w:t>lodžijose</w:t>
      </w:r>
      <w:proofErr w:type="spellEnd"/>
      <w:r w:rsidRPr="00FD6266">
        <w:rPr>
          <w:rFonts w:ascii="Roboto" w:eastAsia="Times New Roman" w:hAnsi="Roboto" w:cs="Segoe UI"/>
          <w:color w:val="212529"/>
          <w:sz w:val="24"/>
          <w:szCs w:val="24"/>
          <w:lang w:eastAsia="lt-LT"/>
        </w:rPr>
        <w:t xml:space="preserve">, nuosavybės teise priklausančiuose atskiriems savininkams. Pasirašytą </w:t>
      </w:r>
      <w:r w:rsidRPr="00FD6266">
        <w:rPr>
          <w:rFonts w:ascii="Times New Roman" w:eastAsia="Times New Roman" w:hAnsi="Times New Roman" w:cs="Times New Roman"/>
          <w:bCs/>
          <w:sz w:val="24"/>
          <w:szCs w:val="24"/>
          <w:lang w:eastAsia="lt-LT"/>
        </w:rPr>
        <w:t>prieštaravimą</w:t>
      </w:r>
      <w:r w:rsidRPr="00FD6266">
        <w:rPr>
          <w:rFonts w:ascii="Roboto" w:eastAsia="Times New Roman" w:hAnsi="Roboto" w:cs="Segoe UI"/>
          <w:color w:val="212529"/>
          <w:sz w:val="24"/>
          <w:szCs w:val="24"/>
          <w:lang w:eastAsia="lt-LT"/>
        </w:rPr>
        <w:t>, kuriame turi būti nurodytas asmens vardas, pavardė, gimimo data ir deklaruota gyvenamoji vieta, asmuo pateikia Savivaldybės administracijai. Gavus asmens prieštaravimą, Savivaldybės administracijos direktorius įsakymu uždraudžia rūkyti daugiabučiame name. Jei prieštaravimą pareikš asmuo, kuris gyvens, bet nebus deklaravęs gyvenamosios vietos konkrečiame daugiabučiame name, draudimas rūkyti bus panaikintas po 6 mėnesių, jei prieštaravimą pareiškęs asmuo per 6 mėnesius nuo prieštaravimo pareiškimo dienos nedeklaruos gyvenamosios vietos tame name.</w:t>
      </w:r>
    </w:p>
    <w:p w:rsidR="00FD6266" w:rsidRPr="00FD6266" w:rsidRDefault="00FD6266" w:rsidP="00FD6266">
      <w:pPr>
        <w:shd w:val="clear" w:color="auto" w:fill="FFFFFF"/>
        <w:spacing w:after="150" w:line="240" w:lineRule="auto"/>
        <w:jc w:val="both"/>
        <w:rPr>
          <w:rFonts w:ascii="Roboto" w:eastAsia="Times New Roman" w:hAnsi="Roboto" w:cs="Segoe UI"/>
          <w:color w:val="212529"/>
          <w:sz w:val="24"/>
          <w:szCs w:val="24"/>
          <w:lang w:eastAsia="lt-LT"/>
        </w:rPr>
      </w:pPr>
      <w:r w:rsidRPr="00FD6266">
        <w:rPr>
          <w:rFonts w:ascii="Roboto" w:eastAsia="Times New Roman" w:hAnsi="Roboto" w:cs="Segoe UI"/>
          <w:color w:val="212529"/>
          <w:sz w:val="24"/>
          <w:szCs w:val="24"/>
          <w:lang w:eastAsia="lt-LT"/>
        </w:rPr>
        <w:t>Uždraudus rūkyti daugiabučiame name, Savivaldybės administracija informuos daugiabučio namo bendrojo naudojimo objektų administratorių, jungtinės veiklos sutartimi įgaliotą asmenį, daugiabučio namo savininkų bendriją ar kitą už namo bendrojo naudojimo objektų valdymą atsakingą asmenį, kurie privalės informuoti daugiabučio namo butų ir kitų patalpų savininkus apie nustatytą draudimą bei įrengti informacinius ženklus.</w:t>
      </w:r>
    </w:p>
    <w:p w:rsidR="00FD6266" w:rsidRPr="00FD6266" w:rsidRDefault="00FD6266" w:rsidP="00FD6266">
      <w:pPr>
        <w:shd w:val="clear" w:color="auto" w:fill="FFFFFF"/>
        <w:spacing w:after="150" w:line="240" w:lineRule="auto"/>
        <w:jc w:val="both"/>
        <w:rPr>
          <w:rFonts w:ascii="Roboto" w:eastAsia="Times New Roman" w:hAnsi="Roboto" w:cs="Segoe UI"/>
          <w:color w:val="212529"/>
          <w:sz w:val="24"/>
          <w:szCs w:val="24"/>
          <w:lang w:eastAsia="lt-LT"/>
        </w:rPr>
      </w:pPr>
      <w:r w:rsidRPr="00FD6266">
        <w:rPr>
          <w:rFonts w:ascii="Roboto" w:eastAsia="Times New Roman" w:hAnsi="Roboto" w:cs="Segoe UI"/>
          <w:color w:val="212529"/>
          <w:sz w:val="24"/>
          <w:szCs w:val="24"/>
          <w:lang w:eastAsia="lt-LT"/>
        </w:rPr>
        <w:t>Savivaldybės administracijos direktoriaus įsakymai, kuriais uždrausta rūkyti daugiabučiuose namuose, skelbiami viešai teisės aktų registre </w:t>
      </w:r>
      <w:hyperlink r:id="rId9" w:tgtFrame="_blank" w:history="1">
        <w:r w:rsidRPr="00FD6266">
          <w:rPr>
            <w:rFonts w:ascii="Roboto" w:eastAsia="Times New Roman" w:hAnsi="Roboto" w:cs="Segoe UI"/>
            <w:color w:val="337AB7"/>
            <w:sz w:val="24"/>
            <w:szCs w:val="24"/>
            <w:lang w:eastAsia="lt-LT"/>
          </w:rPr>
          <w:t>www.e-tar.lt</w:t>
        </w:r>
      </w:hyperlink>
      <w:r w:rsidRPr="00FD6266">
        <w:rPr>
          <w:rFonts w:ascii="Roboto" w:eastAsia="Times New Roman" w:hAnsi="Roboto" w:cs="Segoe UI"/>
          <w:color w:val="212529"/>
          <w:sz w:val="24"/>
          <w:szCs w:val="24"/>
          <w:lang w:eastAsia="lt-LT"/>
        </w:rPr>
        <w:t> ir Savivaldybės interneto svetainėje </w:t>
      </w:r>
      <w:hyperlink r:id="rId10" w:history="1">
        <w:r w:rsidRPr="003D1885">
          <w:rPr>
            <w:rStyle w:val="Hipersaitas"/>
            <w:rFonts w:ascii="Roboto" w:eastAsia="Times New Roman" w:hAnsi="Roboto" w:cs="Segoe UI"/>
            <w:sz w:val="24"/>
            <w:szCs w:val="24"/>
            <w:lang w:eastAsia="lt-LT"/>
          </w:rPr>
          <w:t>www.krs.lt</w:t>
        </w:r>
      </w:hyperlink>
      <w:r w:rsidRPr="00FD6266">
        <w:rPr>
          <w:rFonts w:ascii="Roboto" w:eastAsia="Times New Roman" w:hAnsi="Roboto" w:cs="Segoe UI"/>
          <w:color w:val="212529"/>
          <w:sz w:val="24"/>
          <w:szCs w:val="24"/>
          <w:lang w:eastAsia="lt-LT"/>
        </w:rPr>
        <w:t>.</w:t>
      </w:r>
      <w:r>
        <w:rPr>
          <w:rFonts w:ascii="Roboto" w:eastAsia="Times New Roman" w:hAnsi="Roboto" w:cs="Segoe UI"/>
          <w:color w:val="212529"/>
          <w:sz w:val="24"/>
          <w:szCs w:val="24"/>
          <w:lang w:eastAsia="lt-LT"/>
        </w:rPr>
        <w:t xml:space="preserve"> </w:t>
      </w:r>
    </w:p>
    <w:p w:rsidR="00FD6266" w:rsidRPr="00FD6266" w:rsidRDefault="00FD6266" w:rsidP="00FD6266">
      <w:pPr>
        <w:shd w:val="clear" w:color="auto" w:fill="FFFFFF"/>
        <w:spacing w:after="150" w:line="240" w:lineRule="auto"/>
        <w:jc w:val="both"/>
        <w:rPr>
          <w:rFonts w:ascii="Roboto" w:eastAsia="Times New Roman" w:hAnsi="Roboto" w:cs="Segoe UI"/>
          <w:color w:val="212529"/>
          <w:sz w:val="24"/>
          <w:szCs w:val="24"/>
          <w:lang w:eastAsia="lt-LT"/>
        </w:rPr>
      </w:pPr>
      <w:r w:rsidRPr="00FD6266">
        <w:rPr>
          <w:rFonts w:ascii="Roboto" w:eastAsia="Times New Roman" w:hAnsi="Roboto" w:cs="Segoe UI"/>
          <w:color w:val="212529"/>
          <w:sz w:val="24"/>
          <w:szCs w:val="24"/>
          <w:lang w:eastAsia="lt-LT"/>
        </w:rPr>
        <w:t xml:space="preserve">Draudimo rūkyti nesilaikantys asmenys atsako pagal </w:t>
      </w:r>
      <w:hyperlink r:id="rId11" w:tgtFrame="_blank" w:history="1">
        <w:r w:rsidRPr="00FD6266">
          <w:rPr>
            <w:rFonts w:ascii="Roboto" w:eastAsia="Times New Roman" w:hAnsi="Roboto" w:cs="Segoe UI"/>
            <w:color w:val="337AB7"/>
            <w:sz w:val="24"/>
            <w:szCs w:val="24"/>
            <w:lang w:eastAsia="lt-LT"/>
          </w:rPr>
          <w:t>Lietuvos Respublikos administracinių nusižengimų kodekso</w:t>
        </w:r>
      </w:hyperlink>
      <w:r w:rsidRPr="00FD6266">
        <w:rPr>
          <w:rFonts w:ascii="Roboto" w:eastAsia="Times New Roman" w:hAnsi="Roboto" w:cs="Segoe UI"/>
          <w:color w:val="212529"/>
          <w:sz w:val="24"/>
          <w:szCs w:val="24"/>
          <w:lang w:eastAsia="lt-LT"/>
        </w:rPr>
        <w:t xml:space="preserve"> 492 straipsnį ir jiems gali būti skirtas įspėjimas arba bauda nuo </w:t>
      </w:r>
      <w:r w:rsidRPr="00FD6266">
        <w:rPr>
          <w:rFonts w:ascii="Roboto" w:eastAsia="Times New Roman" w:hAnsi="Roboto" w:cs="Segoe UI"/>
          <w:b/>
          <w:bCs/>
          <w:color w:val="212529"/>
          <w:sz w:val="24"/>
          <w:szCs w:val="24"/>
          <w:lang w:eastAsia="lt-LT"/>
        </w:rPr>
        <w:t>20</w:t>
      </w:r>
      <w:r w:rsidRPr="00FD6266">
        <w:rPr>
          <w:rFonts w:ascii="Roboto" w:eastAsia="Times New Roman" w:hAnsi="Roboto" w:cs="Segoe UI"/>
          <w:color w:val="212529"/>
          <w:sz w:val="24"/>
          <w:szCs w:val="24"/>
          <w:lang w:eastAsia="lt-LT"/>
        </w:rPr>
        <w:t xml:space="preserve"> iki </w:t>
      </w:r>
      <w:r w:rsidRPr="00FD6266">
        <w:rPr>
          <w:rFonts w:ascii="Roboto" w:eastAsia="Times New Roman" w:hAnsi="Roboto" w:cs="Segoe UI"/>
          <w:b/>
          <w:bCs/>
          <w:color w:val="212529"/>
          <w:sz w:val="24"/>
          <w:szCs w:val="24"/>
          <w:lang w:eastAsia="lt-LT"/>
        </w:rPr>
        <w:t>90</w:t>
      </w:r>
      <w:r w:rsidRPr="00FD6266">
        <w:rPr>
          <w:rFonts w:ascii="Roboto" w:eastAsia="Times New Roman" w:hAnsi="Roboto" w:cs="Segoe UI"/>
          <w:color w:val="212529"/>
          <w:sz w:val="24"/>
          <w:szCs w:val="24"/>
          <w:lang w:eastAsia="lt-LT"/>
        </w:rPr>
        <w:t xml:space="preserve"> eurų.</w:t>
      </w:r>
    </w:p>
    <w:p w:rsidR="00FD6266" w:rsidRPr="00FD6266" w:rsidRDefault="00FD6266" w:rsidP="00FD6266">
      <w:pPr>
        <w:shd w:val="clear" w:color="auto" w:fill="FFFFFF"/>
        <w:spacing w:after="150" w:line="240" w:lineRule="auto"/>
        <w:jc w:val="both"/>
        <w:rPr>
          <w:rFonts w:ascii="Roboto" w:eastAsia="Times New Roman" w:hAnsi="Roboto" w:cs="Segoe UI"/>
          <w:color w:val="212529"/>
          <w:sz w:val="24"/>
          <w:szCs w:val="24"/>
          <w:lang w:eastAsia="lt-LT"/>
        </w:rPr>
      </w:pPr>
      <w:r w:rsidRPr="00FD6266">
        <w:rPr>
          <w:rFonts w:ascii="Roboto" w:eastAsia="Times New Roman" w:hAnsi="Roboto" w:cs="Segoe UI"/>
          <w:color w:val="212529"/>
          <w:sz w:val="24"/>
          <w:szCs w:val="24"/>
          <w:lang w:eastAsia="lt-LT"/>
        </w:rPr>
        <w:t xml:space="preserve">Vadovaudamiesi Lietuvos Respublikos administracinių nusižengimų kodekso 590 straipsnio 5 dalimi, asmenys gali pranešti policijai ar Savivaldybės administracijai apie draudimo rūkyti pažeidimus tik tame daugiabutyje, kuriame jie yra deklaravę gyvenamąją vietą. Kartu su skundu turi būti pateikti duomenys, patvirtinantys rūkymo daugiabučio namo balkone, terasoje, </w:t>
      </w:r>
      <w:proofErr w:type="spellStart"/>
      <w:r w:rsidRPr="00FD6266">
        <w:rPr>
          <w:rFonts w:ascii="Roboto" w:eastAsia="Times New Roman" w:hAnsi="Roboto" w:cs="Segoe UI"/>
          <w:color w:val="212529"/>
          <w:sz w:val="24"/>
          <w:szCs w:val="24"/>
          <w:lang w:eastAsia="lt-LT"/>
        </w:rPr>
        <w:t>lodžijoje</w:t>
      </w:r>
      <w:proofErr w:type="spellEnd"/>
      <w:r w:rsidRPr="00FD6266">
        <w:rPr>
          <w:rFonts w:ascii="Roboto" w:eastAsia="Times New Roman" w:hAnsi="Roboto" w:cs="Segoe UI"/>
          <w:color w:val="212529"/>
          <w:sz w:val="24"/>
          <w:szCs w:val="24"/>
          <w:lang w:eastAsia="lt-LT"/>
        </w:rPr>
        <w:t xml:space="preserve"> faktą ir aplinkybes.</w:t>
      </w:r>
    </w:p>
    <w:p w:rsidR="00FD6266" w:rsidRPr="00FD6266" w:rsidRDefault="00FD6266" w:rsidP="00FD6266">
      <w:pPr>
        <w:shd w:val="clear" w:color="auto" w:fill="FFFFFF"/>
        <w:spacing w:after="150" w:line="240" w:lineRule="auto"/>
        <w:jc w:val="both"/>
        <w:rPr>
          <w:rFonts w:ascii="Roboto" w:eastAsia="Times New Roman" w:hAnsi="Roboto" w:cs="Segoe UI"/>
          <w:color w:val="212529"/>
          <w:sz w:val="24"/>
          <w:szCs w:val="24"/>
          <w:lang w:eastAsia="lt-LT"/>
        </w:rPr>
      </w:pPr>
      <w:r w:rsidRPr="00FD6266">
        <w:rPr>
          <w:rFonts w:ascii="Roboto" w:eastAsia="Times New Roman" w:hAnsi="Roboto" w:cs="Segoe UI"/>
          <w:color w:val="212529"/>
          <w:sz w:val="24"/>
          <w:szCs w:val="24"/>
          <w:lang w:eastAsia="lt-LT"/>
        </w:rPr>
        <w:lastRenderedPageBreak/>
        <w:t xml:space="preserve">Tabako, tabako gaminių ir su jais susijusių gaminių kontrolės įstatymo 19 straipsnio 8 dalyje nustatyta, kad policijos ar Savivaldybės administracijos pareigūno reikalavimu buto ar patalpos savininkas arba kitų daiktinių teisių turėtojas turi šiam pareigūnui nurodyti asmens, kuris rūkė buto ar patalpos balkone, terasoje, </w:t>
      </w:r>
      <w:proofErr w:type="spellStart"/>
      <w:r w:rsidRPr="00FD6266">
        <w:rPr>
          <w:rFonts w:ascii="Roboto" w:eastAsia="Times New Roman" w:hAnsi="Roboto" w:cs="Segoe UI"/>
          <w:color w:val="212529"/>
          <w:sz w:val="24"/>
          <w:szCs w:val="24"/>
          <w:lang w:eastAsia="lt-LT"/>
        </w:rPr>
        <w:t>lodžijoje</w:t>
      </w:r>
      <w:proofErr w:type="spellEnd"/>
      <w:r w:rsidRPr="00FD6266">
        <w:rPr>
          <w:rFonts w:ascii="Roboto" w:eastAsia="Times New Roman" w:hAnsi="Roboto" w:cs="Segoe UI"/>
          <w:color w:val="212529"/>
          <w:sz w:val="24"/>
          <w:szCs w:val="24"/>
          <w:lang w:eastAsia="lt-LT"/>
        </w:rPr>
        <w:t xml:space="preserve">, duomenis (vardą, pavardę ir gyvenamosios vietos adresą). Nenurodęs asmens, kuris rūkė buto ar patalpos balkone, terasoje, </w:t>
      </w:r>
      <w:proofErr w:type="spellStart"/>
      <w:r w:rsidRPr="00FD6266">
        <w:rPr>
          <w:rFonts w:ascii="Roboto" w:eastAsia="Times New Roman" w:hAnsi="Roboto" w:cs="Segoe UI"/>
          <w:color w:val="212529"/>
          <w:sz w:val="24"/>
          <w:szCs w:val="24"/>
          <w:lang w:eastAsia="lt-LT"/>
        </w:rPr>
        <w:t>lodžijoje</w:t>
      </w:r>
      <w:proofErr w:type="spellEnd"/>
      <w:r w:rsidRPr="00FD6266">
        <w:rPr>
          <w:rFonts w:ascii="Roboto" w:eastAsia="Times New Roman" w:hAnsi="Roboto" w:cs="Segoe UI"/>
          <w:color w:val="212529"/>
          <w:sz w:val="24"/>
          <w:szCs w:val="24"/>
          <w:lang w:eastAsia="lt-LT"/>
        </w:rPr>
        <w:t xml:space="preserve">, duomenų, asmuo atsako pagal Lietuvos Respublikos administracinių nusižengimų kodekso 492 straipsnį ir jam gali būti skirta bauda nuo </w:t>
      </w:r>
      <w:r w:rsidRPr="00FD6266">
        <w:rPr>
          <w:rFonts w:ascii="Roboto" w:eastAsia="Times New Roman" w:hAnsi="Roboto" w:cs="Segoe UI"/>
          <w:b/>
          <w:bCs/>
          <w:color w:val="212529"/>
          <w:sz w:val="24"/>
          <w:szCs w:val="24"/>
          <w:lang w:eastAsia="lt-LT"/>
        </w:rPr>
        <w:t>30</w:t>
      </w:r>
      <w:r w:rsidRPr="00FD6266">
        <w:rPr>
          <w:rFonts w:ascii="Roboto" w:eastAsia="Times New Roman" w:hAnsi="Roboto" w:cs="Segoe UI"/>
          <w:color w:val="212529"/>
          <w:sz w:val="24"/>
          <w:szCs w:val="24"/>
          <w:lang w:eastAsia="lt-LT"/>
        </w:rPr>
        <w:t xml:space="preserve"> iki </w:t>
      </w:r>
      <w:r w:rsidRPr="00FD6266">
        <w:rPr>
          <w:rFonts w:ascii="Roboto" w:eastAsia="Times New Roman" w:hAnsi="Roboto" w:cs="Segoe UI"/>
          <w:b/>
          <w:bCs/>
          <w:color w:val="212529"/>
          <w:sz w:val="24"/>
          <w:szCs w:val="24"/>
          <w:lang w:eastAsia="lt-LT"/>
        </w:rPr>
        <w:t>120</w:t>
      </w:r>
      <w:r w:rsidRPr="00FD6266">
        <w:rPr>
          <w:rFonts w:ascii="Roboto" w:eastAsia="Times New Roman" w:hAnsi="Roboto" w:cs="Segoe UI"/>
          <w:color w:val="212529"/>
          <w:sz w:val="24"/>
          <w:szCs w:val="24"/>
          <w:lang w:eastAsia="lt-LT"/>
        </w:rPr>
        <w:t xml:space="preserve"> eurų.</w:t>
      </w:r>
    </w:p>
    <w:p w:rsidR="00102519" w:rsidRDefault="00102519"/>
    <w:sectPr w:rsidR="001025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oto">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42E5"/>
    <w:multiLevelType w:val="multilevel"/>
    <w:tmpl w:val="1E367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22"/>
    <w:rsid w:val="00102519"/>
    <w:rsid w:val="00557C22"/>
    <w:rsid w:val="00FD6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FD6266"/>
    <w:pPr>
      <w:spacing w:after="100" w:afterAutospacing="1" w:line="240" w:lineRule="auto"/>
      <w:outlineLvl w:val="0"/>
    </w:pPr>
    <w:rPr>
      <w:rFonts w:ascii="Roboto" w:eastAsia="Times New Roman" w:hAnsi="Roboto" w:cs="Times New Roman"/>
      <w:kern w:val="36"/>
      <w:sz w:val="54"/>
      <w:szCs w:val="5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6266"/>
    <w:rPr>
      <w:rFonts w:ascii="Roboto" w:eastAsia="Times New Roman" w:hAnsi="Roboto" w:cs="Times New Roman"/>
      <w:kern w:val="36"/>
      <w:sz w:val="54"/>
      <w:szCs w:val="54"/>
      <w:lang w:eastAsia="lt-LT"/>
    </w:rPr>
  </w:style>
  <w:style w:type="character" w:styleId="Hipersaitas">
    <w:name w:val="Hyperlink"/>
    <w:basedOn w:val="Numatytasispastraiposriftas"/>
    <w:uiPriority w:val="99"/>
    <w:unhideWhenUsed/>
    <w:rsid w:val="00FD6266"/>
    <w:rPr>
      <w:strike w:val="0"/>
      <w:dstrike w:val="0"/>
      <w:color w:val="337AB7"/>
      <w:u w:val="none"/>
      <w:effect w:val="none"/>
      <w:shd w:val="clear" w:color="auto" w:fill="auto"/>
    </w:rPr>
  </w:style>
  <w:style w:type="character" w:styleId="Grietas">
    <w:name w:val="Strong"/>
    <w:basedOn w:val="Numatytasispastraiposriftas"/>
    <w:uiPriority w:val="22"/>
    <w:qFormat/>
    <w:rsid w:val="00FD6266"/>
    <w:rPr>
      <w:b/>
      <w:bCs/>
    </w:rPr>
  </w:style>
  <w:style w:type="paragraph" w:styleId="prastasistinklapis">
    <w:name w:val="Normal (Web)"/>
    <w:basedOn w:val="prastasis"/>
    <w:uiPriority w:val="99"/>
    <w:semiHidden/>
    <w:unhideWhenUsed/>
    <w:rsid w:val="00FD6266"/>
    <w:pPr>
      <w:spacing w:after="150" w:line="240" w:lineRule="auto"/>
    </w:pPr>
    <w:rPr>
      <w:rFonts w:ascii="Roboto" w:eastAsia="Times New Roman" w:hAnsi="Roboto"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FD6266"/>
    <w:pPr>
      <w:spacing w:after="100" w:afterAutospacing="1" w:line="240" w:lineRule="auto"/>
      <w:outlineLvl w:val="0"/>
    </w:pPr>
    <w:rPr>
      <w:rFonts w:ascii="Roboto" w:eastAsia="Times New Roman" w:hAnsi="Roboto" w:cs="Times New Roman"/>
      <w:kern w:val="36"/>
      <w:sz w:val="54"/>
      <w:szCs w:val="5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6266"/>
    <w:rPr>
      <w:rFonts w:ascii="Roboto" w:eastAsia="Times New Roman" w:hAnsi="Roboto" w:cs="Times New Roman"/>
      <w:kern w:val="36"/>
      <w:sz w:val="54"/>
      <w:szCs w:val="54"/>
      <w:lang w:eastAsia="lt-LT"/>
    </w:rPr>
  </w:style>
  <w:style w:type="character" w:styleId="Hipersaitas">
    <w:name w:val="Hyperlink"/>
    <w:basedOn w:val="Numatytasispastraiposriftas"/>
    <w:uiPriority w:val="99"/>
    <w:unhideWhenUsed/>
    <w:rsid w:val="00FD6266"/>
    <w:rPr>
      <w:strike w:val="0"/>
      <w:dstrike w:val="0"/>
      <w:color w:val="337AB7"/>
      <w:u w:val="none"/>
      <w:effect w:val="none"/>
      <w:shd w:val="clear" w:color="auto" w:fill="auto"/>
    </w:rPr>
  </w:style>
  <w:style w:type="character" w:styleId="Grietas">
    <w:name w:val="Strong"/>
    <w:basedOn w:val="Numatytasispastraiposriftas"/>
    <w:uiPriority w:val="22"/>
    <w:qFormat/>
    <w:rsid w:val="00FD6266"/>
    <w:rPr>
      <w:b/>
      <w:bCs/>
    </w:rPr>
  </w:style>
  <w:style w:type="paragraph" w:styleId="prastasistinklapis">
    <w:name w:val="Normal (Web)"/>
    <w:basedOn w:val="prastasis"/>
    <w:uiPriority w:val="99"/>
    <w:semiHidden/>
    <w:unhideWhenUsed/>
    <w:rsid w:val="00FD6266"/>
    <w:pPr>
      <w:spacing w:after="150" w:line="240" w:lineRule="auto"/>
    </w:pPr>
    <w:rPr>
      <w:rFonts w:ascii="Roboto" w:eastAsia="Times New Roman" w:hAnsi="Roboto"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14475">
      <w:bodyDiv w:val="1"/>
      <w:marLeft w:val="0"/>
      <w:marRight w:val="0"/>
      <w:marTop w:val="0"/>
      <w:marBottom w:val="0"/>
      <w:divBdr>
        <w:top w:val="none" w:sz="0" w:space="0" w:color="auto"/>
        <w:left w:val="none" w:sz="0" w:space="0" w:color="auto"/>
        <w:bottom w:val="none" w:sz="0" w:space="0" w:color="auto"/>
        <w:right w:val="none" w:sz="0" w:space="0" w:color="auto"/>
      </w:divBdr>
      <w:divsChild>
        <w:div w:id="1361396887">
          <w:marLeft w:val="0"/>
          <w:marRight w:val="0"/>
          <w:marTop w:val="0"/>
          <w:marBottom w:val="0"/>
          <w:divBdr>
            <w:top w:val="none" w:sz="0" w:space="0" w:color="auto"/>
            <w:left w:val="none" w:sz="0" w:space="0" w:color="auto"/>
            <w:bottom w:val="none" w:sz="0" w:space="0" w:color="auto"/>
            <w:right w:val="none" w:sz="0" w:space="0" w:color="auto"/>
          </w:divBdr>
          <w:divsChild>
            <w:div w:id="635573672">
              <w:marLeft w:val="0"/>
              <w:marRight w:val="0"/>
              <w:marTop w:val="0"/>
              <w:marBottom w:val="0"/>
              <w:divBdr>
                <w:top w:val="none" w:sz="0" w:space="0" w:color="auto"/>
                <w:left w:val="none" w:sz="0" w:space="0" w:color="auto"/>
                <w:bottom w:val="none" w:sz="0" w:space="0" w:color="auto"/>
                <w:right w:val="none" w:sz="0" w:space="0" w:color="auto"/>
              </w:divBdr>
              <w:divsChild>
                <w:div w:id="262953404">
                  <w:marLeft w:val="0"/>
                  <w:marRight w:val="0"/>
                  <w:marTop w:val="0"/>
                  <w:marBottom w:val="0"/>
                  <w:divBdr>
                    <w:top w:val="none" w:sz="0" w:space="0" w:color="auto"/>
                    <w:left w:val="none" w:sz="0" w:space="0" w:color="auto"/>
                    <w:bottom w:val="none" w:sz="0" w:space="0" w:color="auto"/>
                    <w:right w:val="none" w:sz="0" w:space="0" w:color="auto"/>
                  </w:divBdr>
                  <w:divsChild>
                    <w:div w:id="874082195">
                      <w:marLeft w:val="-225"/>
                      <w:marRight w:val="-225"/>
                      <w:marTop w:val="0"/>
                      <w:marBottom w:val="0"/>
                      <w:divBdr>
                        <w:top w:val="none" w:sz="0" w:space="0" w:color="auto"/>
                        <w:left w:val="none" w:sz="0" w:space="0" w:color="auto"/>
                        <w:bottom w:val="none" w:sz="0" w:space="0" w:color="auto"/>
                        <w:right w:val="none" w:sz="0" w:space="0" w:color="auto"/>
                      </w:divBdr>
                      <w:divsChild>
                        <w:div w:id="1455438063">
                          <w:marLeft w:val="0"/>
                          <w:marRight w:val="0"/>
                          <w:marTop w:val="0"/>
                          <w:marBottom w:val="0"/>
                          <w:divBdr>
                            <w:top w:val="none" w:sz="0" w:space="0" w:color="auto"/>
                            <w:left w:val="none" w:sz="0" w:space="0" w:color="auto"/>
                            <w:bottom w:val="none" w:sz="0" w:space="0" w:color="auto"/>
                            <w:right w:val="none" w:sz="0" w:space="0" w:color="auto"/>
                          </w:divBdr>
                          <w:divsChild>
                            <w:div w:id="2040931239">
                              <w:marLeft w:val="0"/>
                              <w:marRight w:val="0"/>
                              <w:marTop w:val="75"/>
                              <w:marBottom w:val="0"/>
                              <w:divBdr>
                                <w:top w:val="none" w:sz="0" w:space="0" w:color="auto"/>
                                <w:left w:val="none" w:sz="0" w:space="0" w:color="auto"/>
                                <w:bottom w:val="none" w:sz="0" w:space="0" w:color="auto"/>
                                <w:right w:val="none" w:sz="0" w:space="0" w:color="auto"/>
                              </w:divBdr>
                              <w:divsChild>
                                <w:div w:id="12318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5bda9750446511eb8d9fe110e148c77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e-tar.lt/portal/lt/legalAct/c5c33ab00d4611ebb74de75171d26d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F8090E375DA0/asr" TargetMode="External"/><Relationship Id="rId11" Type="http://schemas.openxmlformats.org/officeDocument/2006/relationships/hyperlink" Target="https://www.e-tar.lt/portal/lt/legalAct/4ebe66c0262311e5bf92d6af3f6a2e8b/asr" TargetMode="External"/><Relationship Id="rId5" Type="http://schemas.openxmlformats.org/officeDocument/2006/relationships/webSettings" Target="webSettings.xml"/><Relationship Id="rId10" Type="http://schemas.openxmlformats.org/officeDocument/2006/relationships/hyperlink" Target="http://www.krs.lt" TargetMode="Externa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2703</Words>
  <Characters>1541</Characters>
  <Application>Microsoft Office Word</Application>
  <DocSecurity>0</DocSecurity>
  <Lines>12</Lines>
  <Paragraphs>8</Paragraphs>
  <ScaleCrop>false</ScaleCrop>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Svajūnas Ramanauskas</dc:creator>
  <cp:keywords/>
  <dc:description/>
  <cp:lastModifiedBy>Svajūnas Ramanauskas</cp:lastModifiedBy>
  <cp:revision>2</cp:revision>
  <dcterms:created xsi:type="dcterms:W3CDTF">2021-01-05T09:37:00Z</dcterms:created>
  <dcterms:modified xsi:type="dcterms:W3CDTF">2021-01-05T09:42:00Z</dcterms:modified>
</cp:coreProperties>
</file>