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77777777"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206936" w:rsidRPr="00F14FF2">
        <w:rPr>
          <w:rFonts w:ascii="Times New Roman" w:hAnsi="Times New Roman"/>
          <w:b/>
          <w:sz w:val="24"/>
          <w:szCs w:val="24"/>
          <w:lang w:val="pt-BR"/>
        </w:rPr>
        <w:t>OREGAVIMO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18792EC3"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BC7138">
        <w:rPr>
          <w:rFonts w:ascii="Times New Roman" w:hAnsi="Times New Roman"/>
          <w:sz w:val="24"/>
          <w:szCs w:val="24"/>
        </w:rPr>
        <w:t>1</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8F64BC">
        <w:rPr>
          <w:rFonts w:ascii="Times New Roman" w:hAnsi="Times New Roman"/>
          <w:sz w:val="24"/>
          <w:szCs w:val="24"/>
        </w:rPr>
        <w:t>kovo</w:t>
      </w:r>
      <w:proofErr w:type="spellEnd"/>
      <w:r w:rsidR="00F37F45"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00B91E11" w:rsidRPr="00F14FF2">
        <w:rPr>
          <w:rFonts w:ascii="Times New Roman" w:hAnsi="Times New Roman"/>
          <w:sz w:val="24"/>
          <w:szCs w:val="24"/>
        </w:rPr>
        <w:t xml:space="preserve"> </w:t>
      </w:r>
      <w:r w:rsidR="00152274" w:rsidRPr="00F14FF2">
        <w:rPr>
          <w:rFonts w:ascii="Times New Roman" w:hAnsi="Times New Roman"/>
          <w:sz w:val="24"/>
          <w:szCs w:val="24"/>
        </w:rPr>
        <w:t xml:space="preserve">  </w:t>
      </w:r>
      <w:r w:rsidRPr="00F14FF2">
        <w:rPr>
          <w:rFonts w:ascii="Times New Roman" w:hAnsi="Times New Roman"/>
          <w:sz w:val="24"/>
          <w:szCs w:val="24"/>
        </w:rPr>
        <w:t>d.  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3C8842A1"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2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316 punktais,  318.1, 318.4, 318.4.5, </w:t>
      </w:r>
      <w:r w:rsidR="00354C87" w:rsidRPr="00F14FF2">
        <w:rPr>
          <w:rFonts w:ascii="Times New Roman" w:hAnsi="Times New Roman"/>
          <w:sz w:val="24"/>
          <w:szCs w:val="24"/>
          <w:lang w:val="pt-BR"/>
        </w:rPr>
        <w:t xml:space="preserve">318.4.5.1, </w:t>
      </w:r>
      <w:r w:rsidR="00F62599" w:rsidRPr="00F14FF2">
        <w:rPr>
          <w:rFonts w:ascii="Times New Roman" w:hAnsi="Times New Roman"/>
          <w:sz w:val="24"/>
          <w:szCs w:val="24"/>
          <w:lang w:val="pt-BR"/>
        </w:rPr>
        <w:t xml:space="preserve">318.4.5.1.3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Kauno rajono savivaldybės teritorijos bendrojo plano 1-uoju pakeitimu, patvirtintu Kauno rajono savivaldybės tarybos 2014-08-28 sprendimu Nr. TS-299 „Dėl Kauno rajono savivaldybės teritorijos bendrojo plano 1-ojo pakeitimo tvirtinimo</w:t>
      </w:r>
      <w:bookmarkStart w:id="0" w:name="_Hlk43194738"/>
      <w:r w:rsidR="00B27614" w:rsidRPr="00F14FF2">
        <w:rPr>
          <w:rFonts w:ascii="Times New Roman" w:hAnsi="Times New Roman"/>
          <w:spacing w:val="-2"/>
          <w:sz w:val="24"/>
          <w:szCs w:val="24"/>
        </w:rPr>
        <w:t xml:space="preserve">“,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bookmarkEnd w:id="0"/>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8F64BC">
        <w:rPr>
          <w:rFonts w:ascii="Times New Roman" w:hAnsi="Times New Roman"/>
          <w:color w:val="000000" w:themeColor="text1"/>
          <w:spacing w:val="-2"/>
          <w:sz w:val="24"/>
          <w:szCs w:val="24"/>
        </w:rPr>
        <w:t>1</w:t>
      </w:r>
      <w:r w:rsidR="00B27614" w:rsidRPr="00F14FF2">
        <w:rPr>
          <w:rFonts w:ascii="Times New Roman" w:hAnsi="Times New Roman"/>
          <w:color w:val="000000" w:themeColor="text1"/>
          <w:spacing w:val="-2"/>
          <w:sz w:val="24"/>
          <w:szCs w:val="24"/>
        </w:rPr>
        <w:t>-</w:t>
      </w:r>
      <w:r w:rsidR="008F64BC">
        <w:rPr>
          <w:rFonts w:ascii="Times New Roman" w:hAnsi="Times New Roman"/>
          <w:color w:val="000000" w:themeColor="text1"/>
          <w:spacing w:val="-2"/>
          <w:sz w:val="24"/>
          <w:szCs w:val="24"/>
        </w:rPr>
        <w:t>02</w:t>
      </w:r>
      <w:r w:rsidR="00B27614" w:rsidRPr="00F14FF2">
        <w:rPr>
          <w:rFonts w:ascii="Times New Roman" w:hAnsi="Times New Roman"/>
          <w:color w:val="000000" w:themeColor="text1"/>
          <w:spacing w:val="-2"/>
          <w:sz w:val="24"/>
          <w:szCs w:val="24"/>
        </w:rPr>
        <w:t>-</w:t>
      </w:r>
      <w:r w:rsidR="008F64BC">
        <w:rPr>
          <w:rFonts w:ascii="Times New Roman" w:hAnsi="Times New Roman"/>
          <w:color w:val="000000" w:themeColor="text1"/>
          <w:spacing w:val="-2"/>
          <w:sz w:val="24"/>
          <w:szCs w:val="24"/>
        </w:rPr>
        <w:t>2</w:t>
      </w:r>
      <w:r w:rsidR="00A740C3">
        <w:rPr>
          <w:rFonts w:ascii="Times New Roman" w:hAnsi="Times New Roman"/>
          <w:color w:val="000000" w:themeColor="text1"/>
          <w:spacing w:val="-2"/>
          <w:sz w:val="24"/>
          <w:szCs w:val="24"/>
        </w:rPr>
        <w:t>6</w:t>
      </w:r>
      <w:r w:rsidR="00B27614" w:rsidRPr="00F14FF2">
        <w:rPr>
          <w:rFonts w:ascii="Times New Roman" w:hAnsi="Times New Roman"/>
          <w:color w:val="000000" w:themeColor="text1"/>
          <w:spacing w:val="-2"/>
          <w:sz w:val="24"/>
          <w:szCs w:val="24"/>
        </w:rPr>
        <w:t xml:space="preserve"> įsakymą Nr. ĮS-</w:t>
      </w:r>
      <w:r w:rsidR="008F64BC">
        <w:rPr>
          <w:rFonts w:ascii="Times New Roman" w:hAnsi="Times New Roman"/>
          <w:color w:val="000000" w:themeColor="text1"/>
          <w:spacing w:val="-2"/>
          <w:sz w:val="24"/>
          <w:szCs w:val="24"/>
        </w:rPr>
        <w:t>4</w:t>
      </w:r>
      <w:r w:rsidR="00A740C3">
        <w:rPr>
          <w:rFonts w:ascii="Times New Roman" w:hAnsi="Times New Roman"/>
          <w:color w:val="000000" w:themeColor="text1"/>
          <w:spacing w:val="-2"/>
          <w:sz w:val="24"/>
          <w:szCs w:val="24"/>
        </w:rPr>
        <w:t>24</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 xml:space="preserve">, </w:t>
      </w:r>
      <w:r w:rsidR="008F64BC" w:rsidRPr="008F64BC">
        <w:rPr>
          <w:rFonts w:ascii="Times New Roman" w:hAnsi="Times New Roman"/>
          <w:spacing w:val="-2"/>
          <w:sz w:val="24"/>
          <w:szCs w:val="24"/>
        </w:rPr>
        <w:t>planavimo iniciator</w:t>
      </w:r>
      <w:r w:rsidR="00F4119D">
        <w:rPr>
          <w:rFonts w:ascii="Times New Roman" w:hAnsi="Times New Roman"/>
          <w:spacing w:val="-2"/>
          <w:sz w:val="24"/>
          <w:szCs w:val="24"/>
        </w:rPr>
        <w:t>ės</w:t>
      </w:r>
      <w:r w:rsidR="008F64BC" w:rsidRPr="008F64BC">
        <w:rPr>
          <w:rFonts w:ascii="Times New Roman" w:hAnsi="Times New Roman"/>
          <w:spacing w:val="-2"/>
          <w:sz w:val="24"/>
          <w:szCs w:val="24"/>
        </w:rPr>
        <w:t xml:space="preserve"> </w:t>
      </w:r>
      <w:r w:rsidR="00F4119D" w:rsidRPr="00F4119D">
        <w:rPr>
          <w:rFonts w:ascii="Times New Roman" w:hAnsi="Times New Roman"/>
          <w:spacing w:val="-2"/>
          <w:sz w:val="24"/>
          <w:szCs w:val="24"/>
        </w:rPr>
        <w:t xml:space="preserve">O. L. (atstovaujamos A. L. pagal 2020-07-22 Kauno r. 4-ojo notarų biuro įgaliojimą Nr. JV-4127) 2021-02-11 prašymą, registruotą </w:t>
      </w:r>
      <w:r w:rsidR="00F4119D">
        <w:rPr>
          <w:rFonts w:ascii="Times New Roman" w:hAnsi="Times New Roman"/>
          <w:spacing w:val="-2"/>
          <w:sz w:val="24"/>
          <w:szCs w:val="24"/>
        </w:rPr>
        <w:t xml:space="preserve">                    </w:t>
      </w:r>
      <w:r w:rsidR="00F4119D" w:rsidRPr="00F4119D">
        <w:rPr>
          <w:rFonts w:ascii="Times New Roman" w:hAnsi="Times New Roman"/>
          <w:spacing w:val="-2"/>
          <w:sz w:val="24"/>
          <w:szCs w:val="24"/>
        </w:rPr>
        <w:t>2021-02-18 Nr. UG-130:</w:t>
      </w:r>
    </w:p>
    <w:p w14:paraId="2540AE1A" w14:textId="0AFDFD58" w:rsidR="008F64BC" w:rsidRDefault="00E2236A"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bookmarkStart w:id="1" w:name="_Hlk50728551"/>
      <w:bookmarkStart w:id="2" w:name="_Hlk45805785"/>
      <w:r w:rsidR="00940A7F">
        <w:rPr>
          <w:rFonts w:ascii="Times New Roman" w:hAnsi="Times New Roman"/>
          <w:sz w:val="24"/>
          <w:szCs w:val="24"/>
        </w:rPr>
        <w:t>koreguoti</w:t>
      </w:r>
      <w:r w:rsidR="00F14FF2" w:rsidRPr="00F14FF2">
        <w:rPr>
          <w:rFonts w:ascii="Times New Roman" w:hAnsi="Times New Roman"/>
          <w:sz w:val="24"/>
          <w:szCs w:val="24"/>
        </w:rPr>
        <w:t xml:space="preserve"> </w:t>
      </w:r>
      <w:bookmarkStart w:id="3" w:name="_Hlk65234135"/>
      <w:bookmarkStart w:id="4" w:name="_Hlk59011576"/>
      <w:bookmarkStart w:id="5" w:name="_Hlk56774785"/>
      <w:bookmarkStart w:id="6" w:name="_Hlk54011641"/>
      <w:r w:rsidR="008F64BC" w:rsidRPr="008F64BC">
        <w:rPr>
          <w:rFonts w:ascii="Times New Roman" w:hAnsi="Times New Roman"/>
          <w:sz w:val="24"/>
          <w:szCs w:val="24"/>
        </w:rPr>
        <w:t xml:space="preserve">Kauno rajono savivaldybės tarybos 2006-06-29 sprendimu Nr. TS-141 patvirtinto žemės sklypo Kauno r. sav., Garliavos sen., Jonučių II k., kadastro Nr. 5260/0008:452 </w:t>
      </w:r>
      <w:r w:rsidR="008F64BC">
        <w:rPr>
          <w:rFonts w:ascii="Times New Roman" w:hAnsi="Times New Roman"/>
          <w:sz w:val="24"/>
          <w:szCs w:val="24"/>
        </w:rPr>
        <w:t>detalųjį planą</w:t>
      </w:r>
      <w:r w:rsidR="008F64BC" w:rsidRPr="008F64BC">
        <w:rPr>
          <w:rFonts w:ascii="Times New Roman" w:hAnsi="Times New Roman"/>
          <w:sz w:val="24"/>
          <w:szCs w:val="24"/>
        </w:rPr>
        <w:t xml:space="preserve"> žemės sklyp</w:t>
      </w:r>
      <w:r w:rsidR="00F4119D">
        <w:rPr>
          <w:rFonts w:ascii="Times New Roman" w:hAnsi="Times New Roman"/>
          <w:sz w:val="24"/>
          <w:szCs w:val="24"/>
        </w:rPr>
        <w:t xml:space="preserve">uose </w:t>
      </w:r>
      <w:bookmarkEnd w:id="3"/>
      <w:r w:rsidR="00F4119D" w:rsidRPr="00F4119D">
        <w:rPr>
          <w:rFonts w:ascii="Times New Roman" w:hAnsi="Times New Roman"/>
          <w:sz w:val="24"/>
          <w:szCs w:val="24"/>
        </w:rPr>
        <w:t>Kauno r. sav., Garliavos apyl. sen., Jonučių II k., Versmės g. 11, kadastro Nr. 5260/0008:744, kurio plotas 1,7023 ha, Versmės g. 9, 5260/0008:745, kurio plotas 1,7009 ha.</w:t>
      </w:r>
    </w:p>
    <w:bookmarkEnd w:id="1"/>
    <w:bookmarkEnd w:id="2"/>
    <w:bookmarkEnd w:id="4"/>
    <w:bookmarkEnd w:id="5"/>
    <w:bookmarkEnd w:id="6"/>
    <w:p w14:paraId="1E9D2648" w14:textId="10C8BB13"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koregavimo tikslą:</w:t>
      </w:r>
    </w:p>
    <w:p w14:paraId="0DD26197" w14:textId="18A9BFC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 </w:t>
      </w:r>
      <w:r w:rsidR="00F4119D">
        <w:rPr>
          <w:rFonts w:ascii="Times New Roman" w:hAnsi="Times New Roman"/>
          <w:sz w:val="24"/>
          <w:szCs w:val="24"/>
        </w:rPr>
        <w:t xml:space="preserve">sujungti ir </w:t>
      </w:r>
      <w:r w:rsidR="008F64BC">
        <w:rPr>
          <w:rFonts w:ascii="Times New Roman" w:hAnsi="Times New Roman"/>
          <w:sz w:val="24"/>
          <w:szCs w:val="24"/>
        </w:rPr>
        <w:t>padalinti žemės sklyp</w:t>
      </w:r>
      <w:r w:rsidR="00F4119D">
        <w:rPr>
          <w:rFonts w:ascii="Times New Roman" w:hAnsi="Times New Roman"/>
          <w:sz w:val="24"/>
          <w:szCs w:val="24"/>
        </w:rPr>
        <w:t>us</w:t>
      </w:r>
      <w:r w:rsidR="00E91DC0">
        <w:rPr>
          <w:rFonts w:ascii="Times New Roman" w:hAnsi="Times New Roman"/>
          <w:sz w:val="24"/>
          <w:szCs w:val="24"/>
        </w:rPr>
        <w:t xml:space="preserve">; </w:t>
      </w:r>
    </w:p>
    <w:p w14:paraId="0D784A51" w14:textId="77777777"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koreguoti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ir nustatyti papildomą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376240" w:rsidRPr="00F14FF2">
        <w:rPr>
          <w:rFonts w:ascii="Times New Roman" w:hAnsi="Times New Roman"/>
          <w:sz w:val="24"/>
          <w:szCs w:val="24"/>
        </w:rPr>
        <w:t xml:space="preserve">   </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03613032"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E2236A" w:rsidRPr="00F14FF2">
        <w:rPr>
          <w:rFonts w:ascii="Times New Roman" w:hAnsi="Times New Roman"/>
          <w:sz w:val="24"/>
          <w:szCs w:val="24"/>
        </w:rPr>
        <w:t xml:space="preserve">   3.1. Kad detaliojo plano koregavimą</w:t>
      </w:r>
      <w:r w:rsidR="00725BC5" w:rsidRPr="00F14FF2">
        <w:rPr>
          <w:rFonts w:ascii="Times New Roman" w:hAnsi="Times New Roman"/>
          <w:sz w:val="24"/>
          <w:szCs w:val="24"/>
        </w:rPr>
        <w:t xml:space="preserve"> finansuoja planavimo iniciator</w:t>
      </w:r>
      <w:r w:rsidR="00A93B10">
        <w:rPr>
          <w:rFonts w:ascii="Times New Roman" w:hAnsi="Times New Roman"/>
          <w:sz w:val="24"/>
          <w:szCs w:val="24"/>
        </w:rPr>
        <w:t>iai</w:t>
      </w:r>
      <w:r w:rsidR="00E2236A" w:rsidRPr="00F14FF2">
        <w:rPr>
          <w:rFonts w:ascii="Times New Roman" w:hAnsi="Times New Roman"/>
          <w:sz w:val="24"/>
          <w:szCs w:val="24"/>
        </w:rPr>
        <w:t>;</w:t>
      </w:r>
    </w:p>
    <w:p w14:paraId="21804546" w14:textId="77777777"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koregavimo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57C71304" w:rsidR="00B91E11" w:rsidRPr="00F14FF2" w:rsidRDefault="00F62599" w:rsidP="008F64BC">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2F05AC" w:rsidRPr="00F14FF2">
        <w:rPr>
          <w:rFonts w:ascii="Times New Roman" w:hAnsi="Times New Roman"/>
          <w:sz w:val="24"/>
          <w:szCs w:val="24"/>
        </w:rPr>
        <w:t xml:space="preserve"> </w:t>
      </w:r>
      <w:r w:rsidR="008F64BC" w:rsidRPr="008F64BC">
        <w:rPr>
          <w:rFonts w:ascii="Times New Roman" w:hAnsi="Times New Roman"/>
          <w:sz w:val="24"/>
          <w:szCs w:val="24"/>
        </w:rPr>
        <w:t>Kauno rajono savivaldybės tarybos 2006-06-29 sprendimu Nr. TS-141 patvirtinto deta</w:t>
      </w:r>
      <w:r w:rsidR="008F64BC">
        <w:rPr>
          <w:rFonts w:ascii="Times New Roman" w:hAnsi="Times New Roman"/>
          <w:sz w:val="24"/>
          <w:szCs w:val="24"/>
        </w:rPr>
        <w:t>liojo plano koregavimo</w:t>
      </w:r>
      <w:r w:rsidR="008F64BC" w:rsidRPr="008F64BC">
        <w:rPr>
          <w:rFonts w:ascii="Times New Roman" w:hAnsi="Times New Roman"/>
          <w:sz w:val="24"/>
          <w:szCs w:val="24"/>
        </w:rPr>
        <w:t xml:space="preserve"> žemės sklyp</w:t>
      </w:r>
      <w:r w:rsidR="00F4119D">
        <w:rPr>
          <w:rFonts w:ascii="Times New Roman" w:hAnsi="Times New Roman"/>
          <w:sz w:val="24"/>
          <w:szCs w:val="24"/>
        </w:rPr>
        <w:t xml:space="preserve">uose </w:t>
      </w:r>
      <w:r w:rsidR="008F64BC" w:rsidRPr="008F64BC">
        <w:rPr>
          <w:rFonts w:ascii="Times New Roman" w:hAnsi="Times New Roman"/>
          <w:sz w:val="24"/>
          <w:szCs w:val="24"/>
        </w:rPr>
        <w:t xml:space="preserve"> </w:t>
      </w:r>
      <w:r w:rsidR="00F4119D" w:rsidRPr="00F4119D">
        <w:rPr>
          <w:rFonts w:ascii="Times New Roman" w:hAnsi="Times New Roman"/>
          <w:sz w:val="24"/>
          <w:szCs w:val="24"/>
        </w:rPr>
        <w:t>Kauno r. sav., Garliavos apyl. sen., Jonučių II k., Versmės g. 11, kadastro Nr. 5260/0008:744, Versmės g. 9, 5260/0008:745</w:t>
      </w:r>
      <w:r w:rsidR="00F4119D">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657F33A6" w14:textId="5BED596B" w:rsidR="00E91DC0" w:rsidRDefault="00E91DC0" w:rsidP="00B91E11">
      <w:pPr>
        <w:spacing w:after="0" w:line="360" w:lineRule="auto"/>
        <w:ind w:right="-142"/>
        <w:jc w:val="both"/>
        <w:rPr>
          <w:rFonts w:ascii="Times New Roman" w:hAnsi="Times New Roman"/>
          <w:sz w:val="24"/>
          <w:szCs w:val="24"/>
        </w:rPr>
      </w:pPr>
    </w:p>
    <w:p w14:paraId="3B8C5036" w14:textId="10EE0881" w:rsidR="00E91DC0" w:rsidRDefault="00E91DC0" w:rsidP="00B91E11">
      <w:pPr>
        <w:spacing w:after="0" w:line="360" w:lineRule="auto"/>
        <w:ind w:right="-142"/>
        <w:jc w:val="both"/>
        <w:rPr>
          <w:rFonts w:ascii="Times New Roman" w:hAnsi="Times New Roman"/>
          <w:sz w:val="24"/>
          <w:szCs w:val="24"/>
        </w:rPr>
      </w:pPr>
    </w:p>
    <w:p w14:paraId="1AD7CB88" w14:textId="63A7D6AF" w:rsidR="00E91DC0" w:rsidRDefault="00E91DC0" w:rsidP="00B91E11">
      <w:pPr>
        <w:spacing w:after="0" w:line="360" w:lineRule="auto"/>
        <w:ind w:right="-142"/>
        <w:jc w:val="both"/>
        <w:rPr>
          <w:rFonts w:ascii="Times New Roman" w:hAnsi="Times New Roman"/>
          <w:sz w:val="24"/>
          <w:szCs w:val="24"/>
        </w:rPr>
      </w:pPr>
    </w:p>
    <w:p w14:paraId="600D45D0" w14:textId="7B936C94" w:rsidR="00E91DC0" w:rsidRDefault="00E91DC0" w:rsidP="00B91E11">
      <w:pPr>
        <w:spacing w:after="0" w:line="360" w:lineRule="auto"/>
        <w:ind w:right="-142"/>
        <w:jc w:val="both"/>
        <w:rPr>
          <w:rFonts w:ascii="Times New Roman" w:hAnsi="Times New Roman"/>
          <w:sz w:val="24"/>
          <w:szCs w:val="24"/>
        </w:rPr>
      </w:pPr>
    </w:p>
    <w:p w14:paraId="61B950DD" w14:textId="1D602C18" w:rsidR="008F64BC" w:rsidRDefault="008F64BC" w:rsidP="00B91E11">
      <w:pPr>
        <w:spacing w:after="0" w:line="360" w:lineRule="auto"/>
        <w:ind w:right="-142"/>
        <w:jc w:val="both"/>
        <w:rPr>
          <w:rFonts w:ascii="Times New Roman" w:hAnsi="Times New Roman"/>
          <w:sz w:val="24"/>
          <w:szCs w:val="24"/>
        </w:rPr>
      </w:pPr>
    </w:p>
    <w:p w14:paraId="0D884739" w14:textId="40211984" w:rsidR="008F64BC" w:rsidRDefault="008F64BC" w:rsidP="00B91E11">
      <w:pPr>
        <w:spacing w:after="0" w:line="360" w:lineRule="auto"/>
        <w:ind w:right="-142"/>
        <w:jc w:val="both"/>
        <w:rPr>
          <w:rFonts w:ascii="Times New Roman" w:hAnsi="Times New Roman"/>
          <w:sz w:val="24"/>
          <w:szCs w:val="24"/>
        </w:rPr>
      </w:pPr>
    </w:p>
    <w:p w14:paraId="50DCC58D" w14:textId="4093A1F1" w:rsidR="008F64BC" w:rsidRDefault="008F64BC" w:rsidP="00B91E11">
      <w:pPr>
        <w:spacing w:after="0" w:line="360" w:lineRule="auto"/>
        <w:ind w:right="-142"/>
        <w:jc w:val="both"/>
        <w:rPr>
          <w:rFonts w:ascii="Times New Roman" w:hAnsi="Times New Roman"/>
          <w:sz w:val="24"/>
          <w:szCs w:val="24"/>
        </w:rPr>
      </w:pPr>
    </w:p>
    <w:p w14:paraId="7AB86DB8" w14:textId="10561D83" w:rsidR="008F64BC" w:rsidRDefault="008F64BC" w:rsidP="00B91E11">
      <w:pPr>
        <w:spacing w:after="0" w:line="360" w:lineRule="auto"/>
        <w:ind w:right="-142"/>
        <w:jc w:val="both"/>
        <w:rPr>
          <w:rFonts w:ascii="Times New Roman" w:hAnsi="Times New Roman"/>
          <w:sz w:val="24"/>
          <w:szCs w:val="24"/>
        </w:rPr>
      </w:pPr>
    </w:p>
    <w:p w14:paraId="52B6F332" w14:textId="4F9C9F61" w:rsidR="008F64BC" w:rsidRDefault="008F64BC" w:rsidP="00B91E11">
      <w:pPr>
        <w:spacing w:after="0" w:line="360" w:lineRule="auto"/>
        <w:ind w:right="-142"/>
        <w:jc w:val="both"/>
        <w:rPr>
          <w:rFonts w:ascii="Times New Roman" w:hAnsi="Times New Roman"/>
          <w:sz w:val="24"/>
          <w:szCs w:val="24"/>
        </w:rPr>
      </w:pPr>
    </w:p>
    <w:p w14:paraId="469B1A63" w14:textId="4750331D" w:rsidR="008F64BC" w:rsidRDefault="008F64BC" w:rsidP="00B91E11">
      <w:pPr>
        <w:spacing w:after="0" w:line="360" w:lineRule="auto"/>
        <w:ind w:right="-142"/>
        <w:jc w:val="both"/>
        <w:rPr>
          <w:rFonts w:ascii="Times New Roman" w:hAnsi="Times New Roman"/>
          <w:sz w:val="24"/>
          <w:szCs w:val="24"/>
        </w:rPr>
      </w:pPr>
    </w:p>
    <w:p w14:paraId="710C0AEB" w14:textId="77777777" w:rsidR="00B91E11" w:rsidRPr="00F14FF2" w:rsidRDefault="00B91E11"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77777777"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J. Kasputienė,</w:t>
      </w:r>
    </w:p>
    <w:p w14:paraId="557D1072" w14:textId="2B8CDEF8"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2020-</w:t>
      </w:r>
      <w:r w:rsidR="008F64BC">
        <w:rPr>
          <w:rFonts w:ascii="Times New Roman" w:hAnsi="Times New Roman"/>
          <w:spacing w:val="-8"/>
          <w:sz w:val="24"/>
          <w:szCs w:val="24"/>
        </w:rPr>
        <w:t>0</w:t>
      </w:r>
      <w:r w:rsidR="00F4119D">
        <w:rPr>
          <w:rFonts w:ascii="Times New Roman" w:hAnsi="Times New Roman"/>
          <w:spacing w:val="-8"/>
          <w:sz w:val="24"/>
          <w:szCs w:val="24"/>
        </w:rPr>
        <w:t>3</w:t>
      </w:r>
      <w:r w:rsidRPr="00F14FF2">
        <w:rPr>
          <w:rFonts w:ascii="Times New Roman" w:hAnsi="Times New Roman"/>
          <w:spacing w:val="-8"/>
          <w:sz w:val="24"/>
          <w:szCs w:val="24"/>
        </w:rPr>
        <w:t>-</w:t>
      </w:r>
      <w:r w:rsidR="00F4119D">
        <w:rPr>
          <w:rFonts w:ascii="Times New Roman" w:hAnsi="Times New Roman"/>
          <w:spacing w:val="-8"/>
          <w:sz w:val="24"/>
          <w:szCs w:val="24"/>
        </w:rPr>
        <w:t>01</w:t>
      </w:r>
    </w:p>
    <w:p w14:paraId="39ECC8EB" w14:textId="77777777" w:rsidR="00B27614" w:rsidRPr="00F14FF2" w:rsidRDefault="00B27614" w:rsidP="00DD0029">
      <w:pPr>
        <w:spacing w:after="0" w:line="240" w:lineRule="auto"/>
        <w:rPr>
          <w:rFonts w:ascii="Times New Roman" w:hAnsi="Times New Roman"/>
          <w:sz w:val="24"/>
          <w:szCs w:val="24"/>
        </w:rPr>
      </w:pP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39814" w14:textId="77777777" w:rsidR="008F2894" w:rsidRDefault="008F2894" w:rsidP="00D231EA">
      <w:pPr>
        <w:spacing w:after="0" w:line="240" w:lineRule="auto"/>
      </w:pPr>
      <w:r>
        <w:separator/>
      </w:r>
    </w:p>
  </w:endnote>
  <w:endnote w:type="continuationSeparator" w:id="0">
    <w:p w14:paraId="413B7A55" w14:textId="77777777" w:rsidR="008F2894" w:rsidRDefault="008F289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C8B54" w14:textId="77777777" w:rsidR="008F2894" w:rsidRDefault="008F2894" w:rsidP="00D231EA">
      <w:pPr>
        <w:spacing w:after="0" w:line="240" w:lineRule="auto"/>
      </w:pPr>
      <w:r>
        <w:separator/>
      </w:r>
    </w:p>
  </w:footnote>
  <w:footnote w:type="continuationSeparator" w:id="0">
    <w:p w14:paraId="5A8C6D47" w14:textId="77777777" w:rsidR="008F2894" w:rsidRDefault="008F289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58BE" w14:textId="3B911589"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F14FF2">
      <w:rPr>
        <w:rFonts w:ascii="Times New Roman" w:hAnsi="Times New Roman"/>
        <w:b/>
        <w:sz w:val="24"/>
        <w:szCs w:val="24"/>
      </w:rPr>
      <w:t xml:space="preserve">   </w:t>
    </w:r>
    <w:r w:rsidR="008F64BC">
      <w:rPr>
        <w:rFonts w:ascii="Times New Roman" w:hAnsi="Times New Roman"/>
        <w:b/>
        <w:sz w:val="24"/>
        <w:szCs w:val="24"/>
      </w:rPr>
      <w:t>Projektas</w:t>
    </w:r>
    <w:r w:rsidR="00F14FF2">
      <w:rPr>
        <w:rFonts w:ascii="Times New Roman" w:hAnsi="Times New Roman"/>
        <w:b/>
        <w:sz w:val="24"/>
        <w:szCs w:val="24"/>
      </w:rPr>
      <w:t xml:space="preserve">                                                      </w:t>
    </w:r>
    <w:r w:rsidR="00B27614" w:rsidRPr="00C26DDA">
      <w:rPr>
        <w:rFonts w:ascii="Times New Roman" w:hAnsi="Times New Roman"/>
        <w:b/>
        <w:sz w:val="24"/>
        <w:szCs w:val="24"/>
      </w:rPr>
      <w:t xml:space="preserve"> </w:t>
    </w:r>
    <w:r w:rsidR="00C26DDA">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55B4"/>
    <w:rsid w:val="00130927"/>
    <w:rsid w:val="0013094E"/>
    <w:rsid w:val="00151765"/>
    <w:rsid w:val="00152274"/>
    <w:rsid w:val="001738DB"/>
    <w:rsid w:val="00183B3F"/>
    <w:rsid w:val="001A4C54"/>
    <w:rsid w:val="001C3967"/>
    <w:rsid w:val="001E1FEF"/>
    <w:rsid w:val="001E4B04"/>
    <w:rsid w:val="001F03D9"/>
    <w:rsid w:val="001F2242"/>
    <w:rsid w:val="001F52DA"/>
    <w:rsid w:val="00203AF2"/>
    <w:rsid w:val="00206936"/>
    <w:rsid w:val="00217C04"/>
    <w:rsid w:val="00251CE4"/>
    <w:rsid w:val="002520E2"/>
    <w:rsid w:val="00272DE4"/>
    <w:rsid w:val="00284F8A"/>
    <w:rsid w:val="002942FA"/>
    <w:rsid w:val="002A247E"/>
    <w:rsid w:val="002B0207"/>
    <w:rsid w:val="002C4312"/>
    <w:rsid w:val="002C6761"/>
    <w:rsid w:val="002D7B78"/>
    <w:rsid w:val="002F05AC"/>
    <w:rsid w:val="0031707C"/>
    <w:rsid w:val="0033657C"/>
    <w:rsid w:val="003421E7"/>
    <w:rsid w:val="00344E30"/>
    <w:rsid w:val="00354C87"/>
    <w:rsid w:val="00366872"/>
    <w:rsid w:val="00373505"/>
    <w:rsid w:val="00376240"/>
    <w:rsid w:val="00393BF9"/>
    <w:rsid w:val="003B32BF"/>
    <w:rsid w:val="003C3DC6"/>
    <w:rsid w:val="003C45AE"/>
    <w:rsid w:val="003D4BA1"/>
    <w:rsid w:val="003E1472"/>
    <w:rsid w:val="003F7400"/>
    <w:rsid w:val="0040685F"/>
    <w:rsid w:val="00411B2C"/>
    <w:rsid w:val="0041505F"/>
    <w:rsid w:val="00422613"/>
    <w:rsid w:val="00431B1A"/>
    <w:rsid w:val="00441043"/>
    <w:rsid w:val="004435DA"/>
    <w:rsid w:val="00446898"/>
    <w:rsid w:val="00446E93"/>
    <w:rsid w:val="00452786"/>
    <w:rsid w:val="00456AE9"/>
    <w:rsid w:val="00461D56"/>
    <w:rsid w:val="00471D8F"/>
    <w:rsid w:val="004725BF"/>
    <w:rsid w:val="0048321B"/>
    <w:rsid w:val="004872CB"/>
    <w:rsid w:val="004962B1"/>
    <w:rsid w:val="004A6BC2"/>
    <w:rsid w:val="004B5DF6"/>
    <w:rsid w:val="004C43F0"/>
    <w:rsid w:val="004D71EB"/>
    <w:rsid w:val="004F4B50"/>
    <w:rsid w:val="00501432"/>
    <w:rsid w:val="00513319"/>
    <w:rsid w:val="0054048D"/>
    <w:rsid w:val="005414C3"/>
    <w:rsid w:val="0056237A"/>
    <w:rsid w:val="00573DD1"/>
    <w:rsid w:val="00574846"/>
    <w:rsid w:val="00585056"/>
    <w:rsid w:val="00596292"/>
    <w:rsid w:val="005D6F39"/>
    <w:rsid w:val="005E0BC9"/>
    <w:rsid w:val="005E255A"/>
    <w:rsid w:val="005E3656"/>
    <w:rsid w:val="005F6AB6"/>
    <w:rsid w:val="0063736B"/>
    <w:rsid w:val="006400EF"/>
    <w:rsid w:val="006514B8"/>
    <w:rsid w:val="006778A3"/>
    <w:rsid w:val="00682940"/>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D0285"/>
    <w:rsid w:val="007D5F01"/>
    <w:rsid w:val="007F1ECB"/>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64BC"/>
    <w:rsid w:val="00927623"/>
    <w:rsid w:val="00940A7F"/>
    <w:rsid w:val="0094228B"/>
    <w:rsid w:val="00950073"/>
    <w:rsid w:val="00957A6D"/>
    <w:rsid w:val="00960B28"/>
    <w:rsid w:val="0097698A"/>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B03366"/>
    <w:rsid w:val="00B16D7F"/>
    <w:rsid w:val="00B256A2"/>
    <w:rsid w:val="00B27614"/>
    <w:rsid w:val="00B3797C"/>
    <w:rsid w:val="00B37BFC"/>
    <w:rsid w:val="00B447A1"/>
    <w:rsid w:val="00B46544"/>
    <w:rsid w:val="00B572F9"/>
    <w:rsid w:val="00B6296B"/>
    <w:rsid w:val="00B77EC0"/>
    <w:rsid w:val="00B80B04"/>
    <w:rsid w:val="00B91E11"/>
    <w:rsid w:val="00BA34E0"/>
    <w:rsid w:val="00BB1CC8"/>
    <w:rsid w:val="00BC06D2"/>
    <w:rsid w:val="00BC7138"/>
    <w:rsid w:val="00BD145D"/>
    <w:rsid w:val="00BD654E"/>
    <w:rsid w:val="00BE147F"/>
    <w:rsid w:val="00BF04A6"/>
    <w:rsid w:val="00BF520E"/>
    <w:rsid w:val="00C06B06"/>
    <w:rsid w:val="00C13D01"/>
    <w:rsid w:val="00C2074D"/>
    <w:rsid w:val="00C259C1"/>
    <w:rsid w:val="00C26DDA"/>
    <w:rsid w:val="00C307CB"/>
    <w:rsid w:val="00C409FB"/>
    <w:rsid w:val="00C47901"/>
    <w:rsid w:val="00C64ED2"/>
    <w:rsid w:val="00C70DEB"/>
    <w:rsid w:val="00C71292"/>
    <w:rsid w:val="00C77F5E"/>
    <w:rsid w:val="00C833A7"/>
    <w:rsid w:val="00CF4EB9"/>
    <w:rsid w:val="00CF4FB0"/>
    <w:rsid w:val="00D12869"/>
    <w:rsid w:val="00D167C0"/>
    <w:rsid w:val="00D21251"/>
    <w:rsid w:val="00D231EA"/>
    <w:rsid w:val="00D3211F"/>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62599"/>
    <w:rsid w:val="00F65D53"/>
    <w:rsid w:val="00F85F3C"/>
    <w:rsid w:val="00F8689A"/>
    <w:rsid w:val="00FA374D"/>
    <w:rsid w:val="00FB3838"/>
    <w:rsid w:val="00FB3D90"/>
    <w:rsid w:val="00FC63C9"/>
    <w:rsid w:val="00FE10C4"/>
    <w:rsid w:val="00FE721F"/>
    <w:rsid w:val="00FE779B"/>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2585</Words>
  <Characters>1474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Kasputienė</cp:lastModifiedBy>
  <cp:revision>3</cp:revision>
  <cp:lastPrinted>2020-07-16T12:23:00Z</cp:lastPrinted>
  <dcterms:created xsi:type="dcterms:W3CDTF">2021-03-01T10:43:00Z</dcterms:created>
  <dcterms:modified xsi:type="dcterms:W3CDTF">2021-03-01T10:46:00Z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