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0C174E" w14:textId="77777777" w:rsidR="00A44CBA" w:rsidRDefault="00A44CBA">
      <w:pPr>
        <w:tabs>
          <w:tab w:val="center" w:pos="4986"/>
          <w:tab w:val="right" w:pos="9972"/>
        </w:tabs>
      </w:pPr>
      <w:bookmarkStart w:id="0" w:name="_GoBack"/>
      <w:bookmarkEnd w:id="0"/>
    </w:p>
    <w:p w14:paraId="65E6D54A" w14:textId="77777777" w:rsidR="00A44CBA" w:rsidRDefault="00AF23D8">
      <w:pPr>
        <w:tabs>
          <w:tab w:val="center" w:pos="4819"/>
          <w:tab w:val="right" w:pos="9071"/>
        </w:tabs>
        <w:overflowPunct w:val="0"/>
        <w:jc w:val="center"/>
        <w:textAlignment w:val="baseline"/>
        <w:rPr>
          <w:b/>
          <w:bCs/>
          <w:szCs w:val="24"/>
        </w:rPr>
      </w:pPr>
      <w:r>
        <w:rPr>
          <w:b/>
          <w:bCs/>
          <w:noProof/>
          <w:szCs w:val="24"/>
          <w:lang w:eastAsia="lt-LT"/>
        </w:rPr>
        <w:drawing>
          <wp:inline distT="0" distB="0" distL="0" distR="0" wp14:anchorId="0D9DE587" wp14:editId="7D7B2908">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63915C6F" w14:textId="77777777" w:rsidR="00A44CBA" w:rsidRDefault="00A44CBA">
      <w:pPr>
        <w:rPr>
          <w:sz w:val="2"/>
          <w:szCs w:val="2"/>
        </w:rPr>
      </w:pPr>
    </w:p>
    <w:p w14:paraId="5A940562" w14:textId="77777777" w:rsidR="00A44CBA" w:rsidRDefault="00A44CBA">
      <w:pPr>
        <w:rPr>
          <w:sz w:val="2"/>
          <w:szCs w:val="2"/>
        </w:rPr>
      </w:pPr>
    </w:p>
    <w:p w14:paraId="7B9F727D" w14:textId="77777777" w:rsidR="00A44CBA" w:rsidRDefault="00AF23D8">
      <w:pPr>
        <w:jc w:val="center"/>
        <w:rPr>
          <w:sz w:val="28"/>
          <w:szCs w:val="24"/>
        </w:rPr>
      </w:pPr>
      <w:r>
        <w:rPr>
          <w:b/>
          <w:bCs/>
          <w:sz w:val="28"/>
          <w:szCs w:val="24"/>
        </w:rPr>
        <w:t>LIETUVOS RESPUBLIKOS ŠVIETIMO IR MOKSLO MINISTRAS</w:t>
      </w:r>
    </w:p>
    <w:p w14:paraId="2EF82936" w14:textId="77777777" w:rsidR="00A44CBA" w:rsidRDefault="00A44CBA">
      <w:pPr>
        <w:rPr>
          <w:sz w:val="2"/>
          <w:szCs w:val="2"/>
        </w:rPr>
      </w:pPr>
    </w:p>
    <w:p w14:paraId="0151C394" w14:textId="77777777" w:rsidR="00A44CBA" w:rsidRDefault="00A44CBA">
      <w:pPr>
        <w:overflowPunct w:val="0"/>
        <w:jc w:val="center"/>
        <w:textAlignment w:val="baseline"/>
      </w:pPr>
    </w:p>
    <w:p w14:paraId="38C8B8C4" w14:textId="77777777" w:rsidR="00A44CBA" w:rsidRDefault="00A44CBA">
      <w:pPr>
        <w:rPr>
          <w:sz w:val="2"/>
          <w:szCs w:val="2"/>
        </w:rPr>
      </w:pPr>
    </w:p>
    <w:p w14:paraId="0765134C" w14:textId="77777777" w:rsidR="00A44CBA" w:rsidRDefault="00AF23D8">
      <w:pPr>
        <w:overflowPunct w:val="0"/>
        <w:jc w:val="center"/>
        <w:textAlignment w:val="baseline"/>
        <w:rPr>
          <w:b/>
          <w:bCs/>
        </w:rPr>
      </w:pPr>
      <w:r>
        <w:rPr>
          <w:b/>
          <w:bCs/>
        </w:rPr>
        <w:t>ĮSAKYMAS</w:t>
      </w:r>
    </w:p>
    <w:p w14:paraId="4BA1EC40" w14:textId="77777777" w:rsidR="00A44CBA" w:rsidRDefault="00AF23D8">
      <w:pPr>
        <w:overflowPunct w:val="0"/>
        <w:jc w:val="center"/>
        <w:textAlignment w:val="baseline"/>
        <w:rPr>
          <w:b/>
          <w:bCs/>
        </w:rPr>
      </w:pPr>
      <w:r>
        <w:rPr>
          <w:b/>
          <w:bCs/>
        </w:rPr>
        <w:t xml:space="preserve">DĖL </w:t>
      </w:r>
      <w:r>
        <w:rPr>
          <w:b/>
        </w:rPr>
        <w:t>PEDAGOGINIŲ IR PSICHOLOGINIŲ ŽINIŲ KURSO VYKDYMO TVARKOS APRAŠO PATVIRTINIMO</w:t>
      </w:r>
    </w:p>
    <w:p w14:paraId="1DF14272" w14:textId="77777777" w:rsidR="00A44CBA" w:rsidRDefault="00A44CBA">
      <w:pPr>
        <w:overflowPunct w:val="0"/>
        <w:jc w:val="center"/>
        <w:textAlignment w:val="baseline"/>
        <w:rPr>
          <w:b/>
          <w:bCs/>
        </w:rPr>
      </w:pPr>
    </w:p>
    <w:p w14:paraId="4B8ED82B" w14:textId="77777777" w:rsidR="00A44CBA" w:rsidRDefault="00AF23D8">
      <w:pPr>
        <w:overflowPunct w:val="0"/>
        <w:jc w:val="center"/>
        <w:textAlignment w:val="baseline"/>
        <w:rPr>
          <w:b/>
          <w:bCs/>
        </w:rPr>
      </w:pPr>
      <w:r>
        <w:t>2017 m. birželio 28 d. Nr. V-534</w:t>
      </w:r>
    </w:p>
    <w:p w14:paraId="4207D1C6" w14:textId="77777777" w:rsidR="00A44CBA" w:rsidRDefault="00AF23D8">
      <w:pPr>
        <w:overflowPunct w:val="0"/>
        <w:jc w:val="center"/>
        <w:textAlignment w:val="baseline"/>
        <w:rPr>
          <w:b/>
          <w:bCs/>
        </w:rPr>
      </w:pPr>
      <w:smartTag w:uri="urn:schemas-tilde-lv/tildestengine" w:element="firmas">
        <w:r>
          <w:rPr>
            <w:szCs w:val="24"/>
          </w:rPr>
          <w:t>Vilnius</w:t>
        </w:r>
      </w:smartTag>
    </w:p>
    <w:p w14:paraId="41075ED7" w14:textId="77777777" w:rsidR="00A44CBA" w:rsidRDefault="00A44CBA">
      <w:pPr>
        <w:rPr>
          <w:sz w:val="2"/>
          <w:szCs w:val="2"/>
        </w:rPr>
      </w:pPr>
    </w:p>
    <w:p w14:paraId="52CE23A3" w14:textId="77777777" w:rsidR="00A44CBA" w:rsidRDefault="00A44CBA">
      <w:pPr>
        <w:rPr>
          <w:sz w:val="2"/>
          <w:szCs w:val="2"/>
        </w:rPr>
      </w:pPr>
    </w:p>
    <w:p w14:paraId="493A13A2" w14:textId="77777777" w:rsidR="00A44CBA" w:rsidRDefault="00A44CBA">
      <w:pPr>
        <w:tabs>
          <w:tab w:val="center" w:pos="4819"/>
          <w:tab w:val="right" w:pos="9071"/>
        </w:tabs>
        <w:overflowPunct w:val="0"/>
        <w:textAlignment w:val="baseline"/>
        <w:rPr>
          <w:rFonts w:ascii="HelveticaLT" w:hAnsi="HelveticaLT"/>
          <w:sz w:val="20"/>
          <w:lang w:val="en-GB"/>
        </w:rPr>
      </w:pPr>
    </w:p>
    <w:p w14:paraId="54100B83" w14:textId="77777777" w:rsidR="00A44CBA" w:rsidRDefault="00A44CBA">
      <w:pPr>
        <w:tabs>
          <w:tab w:val="center" w:pos="4819"/>
          <w:tab w:val="right" w:pos="9071"/>
        </w:tabs>
        <w:overflowPunct w:val="0"/>
        <w:textAlignment w:val="baseline"/>
        <w:rPr>
          <w:rFonts w:ascii="HelveticaLT" w:hAnsi="HelveticaLT"/>
          <w:sz w:val="20"/>
          <w:lang w:val="en-GB"/>
        </w:rPr>
      </w:pPr>
    </w:p>
    <w:p w14:paraId="06967C61" w14:textId="77777777" w:rsidR="00A44CBA" w:rsidRDefault="00AF23D8">
      <w:pPr>
        <w:overflowPunct w:val="0"/>
        <w:ind w:firstLine="1247"/>
        <w:jc w:val="both"/>
        <w:textAlignment w:val="baseline"/>
      </w:pPr>
      <w:r>
        <w:t>Vadovaudamasi Lietuvos Respublikos švietimo įstatymo 48 straipsnio 1 dalies 2, 3 ir  5 punktais:</w:t>
      </w:r>
    </w:p>
    <w:p w14:paraId="562E5C45" w14:textId="77777777" w:rsidR="00A44CBA" w:rsidRDefault="00A44CBA">
      <w:pPr>
        <w:rPr>
          <w:sz w:val="2"/>
          <w:szCs w:val="2"/>
        </w:rPr>
      </w:pPr>
    </w:p>
    <w:p w14:paraId="4B96A466" w14:textId="77777777" w:rsidR="00A44CBA" w:rsidRDefault="00AF23D8">
      <w:pPr>
        <w:overflowPunct w:val="0"/>
        <w:ind w:firstLine="1245"/>
        <w:jc w:val="both"/>
        <w:textAlignment w:val="baseline"/>
      </w:pPr>
      <w:r>
        <w:t>1. T v i r t i n u  Pedagoginių ir psichologinių žinių kurso vykdymo tvarkos aprašą (pridedama).</w:t>
      </w:r>
    </w:p>
    <w:p w14:paraId="6D2DB505" w14:textId="77777777" w:rsidR="00A44CBA" w:rsidRDefault="00A44CBA">
      <w:pPr>
        <w:rPr>
          <w:sz w:val="2"/>
          <w:szCs w:val="2"/>
        </w:rPr>
      </w:pPr>
    </w:p>
    <w:p w14:paraId="0D86641A" w14:textId="77777777" w:rsidR="00A44CBA" w:rsidRDefault="00AF23D8">
      <w:pPr>
        <w:ind w:firstLine="1245"/>
        <w:jc w:val="both"/>
        <w:rPr>
          <w:szCs w:val="24"/>
        </w:rPr>
      </w:pPr>
      <w:r>
        <w:rPr>
          <w:szCs w:val="24"/>
        </w:rPr>
        <w:t>2. N u s t a t a u,  kad:</w:t>
      </w:r>
    </w:p>
    <w:p w14:paraId="77BAE07B" w14:textId="77777777" w:rsidR="00A44CBA" w:rsidRDefault="00AF23D8">
      <w:pPr>
        <w:overflowPunct w:val="0"/>
        <w:ind w:firstLine="1245"/>
        <w:jc w:val="both"/>
        <w:textAlignment w:val="baseline"/>
        <w:rPr>
          <w:rFonts w:eastAsia="Calibri" w:cs="Calibri"/>
          <w:szCs w:val="24"/>
        </w:rPr>
      </w:pPr>
      <w:r>
        <w:rPr>
          <w:szCs w:val="24"/>
        </w:rPr>
        <w:t xml:space="preserve">2.1. </w:t>
      </w:r>
      <w:r>
        <w:rPr>
          <w:rFonts w:eastAsia="Calibri"/>
          <w:szCs w:val="24"/>
        </w:rPr>
        <w:t xml:space="preserve">asmenims </w:t>
      </w:r>
      <w:r>
        <w:rPr>
          <w:rFonts w:eastAsia="Calibri" w:cs="Calibri"/>
          <w:szCs w:val="24"/>
        </w:rPr>
        <w:t>pedagoginių-psichologinių žinių kursas, išklausytas iki šio įsakymo įsigaliojimo, yra įskaitomas;</w:t>
      </w:r>
    </w:p>
    <w:p w14:paraId="5742C0E0" w14:textId="77777777" w:rsidR="00A44CBA" w:rsidRDefault="00AF23D8">
      <w:pPr>
        <w:overflowPunct w:val="0"/>
        <w:ind w:firstLine="720"/>
        <w:jc w:val="both"/>
        <w:textAlignment w:val="baseline"/>
        <w:rPr>
          <w:szCs w:val="24"/>
        </w:rPr>
      </w:pPr>
      <w:r>
        <w:rPr>
          <w:szCs w:val="24"/>
        </w:rPr>
        <w:t xml:space="preserve">2.2. iki šio įsakymo įsigaliojimo pradėtas vykdyti pedagoginių-psichologinių žinių kursas baigiamas vykdyti pagal Pedagoginių-psichologinių žinių kursą, galiojusį iki šio įsakymo įsigaliojimo. </w:t>
      </w:r>
    </w:p>
    <w:p w14:paraId="36EE2452" w14:textId="77777777" w:rsidR="00A44CBA" w:rsidRDefault="00A44CBA">
      <w:pPr>
        <w:rPr>
          <w:sz w:val="2"/>
          <w:szCs w:val="2"/>
        </w:rPr>
      </w:pPr>
    </w:p>
    <w:p w14:paraId="68F43A8C" w14:textId="77777777" w:rsidR="00A44CBA" w:rsidRDefault="00AF23D8">
      <w:pPr>
        <w:overflowPunct w:val="0"/>
        <w:ind w:firstLine="1247"/>
        <w:jc w:val="both"/>
        <w:textAlignment w:val="baseline"/>
      </w:pPr>
      <w:r>
        <w:t>3.</w:t>
      </w:r>
      <w:r>
        <w:rPr>
          <w:szCs w:val="24"/>
        </w:rPr>
        <w:t xml:space="preserve"> </w:t>
      </w:r>
      <w:r>
        <w:t>P r i p a ž į s t u  netekusiais galios:</w:t>
      </w:r>
    </w:p>
    <w:p w14:paraId="7C77081D" w14:textId="77777777" w:rsidR="00A44CBA" w:rsidRDefault="00A44CBA">
      <w:pPr>
        <w:rPr>
          <w:sz w:val="2"/>
          <w:szCs w:val="2"/>
        </w:rPr>
      </w:pPr>
    </w:p>
    <w:p w14:paraId="7D7F3904" w14:textId="77777777" w:rsidR="00A44CBA" w:rsidRDefault="00AF23D8">
      <w:pPr>
        <w:overflowPunct w:val="0"/>
        <w:ind w:firstLine="1276"/>
        <w:jc w:val="both"/>
        <w:textAlignment w:val="baseline"/>
        <w:rPr>
          <w:szCs w:val="24"/>
          <w:lang w:eastAsia="lt-LT"/>
        </w:rPr>
      </w:pPr>
      <w:r>
        <w:t xml:space="preserve">3.1. </w:t>
      </w:r>
      <w:r>
        <w:rPr>
          <w:szCs w:val="24"/>
        </w:rPr>
        <w:t xml:space="preserve">Lietuvos Respublikos švietimo ir mokslo ministro </w:t>
      </w:r>
      <w:r>
        <w:rPr>
          <w:szCs w:val="24"/>
          <w:lang w:val="en-GB"/>
        </w:rPr>
        <w:t xml:space="preserve">2005 m. </w:t>
      </w:r>
      <w:proofErr w:type="spellStart"/>
      <w:r>
        <w:rPr>
          <w:szCs w:val="24"/>
          <w:lang w:val="en-GB"/>
        </w:rPr>
        <w:t>kovo</w:t>
      </w:r>
      <w:proofErr w:type="spellEnd"/>
      <w:r>
        <w:rPr>
          <w:szCs w:val="24"/>
          <w:lang w:val="en-GB"/>
        </w:rPr>
        <w:t xml:space="preserve"> 17 d. </w:t>
      </w:r>
      <w:proofErr w:type="spellStart"/>
      <w:r>
        <w:rPr>
          <w:szCs w:val="24"/>
          <w:lang w:val="en-GB"/>
        </w:rPr>
        <w:t>įsakymą</w:t>
      </w:r>
      <w:proofErr w:type="spellEnd"/>
      <w:r>
        <w:rPr>
          <w:szCs w:val="24"/>
          <w:lang w:val="en-GB"/>
        </w:rPr>
        <w:t xml:space="preserve"> </w:t>
      </w:r>
      <w:proofErr w:type="spellStart"/>
      <w:r>
        <w:rPr>
          <w:szCs w:val="24"/>
          <w:lang w:val="en-GB"/>
        </w:rPr>
        <w:t>Nr</w:t>
      </w:r>
      <w:proofErr w:type="spellEnd"/>
      <w:r>
        <w:rPr>
          <w:szCs w:val="24"/>
          <w:lang w:val="en-GB"/>
        </w:rPr>
        <w:t>. ISAK-456</w:t>
      </w:r>
      <w:r>
        <w:rPr>
          <w:rFonts w:ascii="Courier New" w:hAnsi="Courier New" w:cs="Courier New"/>
          <w:sz w:val="20"/>
          <w:lang w:eastAsia="lt-LT"/>
        </w:rPr>
        <w:t xml:space="preserve"> </w:t>
      </w:r>
      <w:r>
        <w:rPr>
          <w:szCs w:val="24"/>
          <w:lang w:eastAsia="lt-LT"/>
        </w:rPr>
        <w:t>„Dėl Pedagoginių-psichologinių žinių kurso“;</w:t>
      </w:r>
    </w:p>
    <w:p w14:paraId="14BB51A8" w14:textId="77777777" w:rsidR="00A44CBA" w:rsidRDefault="00AF23D8">
      <w:pPr>
        <w:overflowPunct w:val="0"/>
        <w:ind w:firstLine="1247"/>
        <w:jc w:val="both"/>
        <w:textAlignment w:val="baseline"/>
      </w:pPr>
      <w:r>
        <w:t>3.2. Lietuvos Respublikos švietimo ir mokslo ministro 2005 m. birželio 7 d. įsakymą Nr. ISAK-1042 „Dėl Pedagoginių–psichologinių žinių kurso išklausymo pažymėjimo formos“.</w:t>
      </w:r>
    </w:p>
    <w:p w14:paraId="71384F9A" w14:textId="77777777" w:rsidR="00A44CBA" w:rsidRDefault="00A44CBA">
      <w:pPr>
        <w:rPr>
          <w:sz w:val="2"/>
          <w:szCs w:val="2"/>
        </w:rPr>
      </w:pPr>
    </w:p>
    <w:p w14:paraId="1852C248" w14:textId="77777777" w:rsidR="00A44CBA" w:rsidRDefault="00AF23D8">
      <w:pPr>
        <w:ind w:firstLine="1245"/>
        <w:jc w:val="both"/>
      </w:pPr>
      <w:r>
        <w:t>4.</w:t>
      </w:r>
      <w:r>
        <w:rPr>
          <w:szCs w:val="24"/>
        </w:rPr>
        <w:t xml:space="preserve"> Šis įsakymas įsigalioja 2017 m. spalio 1 dieną. </w:t>
      </w:r>
    </w:p>
    <w:p w14:paraId="39F3F709" w14:textId="77777777" w:rsidR="00A44CBA" w:rsidRDefault="00A44CBA">
      <w:pPr>
        <w:rPr>
          <w:sz w:val="2"/>
          <w:szCs w:val="2"/>
        </w:rPr>
      </w:pPr>
    </w:p>
    <w:p w14:paraId="5F58D48E" w14:textId="77777777" w:rsidR="00A44CBA" w:rsidRDefault="00A44CBA">
      <w:pPr>
        <w:overflowPunct w:val="0"/>
        <w:jc w:val="both"/>
        <w:textAlignment w:val="baseline"/>
      </w:pPr>
    </w:p>
    <w:p w14:paraId="6DDF45F1" w14:textId="77777777" w:rsidR="00A44CBA" w:rsidRDefault="00A44CBA">
      <w:pPr>
        <w:overflowPunct w:val="0"/>
        <w:jc w:val="both"/>
        <w:textAlignment w:val="baseline"/>
      </w:pPr>
    </w:p>
    <w:p w14:paraId="298B2025" w14:textId="77777777" w:rsidR="00A44CBA" w:rsidRDefault="00A44CBA">
      <w:pPr>
        <w:overflowPunct w:val="0"/>
        <w:jc w:val="both"/>
        <w:textAlignment w:val="baseline"/>
      </w:pPr>
    </w:p>
    <w:p w14:paraId="595CED01" w14:textId="77777777" w:rsidR="00A44CBA" w:rsidRDefault="00AF23D8">
      <w:pPr>
        <w:overflowPunct w:val="0"/>
        <w:jc w:val="both"/>
        <w:textAlignment w:val="baseline"/>
        <w:rPr>
          <w:rFonts w:ascii="HelveticaLT" w:hAnsi="HelveticaLT"/>
        </w:rPr>
      </w:pPr>
      <w:r>
        <w:t xml:space="preserve">Švietimo ir mokslo ministrė </w:t>
      </w:r>
      <w:r>
        <w:tab/>
      </w:r>
      <w:r>
        <w:tab/>
      </w:r>
      <w:r>
        <w:tab/>
      </w:r>
      <w:r>
        <w:tab/>
        <w:t xml:space="preserve">Jurgita Petrauskienė </w:t>
      </w:r>
    </w:p>
    <w:p w14:paraId="5CFD16BA" w14:textId="77777777" w:rsidR="00A44CBA" w:rsidRDefault="00AF23D8">
      <w:pPr>
        <w:ind w:left="5812"/>
        <w:rPr>
          <w:szCs w:val="24"/>
          <w:lang w:eastAsia="lt-LT"/>
        </w:rPr>
      </w:pPr>
      <w:r>
        <w:rPr>
          <w:szCs w:val="24"/>
          <w:lang w:eastAsia="lt-LT"/>
        </w:rPr>
        <w:br w:type="page"/>
      </w:r>
    </w:p>
    <w:p w14:paraId="745DD5D4" w14:textId="77777777" w:rsidR="00A44CBA" w:rsidRDefault="00AF23D8">
      <w:pPr>
        <w:ind w:left="5812"/>
        <w:rPr>
          <w:szCs w:val="24"/>
          <w:lang w:eastAsia="lt-LT"/>
        </w:rPr>
      </w:pPr>
      <w:r>
        <w:rPr>
          <w:szCs w:val="24"/>
          <w:lang w:eastAsia="lt-LT"/>
        </w:rPr>
        <w:lastRenderedPageBreak/>
        <w:t>PATVIRTINTA</w:t>
      </w:r>
    </w:p>
    <w:p w14:paraId="4EE1144F" w14:textId="77777777" w:rsidR="00A44CBA" w:rsidRDefault="00AF23D8">
      <w:pPr>
        <w:ind w:left="5812"/>
        <w:rPr>
          <w:szCs w:val="24"/>
          <w:lang w:eastAsia="lt-LT"/>
        </w:rPr>
      </w:pPr>
      <w:r>
        <w:rPr>
          <w:szCs w:val="24"/>
          <w:lang w:eastAsia="lt-LT"/>
        </w:rPr>
        <w:t xml:space="preserve">Lietuvos Respublikos švietimo </w:t>
      </w:r>
    </w:p>
    <w:p w14:paraId="2BD502ED" w14:textId="77777777" w:rsidR="00A44CBA" w:rsidRDefault="00AF23D8">
      <w:pPr>
        <w:ind w:left="5812"/>
        <w:rPr>
          <w:szCs w:val="24"/>
          <w:lang w:eastAsia="lt-LT"/>
        </w:rPr>
      </w:pPr>
      <w:r>
        <w:rPr>
          <w:szCs w:val="24"/>
          <w:lang w:eastAsia="lt-LT"/>
        </w:rPr>
        <w:t xml:space="preserve">ir mokslo ministro birželio 28 d. </w:t>
      </w:r>
    </w:p>
    <w:p w14:paraId="25DE0AFA" w14:textId="77777777" w:rsidR="00A44CBA" w:rsidRDefault="00AF23D8">
      <w:pPr>
        <w:ind w:left="5812"/>
        <w:rPr>
          <w:szCs w:val="24"/>
          <w:lang w:eastAsia="lt-LT"/>
        </w:rPr>
      </w:pPr>
      <w:r>
        <w:rPr>
          <w:szCs w:val="24"/>
          <w:lang w:eastAsia="lt-LT"/>
        </w:rPr>
        <w:t>įsakymu Nr. V-534</w:t>
      </w:r>
    </w:p>
    <w:p w14:paraId="5257DA3B" w14:textId="77777777" w:rsidR="00A44CBA" w:rsidRDefault="00A44CBA">
      <w:pPr>
        <w:rPr>
          <w:b/>
          <w:szCs w:val="24"/>
          <w:lang w:eastAsia="lt-LT"/>
        </w:rPr>
      </w:pPr>
    </w:p>
    <w:p w14:paraId="0F5BF93B" w14:textId="77777777" w:rsidR="00A44CBA" w:rsidRDefault="00A44CBA">
      <w:pPr>
        <w:rPr>
          <w:b/>
          <w:szCs w:val="24"/>
          <w:lang w:eastAsia="lt-LT"/>
        </w:rPr>
      </w:pPr>
    </w:p>
    <w:p w14:paraId="56750035" w14:textId="77777777" w:rsidR="00A44CBA" w:rsidRDefault="00AF23D8">
      <w:pPr>
        <w:jc w:val="center"/>
        <w:rPr>
          <w:szCs w:val="24"/>
          <w:lang w:eastAsia="lt-LT"/>
        </w:rPr>
      </w:pPr>
      <w:r>
        <w:rPr>
          <w:b/>
          <w:szCs w:val="24"/>
          <w:lang w:eastAsia="lt-LT"/>
        </w:rPr>
        <w:t>PEDAGOGINIŲ IR PSICHOLOGINIŲ ŽINIŲ KURSO VYKDYMO TVARKOS APRAŠAS</w:t>
      </w:r>
    </w:p>
    <w:p w14:paraId="6195DECC" w14:textId="77777777" w:rsidR="00A44CBA" w:rsidRDefault="00A44CBA">
      <w:pPr>
        <w:jc w:val="center"/>
        <w:rPr>
          <w:rFonts w:eastAsia="Calibri"/>
          <w:b/>
          <w:bCs/>
          <w:szCs w:val="24"/>
        </w:rPr>
      </w:pPr>
    </w:p>
    <w:p w14:paraId="4D912761" w14:textId="77777777" w:rsidR="00A44CBA" w:rsidRDefault="00AF23D8">
      <w:pPr>
        <w:ind w:left="360"/>
        <w:jc w:val="center"/>
        <w:rPr>
          <w:rFonts w:eastAsia="Calibri"/>
          <w:b/>
          <w:szCs w:val="24"/>
        </w:rPr>
      </w:pPr>
      <w:r>
        <w:rPr>
          <w:rFonts w:eastAsia="Calibri"/>
          <w:b/>
          <w:szCs w:val="24"/>
        </w:rPr>
        <w:t>I SKYRIUS</w:t>
      </w:r>
    </w:p>
    <w:p w14:paraId="54A083F6" w14:textId="77777777" w:rsidR="00A44CBA" w:rsidRDefault="00AF23D8">
      <w:pPr>
        <w:ind w:left="964"/>
        <w:jc w:val="center"/>
        <w:rPr>
          <w:b/>
          <w:szCs w:val="24"/>
          <w:lang w:eastAsia="lt-LT"/>
        </w:rPr>
      </w:pPr>
      <w:r>
        <w:rPr>
          <w:b/>
          <w:szCs w:val="24"/>
          <w:lang w:eastAsia="lt-LT"/>
        </w:rPr>
        <w:t>BENDROSIOS NUOSTATOS</w:t>
      </w:r>
    </w:p>
    <w:p w14:paraId="2CF35866" w14:textId="77777777" w:rsidR="00A44CBA" w:rsidRDefault="00A44CBA">
      <w:pPr>
        <w:rPr>
          <w:b/>
          <w:szCs w:val="24"/>
          <w:lang w:eastAsia="lt-LT"/>
        </w:rPr>
      </w:pPr>
    </w:p>
    <w:p w14:paraId="0E930757" w14:textId="77777777" w:rsidR="00A44CBA" w:rsidRDefault="00AF23D8">
      <w:pPr>
        <w:ind w:firstLine="964"/>
        <w:jc w:val="both"/>
        <w:rPr>
          <w:szCs w:val="24"/>
          <w:lang w:eastAsia="lt-LT"/>
        </w:rPr>
      </w:pPr>
      <w:r>
        <w:rPr>
          <w:szCs w:val="24"/>
          <w:lang w:eastAsia="lt-LT"/>
        </w:rPr>
        <w:t xml:space="preserve">1. Pedagoginių ir psichologinių žinių kurso vykdymo tvarkos aprašas (toliau – Aprašas) skirtas apibrėžti pedagoginių ir psichologinių žinių kurso (toliau – Kursas) </w:t>
      </w:r>
      <w:r>
        <w:rPr>
          <w:rFonts w:eastAsia="Calibri"/>
          <w:szCs w:val="24"/>
        </w:rPr>
        <w:t>programos apimtis, turinį</w:t>
      </w:r>
      <w:r>
        <w:rPr>
          <w:szCs w:val="24"/>
          <w:lang w:eastAsia="lt-LT"/>
        </w:rPr>
        <w:t xml:space="preserve">, vykdymo tvarką, </w:t>
      </w:r>
      <w:r>
        <w:rPr>
          <w:color w:val="000000"/>
          <w:szCs w:val="24"/>
          <w:lang w:eastAsia="lt-LT"/>
        </w:rPr>
        <w:t xml:space="preserve">tikėtinas dalyvių kompetencijas, mokymo(si) metodus, </w:t>
      </w:r>
      <w:r>
        <w:rPr>
          <w:szCs w:val="24"/>
          <w:lang w:eastAsia="lt-LT"/>
        </w:rPr>
        <w:t>įgytų kompetencijų vertinimo būdus</w:t>
      </w:r>
      <w:r>
        <w:rPr>
          <w:color w:val="000000"/>
          <w:szCs w:val="24"/>
          <w:lang w:eastAsia="lt-LT"/>
        </w:rPr>
        <w:t>,</w:t>
      </w:r>
      <w:r>
        <w:rPr>
          <w:rFonts w:eastAsia="Calibri"/>
          <w:b/>
          <w:szCs w:val="24"/>
          <w:lang w:eastAsia="lt-LT"/>
        </w:rPr>
        <w:t xml:space="preserve"> </w:t>
      </w:r>
      <w:r>
        <w:rPr>
          <w:rFonts w:eastAsia="Calibri"/>
          <w:szCs w:val="24"/>
          <w:lang w:eastAsia="lt-LT"/>
        </w:rPr>
        <w:t>reikalavimus Kurso programos lektoriams</w:t>
      </w:r>
      <w:r>
        <w:rPr>
          <w:color w:val="000000"/>
          <w:szCs w:val="24"/>
          <w:lang w:eastAsia="lt-LT"/>
        </w:rPr>
        <w:t>.</w:t>
      </w:r>
    </w:p>
    <w:p w14:paraId="398D569E" w14:textId="77777777" w:rsidR="00A44CBA" w:rsidRDefault="00AF23D8">
      <w:pPr>
        <w:ind w:firstLine="964"/>
        <w:jc w:val="both"/>
        <w:rPr>
          <w:rFonts w:eastAsia="Calibri"/>
          <w:szCs w:val="24"/>
        </w:rPr>
      </w:pPr>
      <w:r>
        <w:rPr>
          <w:szCs w:val="24"/>
          <w:lang w:eastAsia="lt-LT"/>
        </w:rPr>
        <w:t xml:space="preserve">2. Kursas </w:t>
      </w:r>
      <w:r>
        <w:rPr>
          <w:rFonts w:eastAsia="Calibri"/>
          <w:szCs w:val="24"/>
        </w:rPr>
        <w:t>skirtas asmenims,</w:t>
      </w:r>
      <w:r>
        <w:rPr>
          <w:szCs w:val="24"/>
          <w:lang w:eastAsia="lt-LT"/>
        </w:rPr>
        <w:t xml:space="preserve"> neturintiems pedagogo kvalifikacijos, bet norintiems įgyti teisę </w:t>
      </w:r>
      <w:r>
        <w:rPr>
          <w:rFonts w:eastAsia="Calibri"/>
          <w:szCs w:val="24"/>
        </w:rPr>
        <w:t>dirbti mokytoju pagal profesinio mokymo ir neformaliojo (išskyrus ikimokyklinio ir priešmokyklinio ugdymo) švietimo</w:t>
      </w:r>
      <w:r>
        <w:rPr>
          <w:szCs w:val="24"/>
          <w:lang w:eastAsia="lt-LT"/>
        </w:rPr>
        <w:t xml:space="preserve"> </w:t>
      </w:r>
      <w:r>
        <w:rPr>
          <w:rFonts w:eastAsia="Calibri"/>
          <w:szCs w:val="24"/>
        </w:rPr>
        <w:t xml:space="preserve">programas. </w:t>
      </w:r>
    </w:p>
    <w:p w14:paraId="7E40C635" w14:textId="77777777" w:rsidR="00A44CBA" w:rsidRDefault="00AF23D8">
      <w:pPr>
        <w:ind w:firstLine="964"/>
        <w:jc w:val="both"/>
        <w:rPr>
          <w:rFonts w:eastAsia="Calibri"/>
          <w:szCs w:val="24"/>
        </w:rPr>
      </w:pPr>
      <w:r>
        <w:rPr>
          <w:szCs w:val="24"/>
          <w:lang w:eastAsia="lt-LT"/>
        </w:rPr>
        <w:t>3. Kurso tikslas – suteikti asmenims</w:t>
      </w:r>
      <w:r>
        <w:rPr>
          <w:rFonts w:eastAsia="Calibri"/>
          <w:szCs w:val="24"/>
        </w:rPr>
        <w:t xml:space="preserve"> </w:t>
      </w:r>
      <w:r>
        <w:rPr>
          <w:szCs w:val="24"/>
          <w:lang w:eastAsia="lt-LT"/>
        </w:rPr>
        <w:t>pedagogikos, psichologijos, didaktikos žinių pagrindus, būtinus veiksmingai ugdyti mokinius</w:t>
      </w:r>
      <w:r>
        <w:rPr>
          <w:rFonts w:eastAsia="Calibri"/>
          <w:szCs w:val="24"/>
        </w:rPr>
        <w:t xml:space="preserve"> pagal profesinio mokymo ir neformaliojo (išskyrus ikimokyklinio ir priešmokyklinio ugdymo) švietimo programas, atskleisti pagrindinius pedagoginės veiklos principus ir psichologinius dėsningumus, charakterizuoti pedagoginės veiklos bei mokymo(si) galimybes skirtingose mokymo ir mokymosi situacijose.</w:t>
      </w:r>
    </w:p>
    <w:p w14:paraId="1600E527" w14:textId="77777777" w:rsidR="00A44CBA" w:rsidRDefault="00AF23D8">
      <w:pPr>
        <w:ind w:firstLine="964"/>
        <w:jc w:val="both"/>
        <w:rPr>
          <w:rFonts w:eastAsia="Calibri"/>
          <w:szCs w:val="24"/>
        </w:rPr>
      </w:pPr>
      <w:r>
        <w:rPr>
          <w:szCs w:val="24"/>
        </w:rPr>
        <w:t xml:space="preserve">4. </w:t>
      </w:r>
      <w:r>
        <w:rPr>
          <w:szCs w:val="24"/>
          <w:lang w:eastAsia="lt-LT"/>
        </w:rPr>
        <w:t xml:space="preserve">Asmuo, įgijęs </w:t>
      </w:r>
      <w:r>
        <w:rPr>
          <w:rFonts w:eastAsia="Calibri"/>
          <w:szCs w:val="24"/>
        </w:rPr>
        <w:t xml:space="preserve">Lietuvos Respublikos švietimo įstatymo 48 straipsnio 1 dalies 2, 3 ar 5 punkte nurodytą išsilavinimą ir </w:t>
      </w:r>
      <w:r>
        <w:rPr>
          <w:szCs w:val="24"/>
          <w:lang w:eastAsia="lt-LT"/>
        </w:rPr>
        <w:t xml:space="preserve">pabaigęs Kursą, įgyja teisę dirbti mokytoju pagal </w:t>
      </w:r>
      <w:r>
        <w:rPr>
          <w:rFonts w:eastAsia="Calibri"/>
          <w:szCs w:val="24"/>
        </w:rPr>
        <w:t>profesinio mokymo ir (ar) neformaliojo švietimo (išskyrus ikimokyklinio ir priešmokyklinio ugdymo)</w:t>
      </w:r>
      <w:r>
        <w:rPr>
          <w:szCs w:val="24"/>
          <w:lang w:eastAsia="lt-LT"/>
        </w:rPr>
        <w:t xml:space="preserve"> </w:t>
      </w:r>
      <w:r>
        <w:rPr>
          <w:rFonts w:eastAsia="Calibri"/>
          <w:szCs w:val="24"/>
        </w:rPr>
        <w:t>programas</w:t>
      </w:r>
      <w:r>
        <w:rPr>
          <w:rFonts w:eastAsia="Calibri"/>
          <w:bCs/>
          <w:szCs w:val="24"/>
        </w:rPr>
        <w:t>.</w:t>
      </w:r>
    </w:p>
    <w:p w14:paraId="3B63D36C" w14:textId="77777777" w:rsidR="00A44CBA" w:rsidRDefault="00AF23D8">
      <w:pPr>
        <w:ind w:firstLine="964"/>
        <w:jc w:val="both"/>
        <w:rPr>
          <w:rFonts w:eastAsia="Calibri"/>
          <w:szCs w:val="24"/>
        </w:rPr>
      </w:pPr>
      <w:r>
        <w:rPr>
          <w:szCs w:val="24"/>
          <w:lang w:eastAsia="lt-LT"/>
        </w:rPr>
        <w:t xml:space="preserve">5. Kurso programos </w:t>
      </w:r>
      <w:r>
        <w:rPr>
          <w:color w:val="000000"/>
          <w:szCs w:val="24"/>
          <w:lang w:eastAsia="lt-LT"/>
        </w:rPr>
        <w:t>apimtis – 180 akademinių valandų: 120 kontaktinių akademinių valandų, 60 savarankiško darbo akademinių valandų.</w:t>
      </w:r>
    </w:p>
    <w:p w14:paraId="7FB2B04B" w14:textId="77777777" w:rsidR="00A44CBA" w:rsidRDefault="00AF23D8">
      <w:pPr>
        <w:ind w:firstLine="964"/>
        <w:jc w:val="both"/>
        <w:rPr>
          <w:sz w:val="22"/>
        </w:rPr>
      </w:pPr>
      <w:r>
        <w:rPr>
          <w:rFonts w:eastAsia="Calibri"/>
          <w:szCs w:val="24"/>
        </w:rPr>
        <w:t xml:space="preserve">6. </w:t>
      </w:r>
      <w:r>
        <w:rPr>
          <w:szCs w:val="24"/>
          <w:lang w:eastAsia="lt-LT"/>
        </w:rPr>
        <w:t>Kurso programą sudaro 3 moduliai: p</w:t>
      </w:r>
      <w:r>
        <w:rPr>
          <w:rFonts w:eastAsia="Calibri"/>
          <w:szCs w:val="24"/>
          <w:lang w:eastAsia="lt-LT"/>
        </w:rPr>
        <w:t xml:space="preserve">edagogikos, psichologijos ir </w:t>
      </w:r>
      <w:r>
        <w:rPr>
          <w:szCs w:val="24"/>
          <w:lang w:eastAsia="lt-LT"/>
        </w:rPr>
        <w:t xml:space="preserve">didaktikos. Kiekvienam </w:t>
      </w:r>
      <w:r>
        <w:rPr>
          <w:rFonts w:eastAsia="Calibri"/>
          <w:szCs w:val="24"/>
          <w:lang w:eastAsia="lt-LT"/>
        </w:rPr>
        <w:t xml:space="preserve">moduliui skiriama po 40 kontaktinių akademinių valandų ir 20 savarankiško darbo akademinių valandų. </w:t>
      </w:r>
      <w:r>
        <w:rPr>
          <w:szCs w:val="24"/>
          <w:lang w:eastAsia="lt-LT"/>
        </w:rPr>
        <w:t xml:space="preserve">Reikalavimai pedagogikos moduliui ir jo vykdymui pateikiami Aprašo 1 priede. Reikalavimai psichologijos moduliui ir jo vykdymui pateikiami Aprašo 2 priede. Reikalavimai didaktikos moduliui ir jo vykdymui pateikiami Aprašo 3 priede. </w:t>
      </w:r>
    </w:p>
    <w:p w14:paraId="05223A31" w14:textId="77777777" w:rsidR="00A44CBA" w:rsidRDefault="00AF23D8">
      <w:pPr>
        <w:ind w:firstLine="964"/>
        <w:jc w:val="both"/>
        <w:rPr>
          <w:szCs w:val="24"/>
          <w:lang w:eastAsia="lt-LT"/>
        </w:rPr>
      </w:pPr>
      <w:r>
        <w:rPr>
          <w:rFonts w:eastAsia="Calibri"/>
          <w:szCs w:val="24"/>
        </w:rPr>
        <w:t>7. Apraše vartojamos sąvokos atitinka Lietuvos Respublikos švietimo įstatyme vartojamas sąvokas.</w:t>
      </w:r>
    </w:p>
    <w:p w14:paraId="0D1F108B" w14:textId="77777777" w:rsidR="00A44CBA" w:rsidRDefault="00A44CBA">
      <w:pPr>
        <w:ind w:firstLine="964"/>
        <w:jc w:val="both"/>
        <w:rPr>
          <w:szCs w:val="24"/>
          <w:lang w:eastAsia="lt-LT"/>
        </w:rPr>
      </w:pPr>
    </w:p>
    <w:p w14:paraId="7BCA5472" w14:textId="77777777" w:rsidR="00A44CBA" w:rsidRDefault="00AF23D8">
      <w:pPr>
        <w:ind w:left="360"/>
        <w:jc w:val="center"/>
        <w:rPr>
          <w:rFonts w:eastAsia="Calibri"/>
          <w:b/>
          <w:szCs w:val="24"/>
        </w:rPr>
      </w:pPr>
      <w:r>
        <w:rPr>
          <w:rFonts w:eastAsia="Calibri"/>
          <w:b/>
          <w:szCs w:val="24"/>
        </w:rPr>
        <w:t>II SKYRIUS</w:t>
      </w:r>
    </w:p>
    <w:p w14:paraId="1C16A336" w14:textId="77777777" w:rsidR="00A44CBA" w:rsidRDefault="00AF23D8">
      <w:pPr>
        <w:jc w:val="center"/>
        <w:rPr>
          <w:szCs w:val="24"/>
          <w:lang w:eastAsia="lt-LT"/>
        </w:rPr>
      </w:pPr>
      <w:r>
        <w:rPr>
          <w:b/>
          <w:szCs w:val="24"/>
          <w:lang w:eastAsia="lt-LT"/>
        </w:rPr>
        <w:t>KURSO PROGRAMOS VYKDYMO TVARKA</w:t>
      </w:r>
    </w:p>
    <w:p w14:paraId="2B800398" w14:textId="77777777" w:rsidR="00A44CBA" w:rsidRDefault="00A44CBA">
      <w:pPr>
        <w:tabs>
          <w:tab w:val="left" w:pos="900"/>
          <w:tab w:val="left" w:pos="1080"/>
        </w:tabs>
        <w:ind w:firstLine="900"/>
        <w:rPr>
          <w:szCs w:val="24"/>
          <w:lang w:eastAsia="lt-LT"/>
        </w:rPr>
      </w:pPr>
    </w:p>
    <w:p w14:paraId="6916A1CD" w14:textId="77777777" w:rsidR="00A44CBA" w:rsidRDefault="00AF23D8">
      <w:pPr>
        <w:ind w:firstLine="964"/>
        <w:jc w:val="both"/>
        <w:rPr>
          <w:szCs w:val="24"/>
        </w:rPr>
      </w:pPr>
      <w:r>
        <w:rPr>
          <w:rFonts w:eastAsia="Calibri"/>
          <w:szCs w:val="24"/>
        </w:rPr>
        <w:t xml:space="preserve">8. Mokymai </w:t>
      </w:r>
      <w:r>
        <w:rPr>
          <w:szCs w:val="24"/>
        </w:rPr>
        <w:t xml:space="preserve">privalo </w:t>
      </w:r>
      <w:r>
        <w:rPr>
          <w:szCs w:val="24"/>
          <w:lang w:eastAsia="lt-LT"/>
        </w:rPr>
        <w:t xml:space="preserve">vykti pagal </w:t>
      </w:r>
      <w:r>
        <w:rPr>
          <w:rFonts w:eastAsia="Calibri"/>
          <w:szCs w:val="24"/>
        </w:rPr>
        <w:t>Kurs</w:t>
      </w:r>
      <w:r>
        <w:rPr>
          <w:szCs w:val="24"/>
          <w:lang w:eastAsia="lt-LT"/>
        </w:rPr>
        <w:t>o programą, parengtą</w:t>
      </w:r>
      <w:r>
        <w:rPr>
          <w:szCs w:val="24"/>
        </w:rPr>
        <w:t xml:space="preserve"> pagal šio Aprašo prieduose pateiktus </w:t>
      </w:r>
      <w:r>
        <w:rPr>
          <w:rFonts w:eastAsia="Calibri"/>
          <w:szCs w:val="24"/>
        </w:rPr>
        <w:t>Kurso</w:t>
      </w:r>
      <w:r>
        <w:rPr>
          <w:szCs w:val="24"/>
        </w:rPr>
        <w:t xml:space="preserve"> modulių aprašus. </w:t>
      </w:r>
    </w:p>
    <w:p w14:paraId="244A2F88" w14:textId="77777777" w:rsidR="00A44CBA" w:rsidRDefault="00AF23D8">
      <w:pPr>
        <w:ind w:firstLine="964"/>
        <w:jc w:val="both"/>
        <w:rPr>
          <w:bCs/>
          <w:caps/>
          <w:color w:val="000000"/>
          <w:szCs w:val="24"/>
          <w:lang w:eastAsia="lt-LT"/>
        </w:rPr>
      </w:pPr>
      <w:r>
        <w:rPr>
          <w:bCs/>
          <w:caps/>
          <w:color w:val="000000"/>
          <w:szCs w:val="24"/>
          <w:lang w:eastAsia="lt-LT"/>
        </w:rPr>
        <w:t xml:space="preserve">9. </w:t>
      </w:r>
      <w:r>
        <w:rPr>
          <w:rFonts w:eastAsia="Calibri"/>
          <w:szCs w:val="24"/>
        </w:rPr>
        <w:t>Kurs</w:t>
      </w:r>
      <w:r>
        <w:rPr>
          <w:szCs w:val="24"/>
          <w:lang w:eastAsia="lt-LT"/>
        </w:rPr>
        <w:t xml:space="preserve">o programą rengia, mokymus organizuoja ir už kokybę atsako švietimo teikėjas. </w:t>
      </w:r>
    </w:p>
    <w:p w14:paraId="4D0E4A20" w14:textId="77777777" w:rsidR="00A44CBA" w:rsidRDefault="00AF23D8">
      <w:pPr>
        <w:spacing w:line="256" w:lineRule="auto"/>
        <w:ind w:firstLine="964"/>
        <w:jc w:val="both"/>
        <w:rPr>
          <w:strike/>
          <w:color w:val="000000"/>
          <w:szCs w:val="24"/>
          <w:lang w:eastAsia="lt-LT"/>
        </w:rPr>
      </w:pPr>
      <w:r>
        <w:rPr>
          <w:color w:val="000000"/>
          <w:szCs w:val="24"/>
          <w:lang w:eastAsia="lt-LT"/>
        </w:rPr>
        <w:t xml:space="preserve">10. </w:t>
      </w:r>
      <w:r>
        <w:rPr>
          <w:rFonts w:eastAsia="Calibri"/>
          <w:szCs w:val="24"/>
        </w:rPr>
        <w:t>Kurso</w:t>
      </w:r>
      <w:r>
        <w:rPr>
          <w:color w:val="000000"/>
          <w:szCs w:val="24"/>
          <w:lang w:eastAsia="lt-LT"/>
        </w:rPr>
        <w:t xml:space="preserve"> dalyviams, išklausiusiems visas Kurso programoje numatytas temas, sėkmingai atlikusiems praktines užduotis, savarankiškus darbus ir gavus teigiamą įvertinimą, ne vėliau kaip per 10 darbo dienų išduodami</w:t>
      </w:r>
      <w:r>
        <w:rPr>
          <w:szCs w:val="24"/>
        </w:rPr>
        <w:t xml:space="preserve"> Kurso baigimo pažymėjimai</w:t>
      </w:r>
      <w:r>
        <w:rPr>
          <w:rFonts w:eastAsia="Calibri"/>
          <w:szCs w:val="24"/>
          <w:shd w:val="clear" w:color="auto" w:fill="FFFFFF"/>
        </w:rPr>
        <w:t xml:space="preserve">. </w:t>
      </w:r>
    </w:p>
    <w:p w14:paraId="383E7FAC" w14:textId="77777777" w:rsidR="00A44CBA" w:rsidRDefault="00AF23D8">
      <w:pPr>
        <w:overflowPunct w:val="0"/>
        <w:ind w:firstLine="964"/>
        <w:jc w:val="both"/>
        <w:textAlignment w:val="baseline"/>
        <w:rPr>
          <w:szCs w:val="24"/>
          <w:lang w:val="pt-BR" w:eastAsia="lt-LT"/>
        </w:rPr>
      </w:pPr>
      <w:r>
        <w:rPr>
          <w:szCs w:val="24"/>
          <w:lang w:val="pt-BR" w:eastAsia="lt-LT"/>
        </w:rPr>
        <w:t>11. P</w:t>
      </w:r>
      <w:r>
        <w:rPr>
          <w:szCs w:val="24"/>
        </w:rPr>
        <w:t>ažymėjime, kurį išduoda švieti</w:t>
      </w:r>
      <w:r>
        <w:rPr>
          <w:szCs w:val="24"/>
          <w:lang w:eastAsia="lt-LT"/>
        </w:rPr>
        <w:t xml:space="preserve">mo teikėjas, </w:t>
      </w:r>
      <w:r>
        <w:rPr>
          <w:szCs w:val="24"/>
        </w:rPr>
        <w:t>nurodoma:</w:t>
      </w:r>
    </w:p>
    <w:p w14:paraId="50B4BF5A" w14:textId="77777777" w:rsidR="00A44CBA" w:rsidRDefault="00AF23D8">
      <w:pPr>
        <w:overflowPunct w:val="0"/>
        <w:ind w:firstLine="964"/>
        <w:jc w:val="both"/>
        <w:textAlignment w:val="baseline"/>
        <w:rPr>
          <w:szCs w:val="24"/>
          <w:lang w:val="pt-BR" w:eastAsia="lt-LT"/>
        </w:rPr>
      </w:pPr>
      <w:r>
        <w:rPr>
          <w:szCs w:val="24"/>
          <w:lang w:val="pt-BR" w:eastAsia="lt-LT"/>
        </w:rPr>
        <w:t>11.1. dokumento sudarytojo – švietimo teikėjo – pavadinimas;</w:t>
      </w:r>
    </w:p>
    <w:p w14:paraId="411DBFAE" w14:textId="77777777" w:rsidR="00A44CBA" w:rsidRDefault="00AF23D8">
      <w:pPr>
        <w:overflowPunct w:val="0"/>
        <w:ind w:firstLine="964"/>
        <w:jc w:val="both"/>
        <w:textAlignment w:val="baseline"/>
        <w:rPr>
          <w:szCs w:val="24"/>
          <w:lang w:val="pt-BR" w:eastAsia="lt-LT"/>
        </w:rPr>
      </w:pPr>
      <w:r>
        <w:rPr>
          <w:szCs w:val="24"/>
          <w:lang w:val="pt-BR" w:eastAsia="lt-LT"/>
        </w:rPr>
        <w:t>11.2. pažymėjimo pavadinimas;</w:t>
      </w:r>
    </w:p>
    <w:p w14:paraId="2D4F43D7" w14:textId="77777777" w:rsidR="00A44CBA" w:rsidRDefault="00AF23D8">
      <w:pPr>
        <w:overflowPunct w:val="0"/>
        <w:ind w:firstLine="964"/>
        <w:jc w:val="both"/>
        <w:textAlignment w:val="baseline"/>
        <w:rPr>
          <w:szCs w:val="24"/>
          <w:lang w:eastAsia="lt-LT"/>
        </w:rPr>
      </w:pPr>
      <w:r>
        <w:rPr>
          <w:szCs w:val="24"/>
          <w:lang w:val="pt-BR" w:eastAsia="lt-LT"/>
        </w:rPr>
        <w:t xml:space="preserve">11.3. asmens, baigusio </w:t>
      </w:r>
      <w:r>
        <w:rPr>
          <w:szCs w:val="24"/>
        </w:rPr>
        <w:t xml:space="preserve">kursą, </w:t>
      </w:r>
      <w:r>
        <w:rPr>
          <w:szCs w:val="24"/>
          <w:lang w:val="pt-BR" w:eastAsia="lt-LT"/>
        </w:rPr>
        <w:t>vardas ir pavardė, asmens kodas;</w:t>
      </w:r>
    </w:p>
    <w:p w14:paraId="54EA4979" w14:textId="77777777" w:rsidR="00A44CBA" w:rsidRDefault="00AF23D8">
      <w:pPr>
        <w:overflowPunct w:val="0"/>
        <w:ind w:firstLine="964"/>
        <w:jc w:val="both"/>
        <w:textAlignment w:val="baseline"/>
        <w:rPr>
          <w:spacing w:val="-2"/>
          <w:szCs w:val="24"/>
          <w:lang w:val="pt-BR" w:eastAsia="lt-LT"/>
        </w:rPr>
      </w:pPr>
      <w:r>
        <w:rPr>
          <w:spacing w:val="-2"/>
          <w:szCs w:val="24"/>
          <w:lang w:val="pt-BR" w:eastAsia="lt-LT"/>
        </w:rPr>
        <w:t>11.4. mokymo programos, įregistruotos Studijų, mokymo programų ir kvalifikacijų registre, trukmė, pavadinimas ir valstybinis kodas;</w:t>
      </w:r>
    </w:p>
    <w:p w14:paraId="3B1193E7" w14:textId="77777777" w:rsidR="00A44CBA" w:rsidRDefault="00AF23D8">
      <w:pPr>
        <w:overflowPunct w:val="0"/>
        <w:ind w:firstLine="964"/>
        <w:jc w:val="both"/>
        <w:textAlignment w:val="baseline"/>
        <w:rPr>
          <w:szCs w:val="24"/>
          <w:lang w:eastAsia="lt-LT"/>
        </w:rPr>
      </w:pPr>
      <w:r>
        <w:rPr>
          <w:szCs w:val="24"/>
          <w:lang w:val="pt-BR" w:eastAsia="lt-LT"/>
        </w:rPr>
        <w:lastRenderedPageBreak/>
        <w:t>11.5 švietimo teikėjo, išdavusio</w:t>
      </w:r>
      <w:r>
        <w:rPr>
          <w:szCs w:val="24"/>
          <w:lang w:val="pt-BR"/>
        </w:rPr>
        <w:t xml:space="preserve"> </w:t>
      </w:r>
      <w:r>
        <w:rPr>
          <w:szCs w:val="24"/>
        </w:rPr>
        <w:t xml:space="preserve">Kurso baigimo pažymėjimą, </w:t>
      </w:r>
      <w:r>
        <w:rPr>
          <w:szCs w:val="24"/>
          <w:lang w:val="pt-BR" w:eastAsia="lt-LT"/>
        </w:rPr>
        <w:t xml:space="preserve">pavadinimas ir kodas; </w:t>
      </w:r>
    </w:p>
    <w:p w14:paraId="2C63E2CE" w14:textId="77777777" w:rsidR="00A44CBA" w:rsidRDefault="00AF23D8">
      <w:pPr>
        <w:overflowPunct w:val="0"/>
        <w:ind w:firstLine="993"/>
        <w:jc w:val="both"/>
        <w:textAlignment w:val="baseline"/>
        <w:rPr>
          <w:szCs w:val="24"/>
          <w:lang w:eastAsia="lt-LT"/>
        </w:rPr>
      </w:pPr>
      <w:r>
        <w:rPr>
          <w:szCs w:val="24"/>
          <w:lang w:val="pt-BR" w:eastAsia="lt-LT"/>
        </w:rPr>
        <w:t>11.6. švietimo teikėjo vadovo ar jo įgalioto asmens pareigų pavadinimas, parašas, vardas ir pavardė;</w:t>
      </w:r>
      <w:r>
        <w:rPr>
          <w:rFonts w:ascii="Calibri" w:eastAsia="Calibri" w:hAnsi="Calibri"/>
          <w:sz w:val="22"/>
          <w:szCs w:val="22"/>
          <w:lang w:val="pt-BR"/>
        </w:rPr>
        <w:t xml:space="preserve"> </w:t>
      </w:r>
    </w:p>
    <w:p w14:paraId="0F00C32B" w14:textId="77777777" w:rsidR="00A44CBA" w:rsidRDefault="00AF23D8">
      <w:pPr>
        <w:overflowPunct w:val="0"/>
        <w:ind w:firstLine="993"/>
        <w:jc w:val="both"/>
        <w:textAlignment w:val="baseline"/>
        <w:rPr>
          <w:szCs w:val="24"/>
          <w:lang w:eastAsia="lt-LT"/>
        </w:rPr>
      </w:pPr>
      <w:r>
        <w:rPr>
          <w:szCs w:val="24"/>
          <w:lang w:val="pt-BR" w:eastAsia="lt-LT"/>
        </w:rPr>
        <w:t>11.7. švietimo teikėjo antspaudas;</w:t>
      </w:r>
    </w:p>
    <w:p w14:paraId="2B4C034B" w14:textId="77777777" w:rsidR="00A44CBA" w:rsidRDefault="00AF23D8">
      <w:pPr>
        <w:overflowPunct w:val="0"/>
        <w:ind w:firstLine="993"/>
        <w:jc w:val="both"/>
        <w:textAlignment w:val="baseline"/>
        <w:rPr>
          <w:szCs w:val="24"/>
          <w:lang w:eastAsia="lt-LT"/>
        </w:rPr>
      </w:pPr>
      <w:r>
        <w:rPr>
          <w:szCs w:val="24"/>
          <w:lang w:val="pt-BR" w:eastAsia="lt-LT"/>
        </w:rPr>
        <w:t>11.8. pažymėjimo išdavimo data ir jo registracijos numeris.</w:t>
      </w:r>
    </w:p>
    <w:p w14:paraId="1E271057" w14:textId="77777777" w:rsidR="00A44CBA" w:rsidRDefault="00AF23D8">
      <w:pPr>
        <w:spacing w:line="276" w:lineRule="auto"/>
        <w:ind w:firstLine="993"/>
        <w:jc w:val="both"/>
        <w:rPr>
          <w:color w:val="000000"/>
          <w:szCs w:val="24"/>
          <w:lang w:eastAsia="lt-LT"/>
        </w:rPr>
      </w:pPr>
      <w:r>
        <w:rPr>
          <w:color w:val="000000"/>
          <w:szCs w:val="24"/>
          <w:lang w:eastAsia="lt-LT"/>
        </w:rPr>
        <w:t xml:space="preserve">12. </w:t>
      </w:r>
      <w:r>
        <w:rPr>
          <w:rFonts w:eastAsia="Calibri"/>
          <w:szCs w:val="24"/>
        </w:rPr>
        <w:t>Kursas</w:t>
      </w:r>
      <w:r>
        <w:rPr>
          <w:szCs w:val="24"/>
        </w:rPr>
        <w:t xml:space="preserve"> arba atskiri jos moduliai asmeniui gali būti įskaitomi, jei asmuo įrodo, kad yra įgijęs kompetencijas, atitinkančias Kurso moduliuose apibrėžtus mokymosi rezultatus. </w:t>
      </w:r>
      <w:r>
        <w:rPr>
          <w:color w:val="000000"/>
          <w:szCs w:val="24"/>
          <w:lang w:eastAsia="lt-LT"/>
        </w:rPr>
        <w:t xml:space="preserve">Asmens </w:t>
      </w:r>
      <w:r>
        <w:rPr>
          <w:rFonts w:eastAsia="Calibri"/>
          <w:szCs w:val="24"/>
        </w:rPr>
        <w:t xml:space="preserve">įgytas kompetencijas vertina ir pripažįsta švietimo teikėjai. </w:t>
      </w:r>
      <w:r>
        <w:rPr>
          <w:szCs w:val="24"/>
          <w:lang w:eastAsia="lt-LT"/>
        </w:rPr>
        <w:t xml:space="preserve"> </w:t>
      </w:r>
    </w:p>
    <w:p w14:paraId="5BAAA701" w14:textId="77777777" w:rsidR="00A44CBA" w:rsidRDefault="00A44CBA">
      <w:pPr>
        <w:spacing w:line="276" w:lineRule="auto"/>
        <w:ind w:firstLine="993"/>
        <w:jc w:val="both"/>
        <w:rPr>
          <w:color w:val="000000"/>
          <w:szCs w:val="24"/>
          <w:lang w:eastAsia="lt-LT"/>
        </w:rPr>
      </w:pPr>
    </w:p>
    <w:p w14:paraId="3CD5C38E" w14:textId="77777777" w:rsidR="00A44CBA" w:rsidRDefault="00AF23D8">
      <w:pPr>
        <w:ind w:firstLine="964"/>
        <w:jc w:val="center"/>
      </w:pPr>
      <w:r>
        <w:rPr>
          <w:szCs w:val="24"/>
        </w:rPr>
        <w:t>___________________</w:t>
      </w:r>
    </w:p>
    <w:p w14:paraId="6FBBF187" w14:textId="77777777" w:rsidR="00A44CBA" w:rsidRDefault="00A44CBA">
      <w:pPr>
        <w:ind w:firstLine="964"/>
        <w:jc w:val="center"/>
        <w:rPr>
          <w:rFonts w:ascii="HelveticaLT" w:hAnsi="HelveticaLT"/>
        </w:rPr>
      </w:pPr>
    </w:p>
    <w:p w14:paraId="182DCB2C" w14:textId="77777777" w:rsidR="00A44CBA" w:rsidRDefault="00A44CBA">
      <w:pPr>
        <w:ind w:firstLine="964"/>
        <w:jc w:val="center"/>
        <w:rPr>
          <w:rFonts w:ascii="HelveticaLT" w:hAnsi="HelveticaLT"/>
        </w:rPr>
      </w:pPr>
    </w:p>
    <w:p w14:paraId="2FD805AB" w14:textId="77777777" w:rsidR="00A44CBA" w:rsidRDefault="00A44CBA">
      <w:pPr>
        <w:ind w:firstLine="964"/>
        <w:jc w:val="center"/>
        <w:rPr>
          <w:rFonts w:ascii="HelveticaLT" w:hAnsi="HelveticaLT"/>
        </w:rPr>
      </w:pPr>
    </w:p>
    <w:p w14:paraId="0D5E2AD2" w14:textId="77777777" w:rsidR="00A44CBA" w:rsidRDefault="00AF23D8">
      <w:pPr>
        <w:rPr>
          <w:rFonts w:ascii="HelveticaLT" w:hAnsi="HelveticaLT"/>
        </w:rPr>
      </w:pPr>
      <w:r>
        <w:rPr>
          <w:rFonts w:ascii="HelveticaLT" w:hAnsi="HelveticaLT"/>
        </w:rPr>
        <w:br w:type="page"/>
      </w:r>
    </w:p>
    <w:p w14:paraId="709D6884" w14:textId="77777777" w:rsidR="00A44CBA" w:rsidRDefault="00AF23D8">
      <w:pPr>
        <w:suppressAutoHyphens/>
        <w:ind w:left="6521"/>
        <w:textAlignment w:val="baseline"/>
        <w:rPr>
          <w:rFonts w:eastAsia="Calibri"/>
          <w:szCs w:val="24"/>
          <w:lang w:eastAsia="lt-LT"/>
        </w:rPr>
      </w:pPr>
      <w:r>
        <w:rPr>
          <w:rFonts w:eastAsia="Calibri"/>
          <w:szCs w:val="24"/>
          <w:lang w:eastAsia="lt-LT"/>
        </w:rPr>
        <w:lastRenderedPageBreak/>
        <w:t>Pedagoginių ir psichologinių žinių kurso vykdymo aprašo</w:t>
      </w:r>
    </w:p>
    <w:p w14:paraId="61BF92ED" w14:textId="77777777" w:rsidR="00A44CBA" w:rsidRDefault="00AF23D8">
      <w:pPr>
        <w:suppressAutoHyphens/>
        <w:ind w:left="6521"/>
        <w:textAlignment w:val="baseline"/>
        <w:rPr>
          <w:rFonts w:eastAsia="Calibri"/>
          <w:szCs w:val="24"/>
          <w:lang w:eastAsia="lt-LT"/>
        </w:rPr>
      </w:pPr>
      <w:r>
        <w:rPr>
          <w:rFonts w:eastAsia="Calibri"/>
          <w:szCs w:val="24"/>
          <w:lang w:eastAsia="lt-LT"/>
        </w:rPr>
        <w:t>1 priedas</w:t>
      </w:r>
    </w:p>
    <w:p w14:paraId="0D747B6C" w14:textId="77777777" w:rsidR="00A44CBA" w:rsidRDefault="00A44CBA">
      <w:pPr>
        <w:suppressAutoHyphens/>
        <w:ind w:left="6521"/>
        <w:textAlignment w:val="baseline"/>
        <w:rPr>
          <w:rFonts w:eastAsia="Calibri"/>
          <w:szCs w:val="24"/>
          <w:lang w:eastAsia="lt-LT"/>
        </w:rPr>
      </w:pPr>
    </w:p>
    <w:p w14:paraId="48AF923C" w14:textId="77777777" w:rsidR="00A44CBA" w:rsidRDefault="00A44CBA">
      <w:pPr>
        <w:suppressAutoHyphens/>
        <w:ind w:left="6521"/>
        <w:textAlignment w:val="baseline"/>
        <w:rPr>
          <w:rFonts w:eastAsia="Calibri"/>
          <w:szCs w:val="24"/>
          <w:lang w:eastAsia="lt-LT"/>
        </w:rPr>
      </w:pPr>
    </w:p>
    <w:p w14:paraId="1289E3E3" w14:textId="77777777" w:rsidR="00A44CBA" w:rsidRDefault="00AF23D8">
      <w:pPr>
        <w:suppressAutoHyphens/>
        <w:jc w:val="center"/>
        <w:textAlignment w:val="baseline"/>
        <w:rPr>
          <w:rFonts w:eastAsia="Calibri"/>
          <w:szCs w:val="24"/>
          <w:lang w:eastAsia="lt-LT"/>
        </w:rPr>
      </w:pPr>
      <w:r>
        <w:rPr>
          <w:rFonts w:eastAsia="Calibri"/>
          <w:b/>
          <w:caps/>
          <w:szCs w:val="24"/>
          <w:lang w:eastAsia="lt-LT"/>
        </w:rPr>
        <w:t xml:space="preserve">pedagoginių ir psichologinių žinių kurso programos PEDAGOGIkos MODULIs </w:t>
      </w:r>
    </w:p>
    <w:p w14:paraId="4EF83802" w14:textId="77777777" w:rsidR="00A44CBA" w:rsidRDefault="00A44CBA">
      <w:pPr>
        <w:suppressAutoHyphens/>
        <w:textAlignment w:val="baseline"/>
        <w:rPr>
          <w:rFonts w:eastAsia="Calibri"/>
          <w:szCs w:val="24"/>
          <w:lang w:eastAsia="lt-LT"/>
        </w:rPr>
      </w:pPr>
    </w:p>
    <w:p w14:paraId="23897594" w14:textId="77777777" w:rsidR="00A44CBA" w:rsidRDefault="00AF23D8">
      <w:pPr>
        <w:suppressAutoHyphens/>
        <w:ind w:firstLine="1296"/>
        <w:jc w:val="both"/>
        <w:textAlignment w:val="baseline"/>
        <w:rPr>
          <w:rFonts w:eastAsia="Calibri"/>
          <w:b/>
          <w:bCs/>
          <w:szCs w:val="24"/>
          <w:lang w:eastAsia="lt-LT"/>
        </w:rPr>
      </w:pPr>
      <w:r>
        <w:rPr>
          <w:rFonts w:eastAsia="Calibri"/>
          <w:bCs/>
          <w:szCs w:val="24"/>
          <w:lang w:eastAsia="lt-LT"/>
        </w:rPr>
        <w:t xml:space="preserve">1. </w:t>
      </w:r>
      <w:r>
        <w:rPr>
          <w:caps/>
          <w:szCs w:val="24"/>
          <w:lang w:eastAsia="lt-LT"/>
        </w:rPr>
        <w:t>p</w:t>
      </w:r>
      <w:r>
        <w:rPr>
          <w:szCs w:val="24"/>
          <w:lang w:eastAsia="lt-LT"/>
        </w:rPr>
        <w:t>edagoginių ir psichologinių žinių kurso</w:t>
      </w:r>
      <w:r>
        <w:rPr>
          <w:rFonts w:eastAsia="Calibri"/>
          <w:szCs w:val="24"/>
          <w:lang w:eastAsia="lt-LT"/>
        </w:rPr>
        <w:t xml:space="preserve"> </w:t>
      </w:r>
      <w:r>
        <w:rPr>
          <w:szCs w:val="24"/>
          <w:lang w:eastAsia="lt-LT"/>
        </w:rPr>
        <w:t>programos</w:t>
      </w:r>
      <w:r>
        <w:rPr>
          <w:rFonts w:eastAsia="Calibri"/>
          <w:szCs w:val="24"/>
          <w:lang w:eastAsia="lt-LT"/>
        </w:rPr>
        <w:t xml:space="preserve"> </w:t>
      </w:r>
      <w:r>
        <w:rPr>
          <w:rFonts w:eastAsia="Calibri"/>
          <w:bCs/>
          <w:szCs w:val="24"/>
          <w:lang w:eastAsia="lt-LT"/>
        </w:rPr>
        <w:t>pedagogikos modulio (toliau – pedagogikos modulis) apimtis:</w:t>
      </w:r>
      <w:r>
        <w:rPr>
          <w:rFonts w:eastAsia="Calibri"/>
          <w:b/>
          <w:bCs/>
          <w:szCs w:val="24"/>
          <w:lang w:eastAsia="lt-LT"/>
        </w:rPr>
        <w:t xml:space="preserve"> </w:t>
      </w:r>
      <w:r>
        <w:rPr>
          <w:rFonts w:eastAsia="Calibri"/>
          <w:bCs/>
          <w:szCs w:val="24"/>
          <w:lang w:eastAsia="lt-LT"/>
        </w:rPr>
        <w:t xml:space="preserve">40 kontaktinių akademinių valandų, </w:t>
      </w:r>
      <w:r>
        <w:rPr>
          <w:rFonts w:eastAsia="Calibri"/>
          <w:szCs w:val="24"/>
          <w:lang w:eastAsia="lt-LT"/>
        </w:rPr>
        <w:t>20 savarankiško darbo akademinių valandų</w:t>
      </w:r>
      <w:r>
        <w:rPr>
          <w:rFonts w:eastAsia="Calibri"/>
          <w:bCs/>
          <w:szCs w:val="24"/>
          <w:lang w:eastAsia="lt-LT"/>
        </w:rPr>
        <w:t>.</w:t>
      </w:r>
    </w:p>
    <w:p w14:paraId="6B7061DD" w14:textId="77777777" w:rsidR="00A44CBA" w:rsidRDefault="00AF23D8">
      <w:pPr>
        <w:suppressAutoHyphens/>
        <w:ind w:firstLine="1296"/>
        <w:jc w:val="both"/>
        <w:textAlignment w:val="baseline"/>
        <w:rPr>
          <w:rFonts w:eastAsia="Calibri"/>
          <w:bCs/>
          <w:szCs w:val="24"/>
          <w:lang w:eastAsia="lt-LT"/>
        </w:rPr>
      </w:pPr>
      <w:r>
        <w:rPr>
          <w:rFonts w:eastAsia="Calibri"/>
          <w:bCs/>
          <w:szCs w:val="24"/>
          <w:lang w:eastAsia="lt-LT"/>
        </w:rPr>
        <w:t xml:space="preserve">2. </w:t>
      </w:r>
      <w:r>
        <w:rPr>
          <w:bCs/>
          <w:szCs w:val="24"/>
          <w:lang w:eastAsia="lt-LT"/>
        </w:rPr>
        <w:t>Santrauka.</w:t>
      </w:r>
      <w:r>
        <w:rPr>
          <w:rFonts w:eastAsia="Calibri"/>
          <w:bCs/>
          <w:szCs w:val="24"/>
          <w:lang w:eastAsia="lt-LT"/>
        </w:rPr>
        <w:t xml:space="preserve"> Pedagogikos modulis parengtas, atsižvelgiant į asmenų, neturinčių pedagogo kvalifikacijos, bet norinčių įgyti teisę dirbti mokytoju pagal profesinio mokymo ir neformaliojo švietimo (išskyrus ikimokyklinio ir priešmokyklinio ugdymo) programas, poreikius. Šiame modulyje dalyviai susipažins su pedagogikos mokslo specifika, ugdymo proceso struktūra, sėkmingos pedagoginės sąveikos valdymo strategijomis ir metodais, įgis ugdymo(si) proceso planavimo įgūdžių, atsižvelgiant į mokinių  amžiaus ypatumus, individualias skirtybes, poreikius, gabumus ir lūkesčius, supras ugdymo(si) aplinkos svarbą ir gebės kurti kiekvieno mokinio ugdymuisi palankią aplinką, pasirengs savo pedagoginę veiklą grįsti humanistinėmis vertybėmis, šiuolaikinėmis į asmens ugdymąsi orientuotomis technologijomis. </w:t>
      </w:r>
    </w:p>
    <w:p w14:paraId="516756D7" w14:textId="77777777" w:rsidR="00A44CBA" w:rsidRDefault="00AF23D8">
      <w:pPr>
        <w:suppressAutoHyphens/>
        <w:ind w:firstLine="1296"/>
        <w:jc w:val="both"/>
        <w:textAlignment w:val="baseline"/>
        <w:rPr>
          <w:bCs/>
          <w:color w:val="000000"/>
          <w:szCs w:val="24"/>
          <w:lang w:eastAsia="lt-LT"/>
        </w:rPr>
      </w:pPr>
      <w:r>
        <w:rPr>
          <w:bCs/>
          <w:color w:val="000000"/>
          <w:szCs w:val="24"/>
          <w:lang w:eastAsia="lt-LT"/>
        </w:rPr>
        <w:t xml:space="preserve">3. </w:t>
      </w:r>
      <w:r>
        <w:rPr>
          <w:rFonts w:eastAsia="Calibri"/>
          <w:bCs/>
          <w:szCs w:val="24"/>
          <w:lang w:eastAsia="lt-LT"/>
        </w:rPr>
        <w:t>Pedagogikos</w:t>
      </w:r>
      <w:r>
        <w:rPr>
          <w:bCs/>
          <w:color w:val="000000"/>
          <w:szCs w:val="24"/>
          <w:lang w:eastAsia="lt-LT"/>
        </w:rPr>
        <w:t xml:space="preserve"> modulio uždavinys. </w:t>
      </w:r>
      <w:r>
        <w:rPr>
          <w:rFonts w:eastAsia="Calibri"/>
          <w:bCs/>
          <w:szCs w:val="24"/>
          <w:lang w:eastAsia="lt-LT"/>
        </w:rPr>
        <w:t>Suteikti asmenims, norintiems įgyti teisę dirbti mokytoju pagal profesinio mokymo ir neformaliojo (išskyrus ikimokyklinio ir priešmokyklinio ugdymo) švietimo programas, teorinių pedagogikos žinių, ugdyti pedagoginį mąstymą ir mokytojui būtinas kompetencijas taikyti profesinės veiklos kontekste, įgalinančias planuoti ir organizuoti į mokinį orientuotą ugdymo(si) procesą.</w:t>
      </w:r>
    </w:p>
    <w:p w14:paraId="047B642E" w14:textId="77777777" w:rsidR="00A44CBA" w:rsidRDefault="00AF23D8">
      <w:pPr>
        <w:suppressAutoHyphens/>
        <w:ind w:firstLine="1296"/>
        <w:contextualSpacing/>
        <w:jc w:val="both"/>
        <w:textAlignment w:val="baseline"/>
        <w:rPr>
          <w:rFonts w:eastAsia="Calibri"/>
          <w:color w:val="000000"/>
          <w:szCs w:val="24"/>
        </w:rPr>
      </w:pPr>
      <w:r>
        <w:rPr>
          <w:color w:val="000000"/>
          <w:szCs w:val="24"/>
        </w:rPr>
        <w:t xml:space="preserve">4. Mokymosi rezultatai. </w:t>
      </w:r>
      <w:r>
        <w:rPr>
          <w:rFonts w:eastAsia="Calibri"/>
          <w:color w:val="000000"/>
          <w:szCs w:val="24"/>
        </w:rPr>
        <w:t xml:space="preserve">Sėkmingai baigę </w:t>
      </w:r>
      <w:r>
        <w:rPr>
          <w:rFonts w:eastAsia="Calibri"/>
          <w:bCs/>
          <w:szCs w:val="24"/>
          <w:lang w:eastAsia="lt-LT"/>
        </w:rPr>
        <w:t>pedagogikos</w:t>
      </w:r>
      <w:r>
        <w:rPr>
          <w:rFonts w:eastAsia="Calibri"/>
          <w:color w:val="000000"/>
          <w:szCs w:val="24"/>
        </w:rPr>
        <w:t xml:space="preserve"> modulį </w:t>
      </w:r>
      <w:r>
        <w:rPr>
          <w:rFonts w:eastAsia="Calibri"/>
          <w:szCs w:val="24"/>
          <w:lang w:eastAsia="lt-LT"/>
        </w:rPr>
        <w:t xml:space="preserve">dalyviai: </w:t>
      </w:r>
    </w:p>
    <w:p w14:paraId="0CBEE5AC" w14:textId="77777777" w:rsidR="00A44CBA" w:rsidRDefault="00AF23D8">
      <w:pPr>
        <w:suppressAutoHyphens/>
        <w:ind w:firstLine="1296"/>
        <w:jc w:val="both"/>
        <w:textAlignment w:val="baseline"/>
        <w:rPr>
          <w:rFonts w:eastAsia="Calibri"/>
          <w:color w:val="000000"/>
          <w:szCs w:val="24"/>
        </w:rPr>
      </w:pPr>
      <w:r>
        <w:rPr>
          <w:rFonts w:eastAsia="Calibri"/>
          <w:color w:val="000000"/>
          <w:szCs w:val="24"/>
        </w:rPr>
        <w:t>4.1.</w:t>
      </w:r>
      <w:r>
        <w:rPr>
          <w:rFonts w:ascii="Arial" w:eastAsia="Calibri" w:hAnsi="Arial" w:cs="Arial"/>
          <w:sz w:val="20"/>
          <w:shd w:val="clear" w:color="auto" w:fill="FFFFFF"/>
        </w:rPr>
        <w:t xml:space="preserve"> </w:t>
      </w:r>
      <w:r>
        <w:rPr>
          <w:rFonts w:eastAsia="Calibri"/>
          <w:szCs w:val="24"/>
          <w:shd w:val="clear" w:color="auto" w:fill="FFFFFF"/>
        </w:rPr>
        <w:t>gebės analizuoti asmens ugdymui(si) aktualias pedagogikos mokslo raidos tendencijas, vadovautis šia informacija ugdymo procese;</w:t>
      </w:r>
    </w:p>
    <w:p w14:paraId="127DAA5D" w14:textId="77777777" w:rsidR="00A44CBA" w:rsidRDefault="00AF23D8">
      <w:pPr>
        <w:suppressAutoHyphens/>
        <w:ind w:firstLine="1296"/>
        <w:jc w:val="both"/>
        <w:textAlignment w:val="baseline"/>
        <w:rPr>
          <w:rFonts w:eastAsia="Calibri"/>
          <w:szCs w:val="24"/>
          <w:lang w:eastAsia="lt-LT"/>
        </w:rPr>
      </w:pPr>
      <w:r>
        <w:rPr>
          <w:rFonts w:eastAsia="Calibri"/>
          <w:szCs w:val="24"/>
          <w:lang w:eastAsia="lt-LT"/>
        </w:rPr>
        <w:t>4.2. gebės įgytas pedagogines žinias ir gebėjimus taikyti pedagoginėje veikloje;</w:t>
      </w:r>
    </w:p>
    <w:p w14:paraId="79FD7212" w14:textId="77777777" w:rsidR="00A44CBA" w:rsidRDefault="00AF23D8">
      <w:pPr>
        <w:suppressAutoHyphens/>
        <w:ind w:firstLine="1296"/>
        <w:jc w:val="both"/>
        <w:textAlignment w:val="baseline"/>
        <w:rPr>
          <w:rFonts w:eastAsia="Calibri"/>
          <w:szCs w:val="24"/>
          <w:lang w:eastAsia="lt-LT"/>
        </w:rPr>
      </w:pPr>
      <w:r>
        <w:rPr>
          <w:rFonts w:eastAsia="Calibri"/>
          <w:szCs w:val="24"/>
          <w:lang w:eastAsia="lt-LT"/>
        </w:rPr>
        <w:t xml:space="preserve">4.3. gebės </w:t>
      </w:r>
      <w:r>
        <w:rPr>
          <w:rFonts w:eastAsia="Calibri"/>
          <w:color w:val="000000"/>
          <w:szCs w:val="24"/>
        </w:rPr>
        <w:t>identifikuoti individualius asmens ugdymosi poreikius, patirtį ir galimybes, taikyti  įtraukiojo ugdymo nuostatas praktinėje veikloje;</w:t>
      </w:r>
    </w:p>
    <w:p w14:paraId="0B0E16E7" w14:textId="77777777" w:rsidR="00A44CBA" w:rsidRDefault="00AF23D8">
      <w:pPr>
        <w:suppressAutoHyphens/>
        <w:ind w:firstLine="1296"/>
        <w:jc w:val="both"/>
        <w:textAlignment w:val="baseline"/>
        <w:rPr>
          <w:rFonts w:eastAsia="Calibri"/>
          <w:szCs w:val="24"/>
          <w:lang w:eastAsia="lt-LT"/>
        </w:rPr>
      </w:pPr>
      <w:r>
        <w:rPr>
          <w:rFonts w:eastAsia="Calibri"/>
          <w:szCs w:val="24"/>
          <w:lang w:eastAsia="lt-LT"/>
        </w:rPr>
        <w:t xml:space="preserve">4.4. gebės planuoti, valdyti ugdymo procesą, </w:t>
      </w:r>
      <w:r>
        <w:rPr>
          <w:color w:val="000000"/>
          <w:szCs w:val="24"/>
        </w:rPr>
        <w:t>pasirinkti įvarius ugdymosi veiklų vertinimo  modelius ir metodus;</w:t>
      </w:r>
    </w:p>
    <w:p w14:paraId="369140DC" w14:textId="77777777" w:rsidR="00A44CBA" w:rsidRDefault="00AF23D8">
      <w:pPr>
        <w:suppressAutoHyphens/>
        <w:ind w:firstLine="1358"/>
        <w:jc w:val="both"/>
        <w:textAlignment w:val="baseline"/>
        <w:rPr>
          <w:rFonts w:eastAsia="Calibri"/>
          <w:b/>
          <w:szCs w:val="24"/>
          <w:lang w:eastAsia="lt-LT"/>
        </w:rPr>
      </w:pPr>
      <w:r>
        <w:rPr>
          <w:rFonts w:eastAsia="Calibri"/>
          <w:szCs w:val="24"/>
          <w:lang w:eastAsia="lt-LT"/>
        </w:rPr>
        <w:t>4.5. gebės atrinkti pedagoginei veiklai aktualią informaciją ir modeliuoti veiksmingą ugdymo procesą</w:t>
      </w:r>
      <w:r>
        <w:rPr>
          <w:rFonts w:eastAsia="Calibri"/>
          <w:b/>
          <w:szCs w:val="24"/>
          <w:lang w:eastAsia="lt-LT"/>
        </w:rPr>
        <w:t>.</w:t>
      </w:r>
    </w:p>
    <w:p w14:paraId="7D720073" w14:textId="77777777" w:rsidR="00A44CBA" w:rsidRDefault="00AF23D8">
      <w:pPr>
        <w:suppressAutoHyphens/>
        <w:ind w:firstLine="1296"/>
        <w:jc w:val="both"/>
        <w:textAlignment w:val="baseline"/>
        <w:rPr>
          <w:rFonts w:eastAsia="Calibri"/>
          <w:szCs w:val="24"/>
          <w:lang w:eastAsia="lt-LT"/>
        </w:rPr>
      </w:pPr>
      <w:r>
        <w:rPr>
          <w:rFonts w:eastAsia="Calibri"/>
          <w:szCs w:val="24"/>
          <w:lang w:eastAsia="lt-LT"/>
        </w:rPr>
        <w:t xml:space="preserve">5. Rekomenduojami mokymo(si) metodai. </w:t>
      </w:r>
      <w:r>
        <w:rPr>
          <w:rFonts w:eastAsia="Calibri"/>
          <w:szCs w:val="24"/>
        </w:rPr>
        <w:t>Paskaita, diskusija, p</w:t>
      </w:r>
      <w:r>
        <w:rPr>
          <w:rFonts w:eastAsia="Calibri"/>
          <w:szCs w:val="24"/>
          <w:lang w:eastAsia="lt-LT"/>
        </w:rPr>
        <w:t>edagoginės literatūros analizė, pedagoginių situacijų atvejo analizė, probleminis mokymasis, darbas grupėse, individualus savarankiškas darbas, modeliavimas, veiklos įsivertinimas. Atliktos užduotys gali būti pateikiamos virtualioje aplinkoje.</w:t>
      </w:r>
    </w:p>
    <w:p w14:paraId="19883563" w14:textId="77777777" w:rsidR="00A44CBA" w:rsidRDefault="00AF23D8">
      <w:pPr>
        <w:suppressAutoHyphens/>
        <w:ind w:firstLine="1296"/>
        <w:jc w:val="both"/>
        <w:textAlignment w:val="baseline"/>
        <w:rPr>
          <w:rFonts w:eastAsia="Calibri"/>
          <w:szCs w:val="24"/>
          <w:lang w:eastAsia="lt-LT"/>
        </w:rPr>
      </w:pPr>
      <w:r>
        <w:rPr>
          <w:rFonts w:eastAsia="Calibri"/>
          <w:szCs w:val="24"/>
          <w:lang w:eastAsia="lt-LT"/>
        </w:rPr>
        <w:t xml:space="preserve">6. </w:t>
      </w:r>
      <w:r>
        <w:rPr>
          <w:rFonts w:eastAsia="Calibri"/>
          <w:bCs/>
          <w:szCs w:val="24"/>
          <w:lang w:eastAsia="lt-LT"/>
        </w:rPr>
        <w:t>Pedagogikos</w:t>
      </w:r>
      <w:r>
        <w:rPr>
          <w:rFonts w:eastAsia="Calibri"/>
          <w:szCs w:val="24"/>
          <w:lang w:eastAsia="lt-LT"/>
        </w:rPr>
        <w:t xml:space="preserve"> modulio turinys:</w:t>
      </w:r>
    </w:p>
    <w:p w14:paraId="1974E950" w14:textId="77777777" w:rsidR="00A44CBA" w:rsidRDefault="00AF23D8">
      <w:pPr>
        <w:suppressAutoHyphens/>
        <w:ind w:firstLine="1296"/>
        <w:jc w:val="both"/>
        <w:textAlignment w:val="baseline"/>
        <w:rPr>
          <w:rFonts w:eastAsia="Calibri"/>
          <w:szCs w:val="24"/>
          <w:lang w:eastAsia="lt-LT"/>
        </w:rPr>
      </w:pPr>
      <w:r>
        <w:rPr>
          <w:rFonts w:eastAsia="Calibri"/>
          <w:szCs w:val="24"/>
          <w:lang w:eastAsia="lt-LT"/>
        </w:rPr>
        <w:t>6.1. pedagogikos mokslo samprata ir ypatumai. Pagrindinės pedagogikos sąvokos. Ugdymo samprata  (2 kontaktinės valandos, 1 savarankiško darbo valanda);</w:t>
      </w:r>
    </w:p>
    <w:p w14:paraId="35276D71" w14:textId="77777777" w:rsidR="00A44CBA" w:rsidRDefault="00AF23D8">
      <w:pPr>
        <w:suppressAutoHyphens/>
        <w:ind w:firstLine="1296"/>
        <w:jc w:val="both"/>
        <w:textAlignment w:val="baseline"/>
        <w:rPr>
          <w:rFonts w:eastAsia="Calibri"/>
          <w:szCs w:val="24"/>
          <w:lang w:eastAsia="lt-LT"/>
        </w:rPr>
      </w:pPr>
      <w:r>
        <w:rPr>
          <w:rFonts w:eastAsia="Calibri"/>
          <w:szCs w:val="24"/>
          <w:lang w:eastAsia="lt-LT"/>
        </w:rPr>
        <w:t>6.2. ugdymo tikslas, uždaviniai ir jų formulavimo ypatumai ir dermė (8 kontaktinės valandos, 4 savarankiško darbo valandos);</w:t>
      </w:r>
    </w:p>
    <w:p w14:paraId="449E578D" w14:textId="77777777" w:rsidR="00A44CBA" w:rsidRDefault="00AF23D8">
      <w:pPr>
        <w:suppressAutoHyphens/>
        <w:ind w:firstLine="1296"/>
        <w:jc w:val="both"/>
        <w:textAlignment w:val="baseline"/>
        <w:rPr>
          <w:rFonts w:eastAsia="Calibri"/>
          <w:szCs w:val="24"/>
          <w:lang w:eastAsia="lt-LT"/>
        </w:rPr>
      </w:pPr>
      <w:r>
        <w:rPr>
          <w:rFonts w:eastAsia="Calibri"/>
          <w:szCs w:val="24"/>
          <w:lang w:eastAsia="lt-LT"/>
        </w:rPr>
        <w:t>6.3. individualių mokinio pasiekimų ir pažangos vertinimo būdai (10 kontaktinių valandų, 6 savarankiško darbo valandos);</w:t>
      </w:r>
    </w:p>
    <w:p w14:paraId="09918B5A" w14:textId="77777777" w:rsidR="00A44CBA" w:rsidRDefault="00AF23D8">
      <w:pPr>
        <w:suppressAutoHyphens/>
        <w:ind w:firstLine="1296"/>
        <w:jc w:val="both"/>
        <w:textAlignment w:val="baseline"/>
        <w:rPr>
          <w:rFonts w:eastAsia="Calibri"/>
          <w:szCs w:val="24"/>
          <w:lang w:eastAsia="lt-LT"/>
        </w:rPr>
      </w:pPr>
      <w:r>
        <w:rPr>
          <w:rFonts w:eastAsia="Calibri"/>
          <w:szCs w:val="24"/>
          <w:lang w:eastAsia="lt-LT"/>
        </w:rPr>
        <w:t>6.4. specialiųjų ugdymosi poreikių turinčių mokinių ugdymą reglamentuojantys teisės aktai. Įtraukiojo ugdymo samprata (6 kontaktinės valandos, 3 savarankiško darbo valandos);</w:t>
      </w:r>
    </w:p>
    <w:p w14:paraId="2F9BA7FB" w14:textId="77777777" w:rsidR="00A44CBA" w:rsidRDefault="00AF23D8">
      <w:pPr>
        <w:suppressAutoHyphens/>
        <w:ind w:firstLine="1358"/>
        <w:jc w:val="both"/>
        <w:textAlignment w:val="baseline"/>
        <w:rPr>
          <w:rFonts w:eastAsia="Calibri"/>
          <w:szCs w:val="24"/>
          <w:lang w:eastAsia="lt-LT"/>
        </w:rPr>
      </w:pPr>
      <w:r>
        <w:rPr>
          <w:rFonts w:eastAsia="Calibri"/>
          <w:szCs w:val="24"/>
          <w:lang w:eastAsia="lt-LT"/>
        </w:rPr>
        <w:t>6.5. mokytojas ir jo kompetencijos, teisės ir pareigos (4 kontaktinės valandos, 2 savarankiško darbo valandos);</w:t>
      </w:r>
    </w:p>
    <w:p w14:paraId="01880913" w14:textId="77777777" w:rsidR="00A44CBA" w:rsidRDefault="00AF23D8">
      <w:pPr>
        <w:suppressAutoHyphens/>
        <w:ind w:firstLine="1296"/>
        <w:jc w:val="both"/>
        <w:textAlignment w:val="baseline"/>
        <w:rPr>
          <w:rFonts w:eastAsia="Calibri"/>
          <w:szCs w:val="24"/>
          <w:lang w:eastAsia="lt-LT"/>
        </w:rPr>
      </w:pPr>
      <w:r>
        <w:rPr>
          <w:rFonts w:eastAsia="Calibri"/>
          <w:szCs w:val="24"/>
          <w:lang w:eastAsia="lt-LT"/>
        </w:rPr>
        <w:t>6.6. bendradarbiavimo ugdymo procese svarba ir formos (6 kontaktinės valandos, 3 savarankiško darbo valandos);</w:t>
      </w:r>
    </w:p>
    <w:p w14:paraId="5AD0DCEA" w14:textId="77777777" w:rsidR="00A44CBA" w:rsidRDefault="00AF23D8">
      <w:pPr>
        <w:suppressAutoHyphens/>
        <w:ind w:firstLine="1296"/>
        <w:jc w:val="both"/>
        <w:textAlignment w:val="baseline"/>
        <w:rPr>
          <w:rFonts w:eastAsia="Calibri"/>
          <w:szCs w:val="24"/>
          <w:lang w:eastAsia="lt-LT"/>
        </w:rPr>
      </w:pPr>
      <w:r>
        <w:rPr>
          <w:rFonts w:eastAsia="Calibri"/>
          <w:szCs w:val="24"/>
          <w:lang w:eastAsia="lt-LT"/>
        </w:rPr>
        <w:lastRenderedPageBreak/>
        <w:t>6.7. profesinės veiklos tyrimo metodai  (4 kontaktinės valandos, 1 savarankiško darbo valanda).</w:t>
      </w:r>
    </w:p>
    <w:p w14:paraId="19B7F3FF" w14:textId="77777777" w:rsidR="00A44CBA" w:rsidRDefault="00AF23D8">
      <w:pPr>
        <w:suppressAutoHyphens/>
        <w:ind w:firstLine="1296"/>
        <w:jc w:val="both"/>
        <w:textAlignment w:val="baseline"/>
        <w:rPr>
          <w:rFonts w:eastAsia="Calibri"/>
          <w:color w:val="000000"/>
          <w:szCs w:val="24"/>
        </w:rPr>
      </w:pPr>
      <w:r>
        <w:rPr>
          <w:szCs w:val="24"/>
          <w:lang w:eastAsia="lt-LT"/>
        </w:rPr>
        <w:t>7. Rekomenduojami įgytų kompetencijų vertinimo metodai</w:t>
      </w:r>
      <w:r>
        <w:rPr>
          <w:rFonts w:eastAsia="Calibri"/>
          <w:bCs/>
          <w:szCs w:val="24"/>
          <w:lang w:eastAsia="lt-LT"/>
        </w:rPr>
        <w:t xml:space="preserve">. </w:t>
      </w:r>
      <w:r>
        <w:rPr>
          <w:szCs w:val="24"/>
          <w:lang w:eastAsia="lt-LT"/>
        </w:rPr>
        <w:t>Taikomi metodai orientuoti į nuolatinio grįžtamojo ryšio suteikimą ir užduoties atlikimo proceso vertinimą ir įsivertinimą</w:t>
      </w:r>
      <w:r>
        <w:rPr>
          <w:sz w:val="20"/>
          <w:lang w:eastAsia="lt-LT"/>
        </w:rPr>
        <w:t xml:space="preserve">. </w:t>
      </w:r>
      <w:r>
        <w:rPr>
          <w:bCs/>
          <w:szCs w:val="24"/>
          <w:lang w:eastAsia="lt-LT"/>
        </w:rPr>
        <w:t xml:space="preserve">Minčių žemėlapio rengimas ir pristatymas, dalyvavimas ir aktyvumas atliekant praktines užduotis, atvejo analizė raštu, </w:t>
      </w:r>
      <w:r>
        <w:rPr>
          <w:rFonts w:eastAsia="Calibri"/>
          <w:bCs/>
          <w:iCs/>
          <w:szCs w:val="24"/>
        </w:rPr>
        <w:t xml:space="preserve">individualaus ir (ar) grupinio projekto, ugdymo(si) modelio pristatymas, apklausa raštu, refleksija. </w:t>
      </w:r>
      <w:r>
        <w:rPr>
          <w:rFonts w:eastAsia="Calibri"/>
          <w:color w:val="000000"/>
          <w:szCs w:val="24"/>
        </w:rPr>
        <w:t>Taikomi kriterinio ir kaupiamojo vertinimo principai, naudojant dešimtbalę vertinimo skalę.</w:t>
      </w:r>
    </w:p>
    <w:p w14:paraId="41184DA9" w14:textId="77777777" w:rsidR="00A44CBA" w:rsidRDefault="00AF23D8">
      <w:pPr>
        <w:suppressAutoHyphens/>
        <w:ind w:firstLine="1296"/>
        <w:jc w:val="both"/>
        <w:textAlignment w:val="baseline"/>
        <w:rPr>
          <w:kern w:val="3"/>
          <w:szCs w:val="24"/>
          <w:lang w:eastAsia="lt-LT"/>
        </w:rPr>
      </w:pPr>
      <w:r>
        <w:rPr>
          <w:rFonts w:eastAsia="Calibri"/>
          <w:szCs w:val="24"/>
          <w:lang w:eastAsia="lt-LT"/>
        </w:rPr>
        <w:t xml:space="preserve">8. Reikalavimai </w:t>
      </w:r>
      <w:r>
        <w:rPr>
          <w:rFonts w:eastAsia="Calibri"/>
          <w:bCs/>
          <w:szCs w:val="24"/>
          <w:lang w:eastAsia="lt-LT"/>
        </w:rPr>
        <w:t>pedagogikos</w:t>
      </w:r>
      <w:r>
        <w:rPr>
          <w:rFonts w:eastAsia="Calibri"/>
          <w:szCs w:val="24"/>
          <w:lang w:eastAsia="lt-LT"/>
        </w:rPr>
        <w:t xml:space="preserve"> modulio lektoriams.</w:t>
      </w:r>
      <w:r>
        <w:rPr>
          <w:kern w:val="3"/>
          <w:szCs w:val="24"/>
          <w:lang w:eastAsia="lt-LT"/>
        </w:rPr>
        <w:t xml:space="preserve"> Modulio lektorius turi būti įgijęs pedagogo kvalifikaciją,  ne žemesnį kaip magistro  kvalifikacinį laipsnį arba jam prilygintą aukštąjį išsilavinimą, arba teisės aktų nustatyta tvarka pripažintą užsienyje įgytą kvalifikaciją</w:t>
      </w:r>
      <w:r>
        <w:rPr>
          <w:bCs/>
          <w:szCs w:val="24"/>
          <w:lang w:eastAsia="lt-LT"/>
        </w:rPr>
        <w:t>, ir turėti ne mažesnę nei</w:t>
      </w:r>
      <w:r>
        <w:rPr>
          <w:kern w:val="3"/>
          <w:szCs w:val="24"/>
          <w:lang w:eastAsia="lt-LT"/>
        </w:rPr>
        <w:t xml:space="preserve"> 5 metų praktinės pedagoginės veiklos patirtį. </w:t>
      </w:r>
    </w:p>
    <w:p w14:paraId="5C6825EF" w14:textId="77777777" w:rsidR="00A44CBA" w:rsidRDefault="00A44CBA">
      <w:pPr>
        <w:suppressAutoHyphens/>
        <w:ind w:firstLine="1296"/>
        <w:jc w:val="both"/>
        <w:textAlignment w:val="baseline"/>
        <w:rPr>
          <w:kern w:val="3"/>
          <w:szCs w:val="24"/>
          <w:lang w:eastAsia="lt-LT"/>
        </w:rPr>
      </w:pPr>
    </w:p>
    <w:p w14:paraId="22841DFD" w14:textId="77777777" w:rsidR="00A44CBA" w:rsidRDefault="00A44CBA">
      <w:pPr>
        <w:suppressAutoHyphens/>
        <w:ind w:firstLine="1296"/>
        <w:jc w:val="both"/>
        <w:textAlignment w:val="baseline"/>
        <w:rPr>
          <w:kern w:val="3"/>
          <w:szCs w:val="24"/>
          <w:lang w:eastAsia="lt-LT"/>
        </w:rPr>
      </w:pPr>
    </w:p>
    <w:p w14:paraId="417F366C" w14:textId="77777777" w:rsidR="00A44CBA" w:rsidRDefault="00AF23D8">
      <w:pPr>
        <w:suppressAutoHyphens/>
        <w:ind w:firstLine="1296"/>
        <w:jc w:val="center"/>
        <w:textAlignment w:val="baseline"/>
        <w:rPr>
          <w:kern w:val="3"/>
          <w:szCs w:val="24"/>
          <w:lang w:eastAsia="lt-LT"/>
        </w:rPr>
      </w:pPr>
      <w:r>
        <w:rPr>
          <w:kern w:val="3"/>
          <w:szCs w:val="24"/>
          <w:lang w:eastAsia="lt-LT"/>
        </w:rPr>
        <w:t>_______________________________________</w:t>
      </w:r>
    </w:p>
    <w:p w14:paraId="485799F6" w14:textId="77777777" w:rsidR="00A44CBA" w:rsidRDefault="00A44CBA">
      <w:pPr>
        <w:suppressAutoHyphens/>
        <w:ind w:firstLine="1296"/>
        <w:jc w:val="both"/>
        <w:textAlignment w:val="baseline"/>
        <w:rPr>
          <w:kern w:val="3"/>
          <w:szCs w:val="24"/>
          <w:lang w:eastAsia="lt-LT"/>
        </w:rPr>
      </w:pPr>
    </w:p>
    <w:p w14:paraId="63BA4C34" w14:textId="77777777" w:rsidR="00A44CBA" w:rsidRDefault="00A44CBA">
      <w:pPr>
        <w:suppressAutoHyphens/>
        <w:ind w:firstLine="1296"/>
        <w:jc w:val="both"/>
        <w:textAlignment w:val="baseline"/>
        <w:rPr>
          <w:kern w:val="3"/>
          <w:szCs w:val="24"/>
          <w:lang w:eastAsia="lt-LT"/>
        </w:rPr>
      </w:pPr>
    </w:p>
    <w:p w14:paraId="7D0A5EEC" w14:textId="77777777" w:rsidR="00A44CBA" w:rsidRDefault="00A44CBA">
      <w:pPr>
        <w:suppressAutoHyphens/>
        <w:ind w:firstLine="1296"/>
        <w:jc w:val="both"/>
        <w:textAlignment w:val="baseline"/>
        <w:rPr>
          <w:kern w:val="3"/>
          <w:szCs w:val="24"/>
          <w:lang w:eastAsia="lt-LT"/>
        </w:rPr>
      </w:pPr>
    </w:p>
    <w:p w14:paraId="11E8837E" w14:textId="77777777" w:rsidR="00A44CBA" w:rsidRDefault="00A44CBA">
      <w:pPr>
        <w:suppressAutoHyphens/>
        <w:ind w:firstLine="1296"/>
        <w:jc w:val="both"/>
        <w:textAlignment w:val="baseline"/>
        <w:rPr>
          <w:kern w:val="3"/>
          <w:szCs w:val="24"/>
          <w:lang w:eastAsia="lt-LT"/>
        </w:rPr>
      </w:pPr>
    </w:p>
    <w:p w14:paraId="200920B6" w14:textId="77777777" w:rsidR="00A44CBA" w:rsidRDefault="00AF23D8">
      <w:pPr>
        <w:rPr>
          <w:kern w:val="3"/>
          <w:szCs w:val="24"/>
          <w:lang w:eastAsia="lt-LT"/>
        </w:rPr>
      </w:pPr>
      <w:r>
        <w:rPr>
          <w:kern w:val="3"/>
          <w:szCs w:val="24"/>
          <w:lang w:eastAsia="lt-LT"/>
        </w:rPr>
        <w:br w:type="page"/>
      </w:r>
    </w:p>
    <w:p w14:paraId="1938B8D7" w14:textId="77777777" w:rsidR="00A44CBA" w:rsidRDefault="00AF23D8">
      <w:pPr>
        <w:suppressAutoHyphens/>
        <w:ind w:left="6946" w:firstLine="9"/>
        <w:textAlignment w:val="baseline"/>
        <w:rPr>
          <w:szCs w:val="24"/>
          <w:lang w:eastAsia="lt-LT"/>
        </w:rPr>
      </w:pPr>
      <w:r>
        <w:rPr>
          <w:szCs w:val="24"/>
          <w:lang w:eastAsia="lt-LT"/>
        </w:rPr>
        <w:lastRenderedPageBreak/>
        <w:t>Pedagoginių ir psichologinių   žinių kurso vykdymo</w:t>
      </w:r>
      <w:r>
        <w:rPr>
          <w:rFonts w:eastAsia="Calibri"/>
          <w:szCs w:val="24"/>
          <w:lang w:eastAsia="lt-LT"/>
        </w:rPr>
        <w:t xml:space="preserve"> aprašo</w:t>
      </w:r>
    </w:p>
    <w:p w14:paraId="3017D7F7" w14:textId="77777777" w:rsidR="00A44CBA" w:rsidRDefault="00AF23D8">
      <w:pPr>
        <w:suppressAutoHyphens/>
        <w:ind w:left="6521" w:firstLine="425"/>
        <w:textAlignment w:val="baseline"/>
        <w:rPr>
          <w:szCs w:val="24"/>
          <w:lang w:eastAsia="lt-LT"/>
        </w:rPr>
      </w:pPr>
      <w:r>
        <w:rPr>
          <w:szCs w:val="24"/>
          <w:lang w:eastAsia="lt-LT"/>
        </w:rPr>
        <w:t>2 priedas</w:t>
      </w:r>
    </w:p>
    <w:p w14:paraId="1DC4D9A0" w14:textId="77777777" w:rsidR="00A44CBA" w:rsidRDefault="00A44CBA">
      <w:pPr>
        <w:suppressAutoHyphens/>
        <w:textAlignment w:val="baseline"/>
        <w:rPr>
          <w:szCs w:val="24"/>
          <w:lang w:eastAsia="lt-LT"/>
        </w:rPr>
      </w:pPr>
    </w:p>
    <w:p w14:paraId="23DDA020" w14:textId="77777777" w:rsidR="00A44CBA" w:rsidRDefault="00AF23D8">
      <w:pPr>
        <w:suppressAutoHyphens/>
        <w:jc w:val="center"/>
        <w:textAlignment w:val="baseline"/>
        <w:rPr>
          <w:rFonts w:eastAsia="Calibri"/>
          <w:b/>
          <w:caps/>
          <w:szCs w:val="24"/>
          <w:lang w:eastAsia="lt-LT"/>
        </w:rPr>
      </w:pPr>
      <w:r>
        <w:rPr>
          <w:b/>
          <w:caps/>
          <w:szCs w:val="24"/>
          <w:lang w:eastAsia="lt-LT"/>
        </w:rPr>
        <w:t>pedagoginių ir psichologinių žinių kurso PROGRAMOS</w:t>
      </w:r>
    </w:p>
    <w:p w14:paraId="0854ACAB" w14:textId="77777777" w:rsidR="00A44CBA" w:rsidRDefault="00AF23D8">
      <w:pPr>
        <w:suppressAutoHyphens/>
        <w:jc w:val="center"/>
        <w:textAlignment w:val="baseline"/>
        <w:rPr>
          <w:rFonts w:eastAsia="Calibri"/>
          <w:szCs w:val="24"/>
          <w:lang w:eastAsia="lt-LT"/>
        </w:rPr>
      </w:pPr>
      <w:r>
        <w:rPr>
          <w:b/>
          <w:bCs/>
          <w:caps/>
          <w:szCs w:val="24"/>
          <w:lang w:eastAsia="lt-LT"/>
        </w:rPr>
        <w:t>PSICHOLOGIJOS MODULIS</w:t>
      </w:r>
    </w:p>
    <w:p w14:paraId="3370C2B6" w14:textId="77777777" w:rsidR="00A44CBA" w:rsidRDefault="00A44CBA">
      <w:pPr>
        <w:suppressAutoHyphens/>
        <w:jc w:val="both"/>
        <w:textAlignment w:val="baseline"/>
        <w:rPr>
          <w:b/>
          <w:bCs/>
          <w:szCs w:val="24"/>
          <w:lang w:eastAsia="lt-LT"/>
        </w:rPr>
      </w:pPr>
    </w:p>
    <w:p w14:paraId="07EA8880" w14:textId="77777777" w:rsidR="00A44CBA" w:rsidRDefault="00A44CBA">
      <w:pPr>
        <w:suppressAutoHyphens/>
        <w:jc w:val="both"/>
        <w:textAlignment w:val="baseline"/>
        <w:rPr>
          <w:b/>
          <w:bCs/>
          <w:szCs w:val="24"/>
          <w:lang w:eastAsia="lt-LT"/>
        </w:rPr>
      </w:pPr>
    </w:p>
    <w:p w14:paraId="4B835BCF" w14:textId="77777777" w:rsidR="00A44CBA" w:rsidRDefault="00AF23D8">
      <w:pPr>
        <w:suppressAutoHyphens/>
        <w:ind w:firstLine="1296"/>
        <w:jc w:val="both"/>
        <w:textAlignment w:val="baseline"/>
        <w:rPr>
          <w:bCs/>
          <w:szCs w:val="24"/>
          <w:lang w:eastAsia="lt-LT"/>
        </w:rPr>
      </w:pPr>
      <w:r>
        <w:rPr>
          <w:bCs/>
          <w:szCs w:val="24"/>
          <w:lang w:eastAsia="lt-LT"/>
        </w:rPr>
        <w:t xml:space="preserve">1. </w:t>
      </w:r>
      <w:r>
        <w:rPr>
          <w:caps/>
          <w:szCs w:val="24"/>
          <w:lang w:eastAsia="lt-LT"/>
        </w:rPr>
        <w:t>p</w:t>
      </w:r>
      <w:r>
        <w:rPr>
          <w:szCs w:val="24"/>
          <w:lang w:eastAsia="lt-LT"/>
        </w:rPr>
        <w:t>edagoginių ir psichologinių žinių kurso</w:t>
      </w:r>
      <w:r>
        <w:rPr>
          <w:rFonts w:eastAsia="Calibri"/>
          <w:szCs w:val="24"/>
          <w:lang w:eastAsia="lt-LT"/>
        </w:rPr>
        <w:t xml:space="preserve"> </w:t>
      </w:r>
      <w:r>
        <w:rPr>
          <w:szCs w:val="24"/>
          <w:lang w:eastAsia="lt-LT"/>
        </w:rPr>
        <w:t>programos</w:t>
      </w:r>
      <w:r>
        <w:rPr>
          <w:rFonts w:eastAsia="Calibri"/>
          <w:szCs w:val="24"/>
          <w:lang w:eastAsia="lt-LT"/>
        </w:rPr>
        <w:t xml:space="preserve"> </w:t>
      </w:r>
      <w:r>
        <w:rPr>
          <w:bCs/>
          <w:szCs w:val="24"/>
          <w:lang w:eastAsia="lt-LT"/>
        </w:rPr>
        <w:t xml:space="preserve">psichologijos modulio (toliau - psichologijos modulis) apimtis: </w:t>
      </w:r>
      <w:r>
        <w:rPr>
          <w:rFonts w:eastAsia="Calibri"/>
          <w:bCs/>
          <w:szCs w:val="24"/>
        </w:rPr>
        <w:t>40 kontaktinių akademinių valandų ir 20 savarankiško darbo akademinių valandų.</w:t>
      </w:r>
    </w:p>
    <w:p w14:paraId="0965EEB7" w14:textId="77777777" w:rsidR="00A44CBA" w:rsidRDefault="00AF23D8">
      <w:pPr>
        <w:ind w:firstLine="1296"/>
        <w:contextualSpacing/>
        <w:jc w:val="both"/>
        <w:rPr>
          <w:szCs w:val="24"/>
          <w:lang w:eastAsia="lt-LT"/>
        </w:rPr>
      </w:pPr>
      <w:r>
        <w:rPr>
          <w:bCs/>
          <w:szCs w:val="24"/>
          <w:lang w:eastAsia="lt-LT"/>
        </w:rPr>
        <w:t>2. Santrauka.</w:t>
      </w:r>
      <w:r>
        <w:rPr>
          <w:b/>
          <w:bCs/>
          <w:szCs w:val="24"/>
          <w:lang w:eastAsia="lt-LT"/>
        </w:rPr>
        <w:t xml:space="preserve"> </w:t>
      </w:r>
      <w:r>
        <w:rPr>
          <w:szCs w:val="24"/>
        </w:rPr>
        <w:t xml:space="preserve">Psichologijos modulis parengtas, atsižvelgiant </w:t>
      </w:r>
      <w:r>
        <w:rPr>
          <w:rFonts w:eastAsia="Calibri"/>
          <w:szCs w:val="24"/>
          <w:lang w:eastAsia="lt-LT"/>
        </w:rPr>
        <w:t xml:space="preserve">į asmenų, </w:t>
      </w:r>
      <w:r>
        <w:rPr>
          <w:szCs w:val="24"/>
          <w:lang w:eastAsia="lt-LT"/>
        </w:rPr>
        <w:t xml:space="preserve">neturinčių pedagogo kvalifikacijos, bet norinčių įgyti teisę </w:t>
      </w:r>
      <w:r>
        <w:rPr>
          <w:rFonts w:eastAsia="Calibri"/>
          <w:szCs w:val="24"/>
        </w:rPr>
        <w:t>dirbti mokytoju pagal profesinio mokymo ir neformaliojo švietimo (išskyrus ikimokyklinio ir priešmokyklinio ugdymo)</w:t>
      </w:r>
      <w:r>
        <w:rPr>
          <w:szCs w:val="24"/>
          <w:lang w:eastAsia="lt-LT"/>
        </w:rPr>
        <w:t xml:space="preserve"> </w:t>
      </w:r>
      <w:r>
        <w:rPr>
          <w:rFonts w:eastAsia="Calibri"/>
          <w:szCs w:val="24"/>
        </w:rPr>
        <w:t>programas,</w:t>
      </w:r>
      <w:r>
        <w:rPr>
          <w:szCs w:val="24"/>
          <w:lang w:eastAsia="lt-LT"/>
        </w:rPr>
        <w:t xml:space="preserve"> </w:t>
      </w:r>
      <w:r>
        <w:rPr>
          <w:szCs w:val="24"/>
        </w:rPr>
        <w:t xml:space="preserve">poreikius. Šiame modulyje </w:t>
      </w:r>
      <w:r>
        <w:rPr>
          <w:rFonts w:eastAsia="Calibri"/>
          <w:szCs w:val="24"/>
          <w:lang w:eastAsia="lt-LT"/>
        </w:rPr>
        <w:t>dalyviai</w:t>
      </w:r>
      <w:r>
        <w:rPr>
          <w:szCs w:val="24"/>
        </w:rPr>
        <w:t xml:space="preserve"> įgis bendrosios psichologijos žinių, kurios padės suprasti asmens vystymosi dėsningumus, atpažinti mokinių ir jų ugdymosi poreikių skirtybes, mokėti į jas  atsižvelgti ugdymo procese.</w:t>
      </w:r>
      <w:r>
        <w:rPr>
          <w:szCs w:val="24"/>
          <w:lang w:eastAsia="lt-LT"/>
        </w:rPr>
        <w:t xml:space="preserve"> </w:t>
      </w:r>
    </w:p>
    <w:p w14:paraId="2683A625" w14:textId="77777777" w:rsidR="00A44CBA" w:rsidRDefault="00AF23D8">
      <w:pPr>
        <w:suppressAutoHyphens/>
        <w:ind w:firstLine="1296"/>
        <w:jc w:val="both"/>
        <w:textAlignment w:val="baseline"/>
        <w:rPr>
          <w:rFonts w:eastAsia="Calibri"/>
          <w:color w:val="000000"/>
          <w:szCs w:val="24"/>
        </w:rPr>
      </w:pPr>
      <w:r>
        <w:rPr>
          <w:bCs/>
          <w:color w:val="000000"/>
          <w:szCs w:val="24"/>
          <w:lang w:eastAsia="lt-LT"/>
        </w:rPr>
        <w:t>3.</w:t>
      </w:r>
      <w:r>
        <w:rPr>
          <w:bCs/>
          <w:szCs w:val="24"/>
          <w:lang w:eastAsia="lt-LT"/>
        </w:rPr>
        <w:t xml:space="preserve"> Psichologijos</w:t>
      </w:r>
      <w:r>
        <w:rPr>
          <w:bCs/>
          <w:color w:val="000000"/>
          <w:szCs w:val="24"/>
          <w:lang w:eastAsia="lt-LT"/>
        </w:rPr>
        <w:t xml:space="preserve"> modulio uždavinys. </w:t>
      </w:r>
      <w:r>
        <w:rPr>
          <w:rFonts w:eastAsia="Calibri"/>
          <w:bCs/>
          <w:szCs w:val="24"/>
          <w:lang w:eastAsia="lt-LT"/>
        </w:rPr>
        <w:t>Suteikti asmenims</w:t>
      </w:r>
      <w:r>
        <w:rPr>
          <w:bCs/>
          <w:color w:val="000000"/>
          <w:szCs w:val="24"/>
          <w:lang w:eastAsia="lt-LT"/>
        </w:rPr>
        <w:t>,</w:t>
      </w:r>
      <w:r>
        <w:rPr>
          <w:szCs w:val="24"/>
          <w:lang w:eastAsia="lt-LT"/>
        </w:rPr>
        <w:t xml:space="preserve"> norintiems įgyti teisę </w:t>
      </w:r>
      <w:r>
        <w:rPr>
          <w:rFonts w:eastAsia="Calibri"/>
          <w:szCs w:val="24"/>
        </w:rPr>
        <w:t>dirbti mokytoju pagal profesinio mokymo ir neformaliojo švietimo (išskyrus ikimokyklinio ir priešmokyklinio ugdymo)</w:t>
      </w:r>
      <w:r>
        <w:rPr>
          <w:szCs w:val="24"/>
          <w:lang w:eastAsia="lt-LT"/>
        </w:rPr>
        <w:t xml:space="preserve"> </w:t>
      </w:r>
      <w:r>
        <w:rPr>
          <w:rFonts w:eastAsia="Calibri"/>
          <w:szCs w:val="24"/>
        </w:rPr>
        <w:t>programas</w:t>
      </w:r>
      <w:r>
        <w:rPr>
          <w:bCs/>
          <w:color w:val="000000"/>
          <w:szCs w:val="24"/>
          <w:lang w:eastAsia="lt-LT"/>
        </w:rPr>
        <w:t xml:space="preserve">, teorinių </w:t>
      </w:r>
      <w:r>
        <w:rPr>
          <w:rFonts w:eastAsia="Calibri"/>
          <w:color w:val="000000"/>
          <w:szCs w:val="24"/>
        </w:rPr>
        <w:t>žinių apie asmens psichologinę raidą, individualius asmenybės bruožus ir įvairovę, mokymo(si) problematiką, plėtoti gebėjimus šias žinias taikyti pedagoginėje praktikoje.</w:t>
      </w:r>
    </w:p>
    <w:p w14:paraId="23898DBE" w14:textId="77777777" w:rsidR="00A44CBA" w:rsidRDefault="00AF23D8">
      <w:pPr>
        <w:suppressAutoHyphens/>
        <w:ind w:firstLine="1296"/>
        <w:jc w:val="both"/>
        <w:textAlignment w:val="baseline"/>
        <w:rPr>
          <w:bCs/>
          <w:szCs w:val="24"/>
          <w:lang w:eastAsia="lt-LT"/>
        </w:rPr>
      </w:pPr>
      <w:r>
        <w:rPr>
          <w:bCs/>
          <w:szCs w:val="24"/>
          <w:lang w:eastAsia="lt-LT"/>
        </w:rPr>
        <w:t xml:space="preserve">4. Mokymosi rezultatai. </w:t>
      </w:r>
      <w:r>
        <w:rPr>
          <w:bCs/>
          <w:szCs w:val="24"/>
        </w:rPr>
        <w:t xml:space="preserve">Sėkmingai baigę </w:t>
      </w:r>
      <w:r>
        <w:rPr>
          <w:rFonts w:eastAsia="Calibri"/>
          <w:color w:val="000000"/>
          <w:szCs w:val="24"/>
        </w:rPr>
        <w:t>modulį</w:t>
      </w:r>
      <w:r>
        <w:rPr>
          <w:bCs/>
          <w:szCs w:val="24"/>
        </w:rPr>
        <w:t>, asmenys gebės:</w:t>
      </w:r>
    </w:p>
    <w:p w14:paraId="6F0F839E" w14:textId="77777777" w:rsidR="00A44CBA" w:rsidRDefault="00AF23D8">
      <w:pPr>
        <w:suppressAutoHyphens/>
        <w:ind w:firstLine="1296"/>
        <w:contextualSpacing/>
        <w:jc w:val="both"/>
        <w:textAlignment w:val="baseline"/>
        <w:rPr>
          <w:rFonts w:eastAsia="Calibri"/>
          <w:szCs w:val="24"/>
        </w:rPr>
      </w:pPr>
      <w:r>
        <w:rPr>
          <w:rFonts w:eastAsia="Calibri"/>
          <w:bCs/>
          <w:szCs w:val="24"/>
        </w:rPr>
        <w:t>4.1. suprasti asmens psichikos, fizinės, emocinės, socialinės ir kognityvinės raid</w:t>
      </w:r>
      <w:r>
        <w:rPr>
          <w:rFonts w:eastAsia="Calibri"/>
          <w:szCs w:val="24"/>
        </w:rPr>
        <w:t xml:space="preserve">os ypatumus ir gebės į juos  atsižvelgti </w:t>
      </w:r>
      <w:r>
        <w:rPr>
          <w:rFonts w:eastAsia="Calibri"/>
          <w:color w:val="000000"/>
          <w:szCs w:val="24"/>
        </w:rPr>
        <w:t>pedagoginėje veikloje</w:t>
      </w:r>
      <w:r>
        <w:rPr>
          <w:rFonts w:eastAsia="Calibri"/>
          <w:szCs w:val="24"/>
        </w:rPr>
        <w:t>;</w:t>
      </w:r>
    </w:p>
    <w:p w14:paraId="41393D2F" w14:textId="77777777" w:rsidR="00A44CBA" w:rsidRDefault="00AF23D8">
      <w:pPr>
        <w:suppressAutoHyphens/>
        <w:ind w:firstLine="1296"/>
        <w:contextualSpacing/>
        <w:jc w:val="both"/>
        <w:textAlignment w:val="baseline"/>
        <w:rPr>
          <w:rFonts w:eastAsia="Calibri"/>
          <w:szCs w:val="24"/>
        </w:rPr>
      </w:pPr>
      <w:r>
        <w:rPr>
          <w:rFonts w:eastAsia="Calibri"/>
          <w:bCs/>
          <w:szCs w:val="24"/>
        </w:rPr>
        <w:t xml:space="preserve">4.2. atliepti </w:t>
      </w:r>
      <w:r>
        <w:rPr>
          <w:rFonts w:eastAsia="Calibri"/>
          <w:color w:val="000000"/>
          <w:szCs w:val="24"/>
        </w:rPr>
        <w:t xml:space="preserve">pedagoginėje veikloje </w:t>
      </w:r>
      <w:r>
        <w:rPr>
          <w:rFonts w:eastAsia="Calibri"/>
          <w:bCs/>
          <w:szCs w:val="24"/>
        </w:rPr>
        <w:t>individualius mokinių ugdymo(si) poreikius</w:t>
      </w:r>
      <w:r>
        <w:rPr>
          <w:rFonts w:eastAsia="Calibri"/>
          <w:szCs w:val="24"/>
        </w:rPr>
        <w:t>;</w:t>
      </w:r>
    </w:p>
    <w:p w14:paraId="4BED066C" w14:textId="77777777" w:rsidR="00A44CBA" w:rsidRDefault="00AF23D8">
      <w:pPr>
        <w:suppressAutoHyphens/>
        <w:ind w:firstLine="1296"/>
        <w:contextualSpacing/>
        <w:jc w:val="both"/>
        <w:textAlignment w:val="baseline"/>
        <w:rPr>
          <w:rFonts w:eastAsia="Calibri"/>
          <w:szCs w:val="24"/>
        </w:rPr>
      </w:pPr>
      <w:r>
        <w:rPr>
          <w:rFonts w:eastAsia="Calibri"/>
          <w:szCs w:val="24"/>
        </w:rPr>
        <w:t>4.3. pastebėti ugdymo procese kylančius sunkumus ir, bendradarbiaujant su pagalbos mokiniui specialistais ir kitais ugdymo proceso dalyviais, pasirinkti tinkamiausius ugdymo būdus, dirbant su specialiųjų ugdymosi poreikių turinčiais mokiniais;</w:t>
      </w:r>
    </w:p>
    <w:p w14:paraId="5F1C289C" w14:textId="77777777" w:rsidR="00A44CBA" w:rsidRDefault="00AF23D8">
      <w:pPr>
        <w:suppressAutoHyphens/>
        <w:ind w:firstLine="1296"/>
        <w:contextualSpacing/>
        <w:jc w:val="both"/>
        <w:textAlignment w:val="baseline"/>
        <w:rPr>
          <w:rFonts w:eastAsia="Calibri"/>
          <w:szCs w:val="24"/>
        </w:rPr>
      </w:pPr>
      <w:r>
        <w:rPr>
          <w:rFonts w:eastAsia="Calibri"/>
          <w:szCs w:val="24"/>
        </w:rPr>
        <w:t xml:space="preserve">4.4. atpažinti mokinio streso, psichologinių krizių ir traumų požymius ir tinkamai reaguoti, bendradarbiaujant su pagalbos mokiniui specialistais ir kitais ugdymo proceso dalyviais, suteikti pedagoginę pagalbą;  </w:t>
      </w:r>
    </w:p>
    <w:p w14:paraId="564EDE88" w14:textId="77777777" w:rsidR="00A44CBA" w:rsidRDefault="00AF23D8">
      <w:pPr>
        <w:suppressAutoHyphens/>
        <w:ind w:firstLine="1296"/>
        <w:contextualSpacing/>
        <w:jc w:val="both"/>
        <w:textAlignment w:val="baseline"/>
        <w:rPr>
          <w:rFonts w:eastAsia="Calibri"/>
          <w:szCs w:val="24"/>
        </w:rPr>
      </w:pPr>
      <w:r>
        <w:rPr>
          <w:rFonts w:eastAsia="Calibri"/>
          <w:szCs w:val="24"/>
        </w:rPr>
        <w:t>4.5.  parinkti psichologiškai pagrįstus ugdymosi pasiekimų vertinimo metodus;</w:t>
      </w:r>
    </w:p>
    <w:p w14:paraId="2ABBFCE5" w14:textId="77777777" w:rsidR="00A44CBA" w:rsidRDefault="00AF23D8">
      <w:pPr>
        <w:suppressAutoHyphens/>
        <w:ind w:firstLine="1296"/>
        <w:contextualSpacing/>
        <w:jc w:val="both"/>
        <w:textAlignment w:val="baseline"/>
        <w:rPr>
          <w:rFonts w:eastAsia="Calibri"/>
          <w:szCs w:val="24"/>
        </w:rPr>
      </w:pPr>
      <w:r>
        <w:rPr>
          <w:rFonts w:eastAsia="Calibri"/>
          <w:szCs w:val="24"/>
        </w:rPr>
        <w:t xml:space="preserve">4.6. kurti saugią emocinę ugdymosi aplinką, tinkamai elgtis probleminėse ugdymo proceso situacijose, konstruktyviai spręsti konfliktus; </w:t>
      </w:r>
    </w:p>
    <w:p w14:paraId="08E1AFD7" w14:textId="77777777" w:rsidR="00A44CBA" w:rsidRDefault="00AF23D8">
      <w:pPr>
        <w:suppressAutoHyphens/>
        <w:ind w:firstLine="1296"/>
        <w:contextualSpacing/>
        <w:jc w:val="both"/>
        <w:textAlignment w:val="baseline"/>
        <w:rPr>
          <w:rFonts w:eastAsia="Calibri"/>
          <w:szCs w:val="24"/>
        </w:rPr>
      </w:pPr>
      <w:r>
        <w:rPr>
          <w:rFonts w:eastAsia="Calibri"/>
          <w:szCs w:val="24"/>
        </w:rPr>
        <w:t>4.7. suprasti savo vaidmenį ir įtaką kiekvieno vaiko savivertei, mokymosi motyvacijai ir individualaus mokymosi pasiekimams bei pažangai.</w:t>
      </w:r>
    </w:p>
    <w:p w14:paraId="55238BFE" w14:textId="77777777" w:rsidR="00A44CBA" w:rsidRDefault="00AF23D8">
      <w:pPr>
        <w:suppressAutoHyphens/>
        <w:ind w:firstLine="1296"/>
        <w:jc w:val="both"/>
        <w:textAlignment w:val="baseline"/>
        <w:rPr>
          <w:rFonts w:eastAsia="Calibri"/>
          <w:szCs w:val="24"/>
          <w:lang w:eastAsia="lt-LT"/>
        </w:rPr>
      </w:pPr>
      <w:r>
        <w:rPr>
          <w:rFonts w:eastAsia="Calibri"/>
          <w:szCs w:val="24"/>
          <w:lang w:eastAsia="lt-LT"/>
        </w:rPr>
        <w:t xml:space="preserve">5. Rekomenduojami mokymo(si) metodai. </w:t>
      </w:r>
      <w:r>
        <w:rPr>
          <w:rFonts w:eastAsia="Calibri"/>
          <w:szCs w:val="24"/>
        </w:rPr>
        <w:t>Paskaita, diskusija, psichologijos literatūros analizė, pedagoginių situacijų atvejo analizė,  problemų sprendimas grupėse, darbas grupėse, individualus savarankiškas darbas, veiklos modeliavimas, veiklos įsivertinimas. U</w:t>
      </w:r>
      <w:r>
        <w:rPr>
          <w:rFonts w:eastAsia="Calibri"/>
          <w:szCs w:val="24"/>
          <w:lang w:eastAsia="lt-LT"/>
        </w:rPr>
        <w:t>žduotys gali būti pateikiamos virtualioje aplinkoje.</w:t>
      </w:r>
    </w:p>
    <w:p w14:paraId="4FBE74A7" w14:textId="77777777" w:rsidR="00A44CBA" w:rsidRDefault="00AF23D8">
      <w:pPr>
        <w:suppressAutoHyphens/>
        <w:ind w:firstLine="1296"/>
        <w:textAlignment w:val="baseline"/>
        <w:rPr>
          <w:rFonts w:eastAsia="Arial Unicode MS"/>
          <w:kern w:val="3"/>
          <w:szCs w:val="24"/>
          <w:lang w:eastAsia="hi-IN" w:bidi="hi-IN"/>
        </w:rPr>
      </w:pPr>
      <w:r>
        <w:rPr>
          <w:rFonts w:eastAsia="Calibri"/>
          <w:szCs w:val="24"/>
        </w:rPr>
        <w:t xml:space="preserve">6. </w:t>
      </w:r>
      <w:r>
        <w:rPr>
          <w:bCs/>
          <w:szCs w:val="24"/>
          <w:lang w:eastAsia="lt-LT"/>
        </w:rPr>
        <w:t>Psichologijos m</w:t>
      </w:r>
      <w:r>
        <w:rPr>
          <w:rFonts w:eastAsia="Arial Unicode MS"/>
          <w:kern w:val="3"/>
          <w:szCs w:val="24"/>
          <w:lang w:eastAsia="hi-IN" w:bidi="hi-IN"/>
        </w:rPr>
        <w:t>odulio turinys:</w:t>
      </w:r>
    </w:p>
    <w:p w14:paraId="588DFB4A" w14:textId="77777777" w:rsidR="00A44CBA" w:rsidRDefault="00AF23D8">
      <w:pPr>
        <w:suppressAutoHyphens/>
        <w:ind w:firstLine="1296"/>
        <w:jc w:val="both"/>
        <w:textAlignment w:val="baseline"/>
        <w:rPr>
          <w:rFonts w:eastAsia="Calibri"/>
          <w:szCs w:val="24"/>
          <w:lang w:eastAsia="lt-LT"/>
        </w:rPr>
      </w:pPr>
      <w:r>
        <w:rPr>
          <w:rFonts w:eastAsia="Calibri"/>
          <w:szCs w:val="24"/>
          <w:lang w:eastAsia="lt-LT"/>
        </w:rPr>
        <w:t>6.1. Asmens raidos ypatumai (fizinė, psichikos, emocinė, socialinė ir kognityvinė raida, svarbiausi vaiko, paauglio ir suaugusiojo poreikiai). Mokinio pažinimo svarba, psichologinė mokinių sveikata. Specialiųjų ugdymosi poreikių samprata. Individualūs mokinio gebėjimai, jų identifikavimas ir plėtojimas ugdymo(si) procese. Stresas, psichologinės krizės ir traumos. Psichologinės pagalbos ugdymo(si) procese reikšmė (10 kontaktinių akademinių valandų, 5 savarankiško darbo akademinės valandos);</w:t>
      </w:r>
    </w:p>
    <w:p w14:paraId="59EE30CE" w14:textId="77777777" w:rsidR="00A44CBA" w:rsidRDefault="00AF23D8">
      <w:pPr>
        <w:suppressAutoHyphens/>
        <w:ind w:firstLine="1296"/>
        <w:jc w:val="both"/>
        <w:textAlignment w:val="baseline"/>
        <w:rPr>
          <w:rFonts w:eastAsia="Calibri"/>
          <w:szCs w:val="24"/>
          <w:lang w:eastAsia="lt-LT"/>
        </w:rPr>
      </w:pPr>
      <w:r>
        <w:rPr>
          <w:rFonts w:eastAsia="Calibri"/>
          <w:szCs w:val="24"/>
          <w:lang w:eastAsia="lt-LT"/>
        </w:rPr>
        <w:t xml:space="preserve">6.2. psichologiniai ugdymo(si) proceso veiksniai. Mokymosi teorijos. Pagrindinės motyvacijos teorijos. Motyvacijos reikšmė mokymuisi. Mokinių mokymosi pasiekimų vertinimo </w:t>
      </w:r>
      <w:r>
        <w:rPr>
          <w:rFonts w:eastAsia="Calibri"/>
          <w:szCs w:val="24"/>
          <w:lang w:eastAsia="lt-LT"/>
        </w:rPr>
        <w:lastRenderedPageBreak/>
        <w:t>psichologiniai aspektai (10 kontaktinių akademinių valandų, 5 savarankiško darbo akademinės valandos);</w:t>
      </w:r>
    </w:p>
    <w:p w14:paraId="21D33065" w14:textId="77777777" w:rsidR="00A44CBA" w:rsidRDefault="00AF23D8">
      <w:pPr>
        <w:suppressAutoHyphens/>
        <w:ind w:firstLine="1296"/>
        <w:jc w:val="both"/>
        <w:textAlignment w:val="baseline"/>
        <w:rPr>
          <w:rFonts w:eastAsia="Calibri"/>
          <w:szCs w:val="24"/>
          <w:lang w:eastAsia="lt-LT"/>
        </w:rPr>
      </w:pPr>
      <w:r>
        <w:rPr>
          <w:rFonts w:eastAsia="Calibri"/>
          <w:szCs w:val="24"/>
          <w:lang w:eastAsia="lt-LT"/>
        </w:rPr>
        <w:t>6.3. mokinių asmenybės ir bendravimo ypatumų pažinimas,  palankaus mikroklimato ir tinkamos ugdymo(si) aplinkos kūrimas. Mokinių santykių su bendraamžiais ir suaugusiaisiais  ypatumai. Asmens netinkamo elgesio priežastys ir jo valdymo būdai. Pozityvus drausminimas: ribų nustatymas, natūralios ir loginės pasekmės, skatinimas ir drausminimas. Saugi emocinė aplinka: patyčių, smurto, krizių, žalingų įpročių ir priklausomybių prevencija (10 kontaktinių akademinių valandų, 5 savarankiško darbo akademinės valandos);</w:t>
      </w:r>
    </w:p>
    <w:p w14:paraId="3DF45933" w14:textId="77777777" w:rsidR="00A44CBA" w:rsidRDefault="00AF23D8">
      <w:pPr>
        <w:suppressAutoHyphens/>
        <w:ind w:firstLine="1296"/>
        <w:jc w:val="both"/>
        <w:textAlignment w:val="baseline"/>
        <w:rPr>
          <w:rFonts w:eastAsia="Calibri"/>
          <w:szCs w:val="24"/>
          <w:lang w:eastAsia="lt-LT"/>
        </w:rPr>
      </w:pPr>
      <w:r>
        <w:rPr>
          <w:rFonts w:eastAsia="Calibri"/>
          <w:szCs w:val="24"/>
          <w:lang w:eastAsia="lt-LT"/>
        </w:rPr>
        <w:t>6.4. mokytojo asmeninio pavyzdžio įtaka mokinio elgesiui ir asmenybės raidai. Veiksmingo mokytojo ir mokinių tarpusavio bendravimo prielaidos: savęs pažinimas, savo jausmų, emocijų atpažinimas ir valdymas, empatija, aktyvus klausymas, problemų sprendimas, konfliktų valdymas (10 kontaktinių akademinių valandų, 5 savarankiško darbo akademinės valandos).</w:t>
      </w:r>
    </w:p>
    <w:p w14:paraId="620ED071" w14:textId="77777777" w:rsidR="00A44CBA" w:rsidRDefault="00AF23D8">
      <w:pPr>
        <w:suppressAutoHyphens/>
        <w:ind w:firstLine="1296"/>
        <w:jc w:val="both"/>
        <w:textAlignment w:val="baseline"/>
        <w:rPr>
          <w:rFonts w:eastAsia="Calibri"/>
          <w:color w:val="000000"/>
          <w:szCs w:val="24"/>
        </w:rPr>
      </w:pPr>
      <w:r>
        <w:rPr>
          <w:szCs w:val="24"/>
          <w:lang w:eastAsia="lt-LT"/>
        </w:rPr>
        <w:t>7.</w:t>
      </w:r>
      <w:r>
        <w:rPr>
          <w:b/>
          <w:szCs w:val="24"/>
          <w:lang w:eastAsia="lt-LT"/>
        </w:rPr>
        <w:t xml:space="preserve"> </w:t>
      </w:r>
      <w:r>
        <w:rPr>
          <w:szCs w:val="24"/>
          <w:lang w:eastAsia="lt-LT"/>
        </w:rPr>
        <w:t>Rekomenduojami</w:t>
      </w:r>
      <w:r>
        <w:rPr>
          <w:b/>
          <w:szCs w:val="24"/>
          <w:lang w:eastAsia="lt-LT"/>
        </w:rPr>
        <w:t xml:space="preserve"> </w:t>
      </w:r>
      <w:r>
        <w:rPr>
          <w:szCs w:val="24"/>
          <w:lang w:eastAsia="lt-LT"/>
        </w:rPr>
        <w:t>įgytų kompetencijų vertinimo būdai. Pokalbis,</w:t>
      </w:r>
      <w:r>
        <w:rPr>
          <w:bCs/>
          <w:szCs w:val="24"/>
          <w:lang w:eastAsia="lt-LT"/>
        </w:rPr>
        <w:t xml:space="preserve"> dalyvavimas ir aktyvumas atliekant praktines užduotis, </w:t>
      </w:r>
      <w:r>
        <w:rPr>
          <w:szCs w:val="24"/>
          <w:lang w:eastAsia="lt-LT"/>
        </w:rPr>
        <w:t xml:space="preserve"> atliktos užduoties analizė,</w:t>
      </w:r>
      <w:r>
        <w:rPr>
          <w:rFonts w:eastAsia="Calibri"/>
          <w:bCs/>
          <w:iCs/>
          <w:szCs w:val="24"/>
        </w:rPr>
        <w:t xml:space="preserve"> individualaus ir (ar) grupinio projekto parengimas ir pristatymas, refleksija. </w:t>
      </w:r>
      <w:r>
        <w:rPr>
          <w:rFonts w:eastAsia="Calibri"/>
          <w:color w:val="000000"/>
          <w:szCs w:val="24"/>
        </w:rPr>
        <w:t>Taikomi kriterinio ir kaupiamojo vertinimo principai, naudojant dešimtbalę vertinimo skalę.</w:t>
      </w:r>
    </w:p>
    <w:p w14:paraId="6D5F73DD" w14:textId="77777777" w:rsidR="00A44CBA" w:rsidRDefault="00AF23D8">
      <w:pPr>
        <w:suppressAutoHyphens/>
        <w:ind w:firstLine="1296"/>
        <w:jc w:val="both"/>
        <w:textAlignment w:val="baseline"/>
        <w:rPr>
          <w:b/>
          <w:bCs/>
          <w:szCs w:val="24"/>
          <w:lang w:eastAsia="lt-LT"/>
        </w:rPr>
      </w:pPr>
      <w:r>
        <w:rPr>
          <w:rFonts w:eastAsia="Calibri"/>
          <w:color w:val="000000"/>
          <w:szCs w:val="24"/>
        </w:rPr>
        <w:t>8.</w:t>
      </w:r>
      <w:r>
        <w:rPr>
          <w:szCs w:val="24"/>
          <w:lang w:eastAsia="lt-LT"/>
        </w:rPr>
        <w:t xml:space="preserve"> </w:t>
      </w:r>
      <w:r>
        <w:rPr>
          <w:bCs/>
          <w:szCs w:val="24"/>
          <w:lang w:eastAsia="lt-LT"/>
        </w:rPr>
        <w:t xml:space="preserve">Reikalavimai psichologijos modulio lektoriams. Modulio lektorius </w:t>
      </w:r>
      <w:r>
        <w:rPr>
          <w:kern w:val="3"/>
          <w:szCs w:val="24"/>
          <w:lang w:eastAsia="lt-LT"/>
        </w:rPr>
        <w:t xml:space="preserve">turi būti įgyjęs </w:t>
      </w:r>
      <w:r>
        <w:rPr>
          <w:bCs/>
          <w:szCs w:val="24"/>
          <w:lang w:eastAsia="lt-LT"/>
        </w:rPr>
        <w:t>psichologijos bakalauro ir psichologijos magistro kvalifikacinius laipsnius</w:t>
      </w:r>
      <w:r>
        <w:rPr>
          <w:kern w:val="3"/>
          <w:szCs w:val="24"/>
          <w:lang w:eastAsia="lt-LT"/>
        </w:rPr>
        <w:t xml:space="preserve"> arba teisės aktų nustatyta tvarka pripažintą užsienyje įgytą kvalifikaciją</w:t>
      </w:r>
      <w:r>
        <w:rPr>
          <w:bCs/>
          <w:szCs w:val="24"/>
          <w:lang w:eastAsia="lt-LT"/>
        </w:rPr>
        <w:t xml:space="preserve"> ir </w:t>
      </w:r>
      <w:r>
        <w:rPr>
          <w:kern w:val="3"/>
          <w:szCs w:val="24"/>
          <w:lang w:eastAsia="lt-LT"/>
        </w:rPr>
        <w:t>turėti</w:t>
      </w:r>
      <w:r>
        <w:rPr>
          <w:bCs/>
          <w:szCs w:val="24"/>
          <w:lang w:eastAsia="lt-LT"/>
        </w:rPr>
        <w:t xml:space="preserve"> ne mažesnę nei 5 metų psichologinės pagalbos teikimo patirtį. </w:t>
      </w:r>
      <w:r>
        <w:rPr>
          <w:kern w:val="3"/>
          <w:szCs w:val="24"/>
          <w:lang w:eastAsia="lt-LT"/>
        </w:rPr>
        <w:t xml:space="preserve"> </w:t>
      </w:r>
    </w:p>
    <w:p w14:paraId="01ECC5F2" w14:textId="77777777" w:rsidR="00A44CBA" w:rsidRDefault="00A44CBA">
      <w:pPr>
        <w:suppressAutoHyphens/>
        <w:ind w:firstLine="1296"/>
        <w:jc w:val="both"/>
        <w:textAlignment w:val="baseline"/>
        <w:rPr>
          <w:rFonts w:eastAsia="Calibri"/>
          <w:bCs/>
          <w:szCs w:val="24"/>
          <w:lang w:eastAsia="lt-LT"/>
        </w:rPr>
      </w:pPr>
    </w:p>
    <w:p w14:paraId="737294AD" w14:textId="77777777" w:rsidR="00A44CBA" w:rsidRDefault="00A44CBA">
      <w:pPr>
        <w:suppressAutoHyphens/>
        <w:ind w:firstLine="1296"/>
        <w:jc w:val="both"/>
        <w:textAlignment w:val="baseline"/>
        <w:rPr>
          <w:rFonts w:eastAsia="Calibri"/>
          <w:bCs/>
          <w:szCs w:val="24"/>
          <w:lang w:eastAsia="lt-LT"/>
        </w:rPr>
      </w:pPr>
    </w:p>
    <w:p w14:paraId="0DBEA0CC" w14:textId="77777777" w:rsidR="00A44CBA" w:rsidRDefault="00A44CBA">
      <w:pPr>
        <w:suppressAutoHyphens/>
        <w:ind w:firstLine="1296"/>
        <w:jc w:val="both"/>
        <w:textAlignment w:val="baseline"/>
        <w:rPr>
          <w:rFonts w:eastAsia="Calibri"/>
          <w:bCs/>
          <w:szCs w:val="24"/>
          <w:lang w:eastAsia="lt-LT"/>
        </w:rPr>
      </w:pPr>
    </w:p>
    <w:p w14:paraId="652B6489" w14:textId="77777777" w:rsidR="00A44CBA" w:rsidRDefault="00A44CBA">
      <w:pPr>
        <w:suppressAutoHyphens/>
        <w:ind w:firstLine="1296"/>
        <w:jc w:val="both"/>
        <w:textAlignment w:val="baseline"/>
        <w:rPr>
          <w:rFonts w:eastAsia="Calibri"/>
          <w:bCs/>
          <w:szCs w:val="24"/>
          <w:lang w:eastAsia="lt-LT"/>
        </w:rPr>
      </w:pPr>
    </w:p>
    <w:p w14:paraId="4CBCBEF9" w14:textId="77777777" w:rsidR="00A44CBA" w:rsidRDefault="00A44CBA">
      <w:pPr>
        <w:suppressAutoHyphens/>
        <w:ind w:firstLine="1296"/>
        <w:jc w:val="both"/>
        <w:textAlignment w:val="baseline"/>
        <w:rPr>
          <w:rFonts w:eastAsia="Calibri"/>
          <w:bCs/>
          <w:szCs w:val="24"/>
          <w:lang w:eastAsia="lt-LT"/>
        </w:rPr>
      </w:pPr>
    </w:p>
    <w:p w14:paraId="7FF7432D" w14:textId="77777777" w:rsidR="00A44CBA" w:rsidRDefault="00AF23D8">
      <w:pPr>
        <w:suppressAutoHyphens/>
        <w:ind w:firstLine="1296"/>
        <w:jc w:val="center"/>
        <w:textAlignment w:val="baseline"/>
        <w:rPr>
          <w:rFonts w:eastAsia="Calibri"/>
          <w:bCs/>
          <w:szCs w:val="24"/>
          <w:lang w:eastAsia="lt-LT"/>
        </w:rPr>
      </w:pPr>
      <w:r>
        <w:rPr>
          <w:rFonts w:eastAsia="Calibri"/>
          <w:bCs/>
          <w:szCs w:val="24"/>
          <w:lang w:eastAsia="lt-LT"/>
        </w:rPr>
        <w:t>_________________________________</w:t>
      </w:r>
    </w:p>
    <w:p w14:paraId="4BD904B1" w14:textId="77777777" w:rsidR="00A44CBA" w:rsidRDefault="00A44CBA">
      <w:pPr>
        <w:suppressAutoHyphens/>
        <w:ind w:firstLine="1296"/>
        <w:jc w:val="both"/>
        <w:textAlignment w:val="baseline"/>
        <w:rPr>
          <w:rFonts w:eastAsia="Calibri"/>
          <w:bCs/>
          <w:szCs w:val="24"/>
          <w:lang w:eastAsia="lt-LT"/>
        </w:rPr>
      </w:pPr>
    </w:p>
    <w:p w14:paraId="5F95D124" w14:textId="77777777" w:rsidR="00A44CBA" w:rsidRDefault="00A44CBA">
      <w:pPr>
        <w:suppressAutoHyphens/>
        <w:ind w:firstLine="1296"/>
        <w:jc w:val="both"/>
        <w:textAlignment w:val="baseline"/>
        <w:rPr>
          <w:rFonts w:eastAsia="Calibri"/>
          <w:bCs/>
          <w:szCs w:val="24"/>
          <w:lang w:eastAsia="lt-LT"/>
        </w:rPr>
      </w:pPr>
    </w:p>
    <w:p w14:paraId="11853FED" w14:textId="77777777" w:rsidR="00A44CBA" w:rsidRDefault="00A44CBA">
      <w:pPr>
        <w:suppressAutoHyphens/>
        <w:ind w:firstLine="1296"/>
        <w:jc w:val="both"/>
        <w:textAlignment w:val="baseline"/>
        <w:rPr>
          <w:rFonts w:eastAsia="Calibri"/>
          <w:bCs/>
          <w:szCs w:val="24"/>
          <w:lang w:eastAsia="lt-LT"/>
        </w:rPr>
      </w:pPr>
    </w:p>
    <w:p w14:paraId="3FF22583" w14:textId="77777777" w:rsidR="00A44CBA" w:rsidRDefault="00A44CBA">
      <w:pPr>
        <w:suppressAutoHyphens/>
        <w:ind w:firstLine="1296"/>
        <w:jc w:val="both"/>
        <w:textAlignment w:val="baseline"/>
        <w:rPr>
          <w:rFonts w:eastAsia="Calibri"/>
          <w:bCs/>
          <w:szCs w:val="24"/>
          <w:lang w:eastAsia="lt-LT"/>
        </w:rPr>
      </w:pPr>
    </w:p>
    <w:p w14:paraId="4795F831" w14:textId="77777777" w:rsidR="00A44CBA" w:rsidRDefault="00A44CBA">
      <w:pPr>
        <w:suppressAutoHyphens/>
        <w:ind w:firstLine="1296"/>
        <w:jc w:val="both"/>
        <w:textAlignment w:val="baseline"/>
        <w:rPr>
          <w:rFonts w:eastAsia="Calibri"/>
          <w:bCs/>
          <w:szCs w:val="24"/>
          <w:lang w:eastAsia="lt-LT"/>
        </w:rPr>
      </w:pPr>
    </w:p>
    <w:p w14:paraId="5F5F5554" w14:textId="77777777" w:rsidR="00A44CBA" w:rsidRDefault="00AF23D8">
      <w:pPr>
        <w:rPr>
          <w:rFonts w:eastAsia="Calibri"/>
          <w:bCs/>
          <w:szCs w:val="24"/>
          <w:lang w:eastAsia="lt-LT"/>
        </w:rPr>
      </w:pPr>
      <w:r>
        <w:rPr>
          <w:rFonts w:eastAsia="Calibri"/>
          <w:bCs/>
          <w:szCs w:val="24"/>
          <w:lang w:eastAsia="lt-LT"/>
        </w:rPr>
        <w:br w:type="page"/>
      </w:r>
    </w:p>
    <w:p w14:paraId="67595613" w14:textId="77777777" w:rsidR="00A44CBA" w:rsidRDefault="00A44CBA">
      <w:pPr>
        <w:suppressAutoHyphens/>
        <w:jc w:val="both"/>
        <w:textAlignment w:val="baseline"/>
        <w:rPr>
          <w:rFonts w:eastAsia="Calibri"/>
          <w:bCs/>
          <w:szCs w:val="24"/>
          <w:lang w:eastAsia="lt-LT"/>
        </w:rPr>
      </w:pPr>
    </w:p>
    <w:p w14:paraId="6947F995" w14:textId="77777777" w:rsidR="00A44CBA" w:rsidRDefault="00AF23D8">
      <w:pPr>
        <w:suppressAutoHyphens/>
        <w:ind w:firstLine="6324"/>
        <w:textAlignment w:val="baseline"/>
        <w:rPr>
          <w:szCs w:val="24"/>
          <w:lang w:eastAsia="lt-LT"/>
        </w:rPr>
      </w:pPr>
      <w:r>
        <w:rPr>
          <w:szCs w:val="24"/>
          <w:lang w:eastAsia="lt-LT"/>
        </w:rPr>
        <w:t xml:space="preserve">Pedagoginių ir psichologinių </w:t>
      </w:r>
    </w:p>
    <w:p w14:paraId="093EAB70" w14:textId="77777777" w:rsidR="00A44CBA" w:rsidRDefault="00AF23D8">
      <w:pPr>
        <w:suppressAutoHyphens/>
        <w:ind w:firstLine="6324"/>
        <w:textAlignment w:val="baseline"/>
        <w:rPr>
          <w:szCs w:val="24"/>
          <w:lang w:eastAsia="lt-LT"/>
        </w:rPr>
      </w:pPr>
      <w:r>
        <w:rPr>
          <w:szCs w:val="24"/>
          <w:lang w:eastAsia="lt-LT"/>
        </w:rPr>
        <w:t xml:space="preserve">žinių kurso vykdymo </w:t>
      </w:r>
      <w:r>
        <w:rPr>
          <w:rFonts w:eastAsia="Calibri"/>
          <w:szCs w:val="24"/>
          <w:lang w:eastAsia="lt-LT"/>
        </w:rPr>
        <w:t xml:space="preserve">aprašo </w:t>
      </w:r>
    </w:p>
    <w:p w14:paraId="4443A727" w14:textId="77777777" w:rsidR="00A44CBA" w:rsidRDefault="00AF23D8">
      <w:pPr>
        <w:suppressAutoHyphens/>
        <w:ind w:firstLine="6324"/>
        <w:jc w:val="both"/>
        <w:textAlignment w:val="baseline"/>
        <w:rPr>
          <w:szCs w:val="24"/>
          <w:lang w:eastAsia="lt-LT"/>
        </w:rPr>
      </w:pPr>
      <w:r>
        <w:rPr>
          <w:szCs w:val="24"/>
          <w:lang w:eastAsia="lt-LT"/>
        </w:rPr>
        <w:t>3 priedas</w:t>
      </w:r>
    </w:p>
    <w:p w14:paraId="7270573C" w14:textId="77777777" w:rsidR="00A44CBA" w:rsidRDefault="00A44CBA">
      <w:pPr>
        <w:suppressAutoHyphens/>
        <w:ind w:left="6521"/>
        <w:textAlignment w:val="baseline"/>
        <w:rPr>
          <w:szCs w:val="24"/>
          <w:lang w:eastAsia="lt-LT"/>
        </w:rPr>
      </w:pPr>
    </w:p>
    <w:p w14:paraId="5ACF915B" w14:textId="77777777" w:rsidR="00A44CBA" w:rsidRDefault="00AF23D8">
      <w:pPr>
        <w:suppressAutoHyphens/>
        <w:jc w:val="center"/>
        <w:textAlignment w:val="baseline"/>
        <w:rPr>
          <w:rFonts w:eastAsia="Calibri"/>
          <w:szCs w:val="24"/>
          <w:lang w:eastAsia="lt-LT"/>
        </w:rPr>
      </w:pPr>
      <w:r>
        <w:rPr>
          <w:b/>
          <w:caps/>
          <w:szCs w:val="24"/>
          <w:lang w:eastAsia="lt-LT"/>
        </w:rPr>
        <w:t>pedagoginių ir psichologinių žinių kurso</w:t>
      </w:r>
      <w:r>
        <w:rPr>
          <w:rFonts w:eastAsia="Calibri"/>
          <w:b/>
          <w:caps/>
          <w:szCs w:val="24"/>
          <w:lang w:eastAsia="lt-LT"/>
        </w:rPr>
        <w:t xml:space="preserve"> </w:t>
      </w:r>
      <w:r>
        <w:rPr>
          <w:b/>
          <w:szCs w:val="24"/>
          <w:lang w:eastAsia="lt-LT"/>
        </w:rPr>
        <w:t>PROGRAMOS</w:t>
      </w:r>
      <w:r>
        <w:rPr>
          <w:rFonts w:eastAsia="Calibri"/>
          <w:b/>
          <w:szCs w:val="24"/>
          <w:lang w:eastAsia="lt-LT"/>
        </w:rPr>
        <w:t xml:space="preserve"> </w:t>
      </w:r>
    </w:p>
    <w:p w14:paraId="680833F0" w14:textId="77777777" w:rsidR="00A44CBA" w:rsidRDefault="00AF23D8">
      <w:pPr>
        <w:suppressAutoHyphens/>
        <w:jc w:val="center"/>
        <w:textAlignment w:val="baseline"/>
        <w:rPr>
          <w:b/>
          <w:bCs/>
          <w:caps/>
          <w:szCs w:val="24"/>
          <w:lang w:eastAsia="lt-LT"/>
        </w:rPr>
      </w:pPr>
      <w:r>
        <w:rPr>
          <w:rFonts w:eastAsia="Calibri"/>
          <w:b/>
          <w:szCs w:val="24"/>
          <w:lang w:eastAsia="lt-LT"/>
        </w:rPr>
        <w:t>DIDAKTIKOS</w:t>
      </w:r>
      <w:r>
        <w:rPr>
          <w:b/>
          <w:bCs/>
          <w:szCs w:val="24"/>
          <w:lang w:eastAsia="lt-LT"/>
        </w:rPr>
        <w:t xml:space="preserve"> </w:t>
      </w:r>
      <w:r>
        <w:rPr>
          <w:b/>
          <w:bCs/>
          <w:caps/>
          <w:szCs w:val="24"/>
          <w:lang w:eastAsia="lt-LT"/>
        </w:rPr>
        <w:t>MODULIS</w:t>
      </w:r>
    </w:p>
    <w:p w14:paraId="1DBD5CE6" w14:textId="77777777" w:rsidR="00A44CBA" w:rsidRDefault="00A44CBA">
      <w:pPr>
        <w:suppressAutoHyphens/>
        <w:jc w:val="center"/>
        <w:textAlignment w:val="baseline"/>
        <w:rPr>
          <w:b/>
          <w:bCs/>
          <w:szCs w:val="24"/>
          <w:lang w:eastAsia="lt-LT"/>
        </w:rPr>
      </w:pPr>
    </w:p>
    <w:p w14:paraId="04A1ADD0" w14:textId="77777777" w:rsidR="00A44CBA" w:rsidRDefault="00A44CBA">
      <w:pPr>
        <w:suppressAutoHyphens/>
        <w:jc w:val="both"/>
        <w:textAlignment w:val="baseline"/>
        <w:rPr>
          <w:b/>
          <w:bCs/>
          <w:szCs w:val="24"/>
          <w:lang w:eastAsia="lt-LT"/>
        </w:rPr>
      </w:pPr>
    </w:p>
    <w:p w14:paraId="4995B843" w14:textId="77777777" w:rsidR="00A44CBA" w:rsidRDefault="00AF23D8">
      <w:pPr>
        <w:suppressAutoHyphens/>
        <w:ind w:firstLine="1276"/>
        <w:jc w:val="both"/>
        <w:textAlignment w:val="baseline"/>
        <w:rPr>
          <w:rFonts w:eastAsia="Calibri"/>
          <w:szCs w:val="24"/>
          <w:lang w:eastAsia="lt-LT"/>
        </w:rPr>
      </w:pPr>
      <w:r>
        <w:rPr>
          <w:bCs/>
          <w:szCs w:val="24"/>
          <w:lang w:eastAsia="lt-LT"/>
        </w:rPr>
        <w:t xml:space="preserve">1. </w:t>
      </w:r>
      <w:r>
        <w:rPr>
          <w:caps/>
          <w:szCs w:val="24"/>
          <w:lang w:eastAsia="lt-LT"/>
        </w:rPr>
        <w:t>p</w:t>
      </w:r>
      <w:r>
        <w:rPr>
          <w:szCs w:val="24"/>
          <w:lang w:eastAsia="lt-LT"/>
        </w:rPr>
        <w:t>edagoginių ir psichologinių žinių kurso</w:t>
      </w:r>
      <w:r>
        <w:rPr>
          <w:rFonts w:eastAsia="Calibri"/>
          <w:szCs w:val="24"/>
          <w:lang w:eastAsia="lt-LT"/>
        </w:rPr>
        <w:t xml:space="preserve"> </w:t>
      </w:r>
      <w:r>
        <w:rPr>
          <w:szCs w:val="24"/>
          <w:lang w:eastAsia="lt-LT"/>
        </w:rPr>
        <w:t>programos</w:t>
      </w:r>
      <w:r>
        <w:rPr>
          <w:rFonts w:eastAsia="Calibri"/>
          <w:szCs w:val="24"/>
          <w:lang w:eastAsia="lt-LT"/>
        </w:rPr>
        <w:t xml:space="preserve"> </w:t>
      </w:r>
      <w:r>
        <w:rPr>
          <w:bCs/>
          <w:szCs w:val="24"/>
          <w:lang w:eastAsia="lt-LT"/>
        </w:rPr>
        <w:t>didaktikos modulio (toliau – didaktikos modulis)  apimtis</w:t>
      </w:r>
      <w:r>
        <w:rPr>
          <w:b/>
          <w:bCs/>
          <w:szCs w:val="24"/>
          <w:lang w:eastAsia="lt-LT"/>
        </w:rPr>
        <w:t xml:space="preserve"> </w:t>
      </w:r>
      <w:r>
        <w:rPr>
          <w:bCs/>
          <w:szCs w:val="24"/>
          <w:lang w:eastAsia="lt-LT"/>
        </w:rPr>
        <w:t>40 kontaktinių akademinių valandų, 20 savarankiško darbo akademinių valandų.</w:t>
      </w:r>
    </w:p>
    <w:p w14:paraId="0FCAC8EC" w14:textId="77777777" w:rsidR="00A44CBA" w:rsidRDefault="00AF23D8">
      <w:pPr>
        <w:suppressAutoHyphens/>
        <w:ind w:firstLine="1296"/>
        <w:jc w:val="both"/>
        <w:textAlignment w:val="baseline"/>
        <w:rPr>
          <w:szCs w:val="24"/>
        </w:rPr>
      </w:pPr>
      <w:r>
        <w:rPr>
          <w:bCs/>
          <w:szCs w:val="24"/>
          <w:lang w:eastAsia="lt-LT"/>
        </w:rPr>
        <w:t xml:space="preserve">2. Santrauka. Didaktikos </w:t>
      </w:r>
      <w:r>
        <w:rPr>
          <w:rFonts w:eastAsia="Calibri"/>
          <w:color w:val="000000"/>
          <w:szCs w:val="24"/>
        </w:rPr>
        <w:t>modulis parengtas atsižvelgiant</w:t>
      </w:r>
      <w:r>
        <w:rPr>
          <w:szCs w:val="24"/>
        </w:rPr>
        <w:t xml:space="preserve"> į asmenų,</w:t>
      </w:r>
      <w:r>
        <w:rPr>
          <w:rFonts w:eastAsia="Calibri"/>
          <w:szCs w:val="24"/>
          <w:lang w:eastAsia="lt-LT"/>
        </w:rPr>
        <w:t xml:space="preserve"> </w:t>
      </w:r>
      <w:r>
        <w:rPr>
          <w:szCs w:val="24"/>
          <w:lang w:eastAsia="lt-LT"/>
        </w:rPr>
        <w:t xml:space="preserve">neturinčių pedagogo kvalifikacijos, bet norinčių įgyti teisę </w:t>
      </w:r>
      <w:r>
        <w:rPr>
          <w:rFonts w:eastAsia="Calibri"/>
          <w:szCs w:val="24"/>
        </w:rPr>
        <w:t>dirbti mokytoju pagal profesinio mokymo ir neformaliojo švietimo (išskyrus ikimokyklinio ir priešmokyklinio ugdymo)</w:t>
      </w:r>
      <w:r>
        <w:rPr>
          <w:szCs w:val="24"/>
          <w:lang w:eastAsia="lt-LT"/>
        </w:rPr>
        <w:t xml:space="preserve"> </w:t>
      </w:r>
      <w:r>
        <w:rPr>
          <w:rFonts w:eastAsia="Calibri"/>
          <w:szCs w:val="24"/>
        </w:rPr>
        <w:t>programas,</w:t>
      </w:r>
      <w:r>
        <w:rPr>
          <w:szCs w:val="24"/>
          <w:lang w:eastAsia="lt-LT"/>
        </w:rPr>
        <w:t xml:space="preserve"> </w:t>
      </w:r>
      <w:r>
        <w:rPr>
          <w:rFonts w:eastAsia="Calibri"/>
          <w:szCs w:val="24"/>
          <w:lang w:eastAsia="lt-LT"/>
        </w:rPr>
        <w:t xml:space="preserve">poreikius </w:t>
      </w:r>
      <w:r>
        <w:rPr>
          <w:szCs w:val="24"/>
        </w:rPr>
        <w:t xml:space="preserve">ir </w:t>
      </w:r>
      <w:r>
        <w:rPr>
          <w:rFonts w:eastAsia="Calibri"/>
          <w:color w:val="000000"/>
          <w:szCs w:val="24"/>
        </w:rPr>
        <w:t>į šių mokytojų veiklos specifiką.</w:t>
      </w:r>
      <w:r>
        <w:rPr>
          <w:bCs/>
          <w:szCs w:val="24"/>
          <w:lang w:eastAsia="lt-LT"/>
        </w:rPr>
        <w:t xml:space="preserve"> </w:t>
      </w:r>
      <w:r>
        <w:rPr>
          <w:rFonts w:eastAsia="Calibri"/>
          <w:color w:val="000000"/>
          <w:szCs w:val="24"/>
        </w:rPr>
        <w:t>Realizuojant modulį dalyviai galės patirti ugdymo(si) procesus mokymosi grupėje, juos reflektuoti, analizuoti, daryti išvadas ir ateityje taikyti jas savo pedagoginėje veikloje. D</w:t>
      </w:r>
      <w:r>
        <w:rPr>
          <w:szCs w:val="24"/>
        </w:rPr>
        <w:t xml:space="preserve">alyviai įgyja teorinių didaktikos žinių ir pasirengia savarankiškam mokymuisi bei užduoties, susijusios su konkrečia pedagogine veikla, atlikimui. </w:t>
      </w:r>
    </w:p>
    <w:p w14:paraId="718AAC65" w14:textId="77777777" w:rsidR="00A44CBA" w:rsidRDefault="00AF23D8">
      <w:pPr>
        <w:suppressAutoHyphens/>
        <w:ind w:firstLine="720"/>
        <w:jc w:val="both"/>
        <w:textAlignment w:val="baseline"/>
        <w:rPr>
          <w:rFonts w:eastAsia="Calibri"/>
          <w:color w:val="000000"/>
          <w:szCs w:val="24"/>
        </w:rPr>
      </w:pPr>
      <w:r>
        <w:rPr>
          <w:bCs/>
          <w:szCs w:val="24"/>
          <w:lang w:eastAsia="lt-LT"/>
        </w:rPr>
        <w:t>3. Didaktikos</w:t>
      </w:r>
      <w:r>
        <w:rPr>
          <w:bCs/>
          <w:color w:val="000000"/>
          <w:szCs w:val="24"/>
          <w:lang w:eastAsia="lt-LT"/>
        </w:rPr>
        <w:t xml:space="preserve"> modulio uždavinys. Suteikti asmenims, </w:t>
      </w:r>
      <w:r>
        <w:rPr>
          <w:szCs w:val="24"/>
          <w:lang w:eastAsia="lt-LT"/>
        </w:rPr>
        <w:t xml:space="preserve">norintiems įgyti teisę </w:t>
      </w:r>
      <w:r>
        <w:rPr>
          <w:rFonts w:eastAsia="Calibri"/>
          <w:szCs w:val="24"/>
        </w:rPr>
        <w:t>dirbti mokytoju pagal profesinio mokymo ir neformaliojo švietimo (išskyrus ikimokyklinio ir priešmokyklinio ugdymo)</w:t>
      </w:r>
      <w:r>
        <w:rPr>
          <w:szCs w:val="24"/>
          <w:lang w:eastAsia="lt-LT"/>
        </w:rPr>
        <w:t xml:space="preserve"> </w:t>
      </w:r>
      <w:r>
        <w:rPr>
          <w:rFonts w:eastAsia="Calibri"/>
          <w:szCs w:val="24"/>
        </w:rPr>
        <w:t>programas</w:t>
      </w:r>
      <w:r>
        <w:rPr>
          <w:bCs/>
          <w:color w:val="000000"/>
          <w:szCs w:val="24"/>
          <w:lang w:eastAsia="lt-LT"/>
        </w:rPr>
        <w:t xml:space="preserve">, teorinių </w:t>
      </w:r>
      <w:r>
        <w:rPr>
          <w:rFonts w:eastAsia="Calibri"/>
          <w:color w:val="000000"/>
          <w:szCs w:val="24"/>
        </w:rPr>
        <w:t>žinių apie ugdymo(si) proceso struktūrą, funkcijas, pagrindus, ugdymo(si) turinio modeliavimo bei realizavimo būdus, didaktikos principus, ugdymo(si) metodus ir strategijas, formas ir priemones, ugdymo(si) pasiekimų ir pažangos vertinimą.</w:t>
      </w:r>
    </w:p>
    <w:p w14:paraId="70049467" w14:textId="77777777" w:rsidR="00A44CBA" w:rsidRDefault="00AF23D8">
      <w:pPr>
        <w:suppressAutoHyphens/>
        <w:ind w:firstLine="720"/>
        <w:jc w:val="both"/>
        <w:textAlignment w:val="baseline"/>
        <w:rPr>
          <w:bCs/>
          <w:kern w:val="3"/>
          <w:szCs w:val="24"/>
          <w:lang w:eastAsia="lt-LT"/>
        </w:rPr>
      </w:pPr>
      <w:r>
        <w:rPr>
          <w:bCs/>
          <w:szCs w:val="24"/>
          <w:lang w:eastAsia="lt-LT"/>
        </w:rPr>
        <w:t>4. Mokymosi rezultatai.</w:t>
      </w:r>
      <w:r>
        <w:rPr>
          <w:b/>
          <w:bCs/>
          <w:szCs w:val="24"/>
          <w:lang w:eastAsia="lt-LT"/>
        </w:rPr>
        <w:t xml:space="preserve"> </w:t>
      </w:r>
      <w:r>
        <w:rPr>
          <w:bCs/>
          <w:kern w:val="3"/>
          <w:szCs w:val="24"/>
          <w:lang w:eastAsia="lt-LT"/>
        </w:rPr>
        <w:t>Sėkmingai baigę modulį, dalyviai:</w:t>
      </w:r>
    </w:p>
    <w:p w14:paraId="7ABE1B0A" w14:textId="77777777" w:rsidR="00A44CBA" w:rsidRDefault="00AF23D8">
      <w:pPr>
        <w:suppressAutoHyphens/>
        <w:ind w:firstLine="1296"/>
        <w:jc w:val="both"/>
        <w:textAlignment w:val="baseline"/>
        <w:rPr>
          <w:bCs/>
          <w:kern w:val="3"/>
          <w:szCs w:val="24"/>
          <w:lang w:eastAsia="lt-LT"/>
        </w:rPr>
      </w:pPr>
      <w:r>
        <w:rPr>
          <w:bCs/>
          <w:kern w:val="3"/>
          <w:szCs w:val="24"/>
          <w:lang w:eastAsia="lt-LT"/>
        </w:rPr>
        <w:t>4.1. gebės planuoti, valdyti ugdymo(si) procesą bei vykdyti profesinės veiklos tyrimus;</w:t>
      </w:r>
    </w:p>
    <w:p w14:paraId="6A2056ED" w14:textId="77777777" w:rsidR="00A44CBA" w:rsidRDefault="00AF23D8">
      <w:pPr>
        <w:suppressAutoHyphens/>
        <w:ind w:firstLine="1296"/>
        <w:jc w:val="both"/>
        <w:textAlignment w:val="baseline"/>
        <w:rPr>
          <w:bCs/>
          <w:kern w:val="3"/>
          <w:szCs w:val="24"/>
          <w:lang w:eastAsia="lt-LT"/>
        </w:rPr>
      </w:pPr>
      <w:r>
        <w:rPr>
          <w:bCs/>
          <w:kern w:val="3"/>
          <w:szCs w:val="24"/>
          <w:lang w:eastAsia="lt-LT"/>
        </w:rPr>
        <w:t>4.2. gebės atrinkti ugdymui(si) aktualią informaciją ir modeliuoti veiksmingą pedagoginę veiklą;</w:t>
      </w:r>
    </w:p>
    <w:p w14:paraId="75B3AB85" w14:textId="77777777" w:rsidR="00A44CBA" w:rsidRDefault="00AF23D8">
      <w:pPr>
        <w:suppressAutoHyphens/>
        <w:ind w:firstLine="1296"/>
        <w:jc w:val="both"/>
        <w:textAlignment w:val="baseline"/>
        <w:rPr>
          <w:bCs/>
          <w:kern w:val="3"/>
          <w:szCs w:val="24"/>
          <w:lang w:eastAsia="lt-LT"/>
        </w:rPr>
      </w:pPr>
      <w:r>
        <w:rPr>
          <w:bCs/>
          <w:kern w:val="3"/>
          <w:szCs w:val="24"/>
          <w:lang w:eastAsia="lt-LT"/>
        </w:rPr>
        <w:t>4.3. išmanys  didaktikos teorijas ir gebės veiksmingai panaudoti savo pedagoginėje veikloje;</w:t>
      </w:r>
    </w:p>
    <w:p w14:paraId="08C7FCF7" w14:textId="77777777" w:rsidR="00A44CBA" w:rsidRDefault="00AF23D8">
      <w:pPr>
        <w:suppressAutoHyphens/>
        <w:ind w:firstLine="1296"/>
        <w:jc w:val="both"/>
        <w:textAlignment w:val="baseline"/>
        <w:rPr>
          <w:bCs/>
          <w:kern w:val="3"/>
          <w:szCs w:val="24"/>
          <w:lang w:eastAsia="lt-LT"/>
        </w:rPr>
      </w:pPr>
      <w:r>
        <w:rPr>
          <w:bCs/>
          <w:kern w:val="3"/>
          <w:szCs w:val="24"/>
          <w:lang w:eastAsia="lt-LT"/>
        </w:rPr>
        <w:t>4.4. gebės įvertinti ugdymosi aplinkos išteklius, individualius besimokančiųjų gebėjimus bei poreikius ir parinkti tinkamus ugdymo(si) metodus ir priemones;</w:t>
      </w:r>
    </w:p>
    <w:p w14:paraId="7B4035B7" w14:textId="77777777" w:rsidR="00A44CBA" w:rsidRDefault="00AF23D8">
      <w:pPr>
        <w:suppressAutoHyphens/>
        <w:ind w:firstLine="1296"/>
        <w:jc w:val="both"/>
        <w:textAlignment w:val="baseline"/>
        <w:rPr>
          <w:bCs/>
          <w:kern w:val="3"/>
          <w:szCs w:val="24"/>
          <w:lang w:eastAsia="lt-LT"/>
        </w:rPr>
      </w:pPr>
      <w:r>
        <w:rPr>
          <w:kern w:val="3"/>
          <w:szCs w:val="24"/>
          <w:lang w:eastAsia="lt-LT"/>
        </w:rPr>
        <w:t>4.5. gebės teikti grįžtamąjį ryšį mokiniams, tėvams (globėjams, rūpintojams), mokytojams ir pagalbos mokiniui specialistams;</w:t>
      </w:r>
    </w:p>
    <w:p w14:paraId="6959B134" w14:textId="77777777" w:rsidR="00A44CBA" w:rsidRDefault="00AF23D8">
      <w:pPr>
        <w:suppressAutoHyphens/>
        <w:ind w:firstLine="1296"/>
        <w:jc w:val="both"/>
        <w:textAlignment w:val="baseline"/>
        <w:rPr>
          <w:rFonts w:eastAsia="Calibri"/>
          <w:szCs w:val="24"/>
          <w:lang w:eastAsia="lt-LT"/>
        </w:rPr>
      </w:pPr>
      <w:r>
        <w:rPr>
          <w:rFonts w:eastAsia="Calibri"/>
          <w:szCs w:val="24"/>
          <w:lang w:eastAsia="lt-LT"/>
        </w:rPr>
        <w:t xml:space="preserve">5. Rekomenduojami mokymo(si) metodai. </w:t>
      </w:r>
      <w:r>
        <w:rPr>
          <w:rFonts w:eastAsia="Calibri"/>
          <w:szCs w:val="24"/>
        </w:rPr>
        <w:t>Paskaita,</w:t>
      </w:r>
      <w:r>
        <w:rPr>
          <w:kern w:val="3"/>
          <w:szCs w:val="24"/>
          <w:lang w:eastAsia="lt-LT"/>
        </w:rPr>
        <w:t xml:space="preserve"> literatūros analizė, diskusija, pedagoginių situacijų </w:t>
      </w:r>
      <w:r>
        <w:rPr>
          <w:rFonts w:eastAsia="Calibri"/>
          <w:szCs w:val="24"/>
          <w:lang w:eastAsia="lt-LT"/>
        </w:rPr>
        <w:t xml:space="preserve">atvejo </w:t>
      </w:r>
      <w:r>
        <w:rPr>
          <w:kern w:val="3"/>
          <w:szCs w:val="24"/>
          <w:lang w:eastAsia="lt-LT"/>
        </w:rPr>
        <w:t>analizė, savarankiškas darbas, problemų atpažinimas ir sprendimų priėmimas, refleksija.</w:t>
      </w:r>
      <w:r>
        <w:rPr>
          <w:rFonts w:eastAsia="Calibri"/>
          <w:szCs w:val="24"/>
          <w:lang w:eastAsia="lt-LT"/>
        </w:rPr>
        <w:t xml:space="preserve">  Užduotys gali būti pateikiamos virtualioje aplinkoje.</w:t>
      </w:r>
    </w:p>
    <w:p w14:paraId="30EFFE52" w14:textId="77777777" w:rsidR="00A44CBA" w:rsidRDefault="00AF23D8">
      <w:pPr>
        <w:suppressAutoHyphens/>
        <w:ind w:firstLine="1296"/>
        <w:textAlignment w:val="baseline"/>
        <w:rPr>
          <w:rFonts w:eastAsia="Arial Unicode MS"/>
          <w:kern w:val="3"/>
          <w:szCs w:val="24"/>
          <w:lang w:eastAsia="hi-IN" w:bidi="hi-IN"/>
        </w:rPr>
      </w:pPr>
      <w:r>
        <w:rPr>
          <w:rFonts w:eastAsia="Arial Unicode MS"/>
          <w:kern w:val="3"/>
          <w:szCs w:val="24"/>
          <w:lang w:eastAsia="hi-IN" w:bidi="hi-IN"/>
        </w:rPr>
        <w:t xml:space="preserve">6. </w:t>
      </w:r>
      <w:r>
        <w:rPr>
          <w:bCs/>
          <w:szCs w:val="24"/>
          <w:lang w:eastAsia="lt-LT"/>
        </w:rPr>
        <w:t>Didaktikos</w:t>
      </w:r>
      <w:r>
        <w:rPr>
          <w:rFonts w:eastAsia="Arial Unicode MS"/>
          <w:kern w:val="3"/>
          <w:szCs w:val="24"/>
          <w:lang w:eastAsia="hi-IN" w:bidi="hi-IN"/>
        </w:rPr>
        <w:t xml:space="preserve"> modulio turinys:</w:t>
      </w:r>
    </w:p>
    <w:p w14:paraId="01FC4EE2" w14:textId="77777777" w:rsidR="00A44CBA" w:rsidRDefault="00AF23D8">
      <w:pPr>
        <w:suppressAutoHyphens/>
        <w:ind w:firstLine="1296"/>
        <w:jc w:val="both"/>
        <w:textAlignment w:val="baseline"/>
        <w:rPr>
          <w:bCs/>
          <w:szCs w:val="24"/>
          <w:lang w:eastAsia="lt-LT"/>
        </w:rPr>
      </w:pPr>
      <w:r>
        <w:rPr>
          <w:bCs/>
          <w:szCs w:val="24"/>
          <w:lang w:eastAsia="lt-LT"/>
        </w:rPr>
        <w:t xml:space="preserve">6.1. Didaktikos samprata ir reikšmė realizuojant ugdymo(si) procesus </w:t>
      </w:r>
      <w:r>
        <w:rPr>
          <w:rFonts w:eastAsia="Calibri"/>
          <w:szCs w:val="24"/>
          <w:lang w:eastAsia="lt-LT"/>
        </w:rPr>
        <w:t>(4 kontaktinės akademinės valandos, 1 savarankiško darbo akademinė valanda);</w:t>
      </w:r>
    </w:p>
    <w:p w14:paraId="476AE554" w14:textId="77777777" w:rsidR="00A44CBA" w:rsidRDefault="00AF23D8">
      <w:pPr>
        <w:suppressAutoHyphens/>
        <w:ind w:firstLine="1296"/>
        <w:jc w:val="both"/>
        <w:textAlignment w:val="baseline"/>
        <w:rPr>
          <w:bCs/>
          <w:szCs w:val="24"/>
          <w:lang w:eastAsia="lt-LT"/>
        </w:rPr>
      </w:pPr>
      <w:r>
        <w:rPr>
          <w:bCs/>
          <w:szCs w:val="24"/>
          <w:lang w:eastAsia="lt-LT"/>
        </w:rPr>
        <w:t xml:space="preserve">6.2. ugdymo(si)  proceso modeliavimas remiantis moderniomis ugdymo strategijomis ir technologijomis, palankios ugdymo(si) aplinkos kūrimas, atsižvelgiant į  mokinių įvairovę ir ugdymosi poreikius, teikiant pagalbą turintiems ugdymosi, mokymosi sunkumų ir specialiųjų ugdymosi poreikių, stiprinant  mokymosi motyvaciją ir pasitikėjimą savo jėgomis </w:t>
      </w:r>
      <w:r>
        <w:rPr>
          <w:rFonts w:eastAsia="Calibri"/>
          <w:szCs w:val="24"/>
          <w:lang w:eastAsia="lt-LT"/>
        </w:rPr>
        <w:t>(16 kontaktinių akademinių valandų, 4 savarankiško darbo akademinės valandos);</w:t>
      </w:r>
      <w:r>
        <w:rPr>
          <w:bCs/>
          <w:szCs w:val="24"/>
          <w:lang w:eastAsia="lt-LT"/>
        </w:rPr>
        <w:t xml:space="preserve"> </w:t>
      </w:r>
    </w:p>
    <w:p w14:paraId="6AECAE51" w14:textId="77777777" w:rsidR="00A44CBA" w:rsidRDefault="00AF23D8">
      <w:pPr>
        <w:suppressAutoHyphens/>
        <w:ind w:firstLine="1296"/>
        <w:jc w:val="both"/>
        <w:textAlignment w:val="baseline"/>
        <w:rPr>
          <w:bCs/>
          <w:szCs w:val="24"/>
          <w:lang w:eastAsia="lt-LT"/>
        </w:rPr>
      </w:pPr>
      <w:r>
        <w:rPr>
          <w:bCs/>
          <w:szCs w:val="24"/>
          <w:lang w:eastAsia="lt-LT"/>
        </w:rPr>
        <w:t xml:space="preserve">6.3. ugdymo(si) veiklų organizavimo principai, metodai ir priemonės </w:t>
      </w:r>
      <w:r>
        <w:rPr>
          <w:rFonts w:eastAsia="Calibri"/>
          <w:szCs w:val="24"/>
          <w:lang w:eastAsia="lt-LT"/>
        </w:rPr>
        <w:t>(8 kontaktinių akademinių valandų, 2 savarankiško darbo akademinės valandos);</w:t>
      </w:r>
    </w:p>
    <w:p w14:paraId="14E8525D" w14:textId="77777777" w:rsidR="00A44CBA" w:rsidRDefault="00AF23D8">
      <w:pPr>
        <w:suppressAutoHyphens/>
        <w:ind w:firstLine="1296"/>
        <w:jc w:val="both"/>
        <w:textAlignment w:val="baseline"/>
        <w:rPr>
          <w:bCs/>
          <w:szCs w:val="24"/>
          <w:lang w:eastAsia="lt-LT"/>
        </w:rPr>
      </w:pPr>
      <w:r>
        <w:rPr>
          <w:bCs/>
          <w:szCs w:val="24"/>
          <w:lang w:eastAsia="lt-LT"/>
        </w:rPr>
        <w:t xml:space="preserve">6.4. ugdymo(si) veiklų  vertinimo metodai ir priemonės, </w:t>
      </w:r>
      <w:r>
        <w:rPr>
          <w:rFonts w:eastAsia="Calibri"/>
          <w:szCs w:val="24"/>
        </w:rPr>
        <w:t>grįžtamojo ryšio mokiniams, tėvams, kolegoms teikimas, mokymasis iš savo ir kitų patirties</w:t>
      </w:r>
      <w:r>
        <w:rPr>
          <w:rFonts w:eastAsia="Calibri"/>
          <w:szCs w:val="24"/>
          <w:lang w:eastAsia="lt-LT"/>
        </w:rPr>
        <w:t xml:space="preserve"> (12 kontaktinių akademinių valandų, 3 savarankiško darbo akademinės valandos);</w:t>
      </w:r>
    </w:p>
    <w:p w14:paraId="2FAC73DB" w14:textId="77777777" w:rsidR="00A44CBA" w:rsidRDefault="00AF23D8">
      <w:pPr>
        <w:ind w:firstLine="1296"/>
        <w:jc w:val="both"/>
        <w:rPr>
          <w:rFonts w:eastAsia="Calibri"/>
          <w:szCs w:val="24"/>
        </w:rPr>
      </w:pPr>
      <w:r>
        <w:rPr>
          <w:rFonts w:eastAsia="Calibri"/>
          <w:szCs w:val="24"/>
        </w:rPr>
        <w:lastRenderedPageBreak/>
        <w:t xml:space="preserve">6.5. savarankiškas darbas (11 savarankiško darbo akademinių valandų) – </w:t>
      </w:r>
      <w:r>
        <w:rPr>
          <w:rFonts w:eastAsia="Arial Unicode MS"/>
          <w:kern w:val="3"/>
          <w:szCs w:val="24"/>
          <w:lang w:eastAsia="hi-IN" w:bidi="hi-IN"/>
        </w:rPr>
        <w:t>parengti profesinio mokymo ir (ar) neformaliojo švietimo užsiėmimo planą, kuriame būtų suformuluoti ugdymo(si) rezultatai, apibūdintos mokymo priemonės, ugdymo(si) aplinka, ugdymo(si) metodai, ugdymo(si) pasiekimų įvertinimo kriterijai ir metodai.</w:t>
      </w:r>
    </w:p>
    <w:p w14:paraId="05E569A3" w14:textId="77777777" w:rsidR="00A44CBA" w:rsidRDefault="00AF23D8">
      <w:pPr>
        <w:suppressAutoHyphens/>
        <w:ind w:firstLine="1296"/>
        <w:jc w:val="both"/>
        <w:textAlignment w:val="baseline"/>
        <w:rPr>
          <w:rFonts w:eastAsia="Calibri"/>
          <w:color w:val="000000"/>
          <w:szCs w:val="24"/>
        </w:rPr>
      </w:pPr>
      <w:r>
        <w:rPr>
          <w:szCs w:val="24"/>
          <w:lang w:eastAsia="lt-LT"/>
        </w:rPr>
        <w:t>7. Rekomenduojami įgytų kompetencijų vertinimo būdai.</w:t>
      </w:r>
      <w:r>
        <w:rPr>
          <w:bCs/>
          <w:szCs w:val="24"/>
          <w:lang w:eastAsia="lt-LT"/>
        </w:rPr>
        <w:t xml:space="preserve"> Individualaus ir grupių darbo pristatymai, dalyvavimas ir aktyvumas atliekant praktines užduotis, </w:t>
      </w:r>
      <w:r>
        <w:rPr>
          <w:rFonts w:eastAsia="Calibri"/>
          <w:bCs/>
          <w:iCs/>
          <w:szCs w:val="24"/>
        </w:rPr>
        <w:t xml:space="preserve">pamokos (veiklos) plano </w:t>
      </w:r>
      <w:r>
        <w:rPr>
          <w:color w:val="000000"/>
          <w:szCs w:val="24"/>
          <w:lang w:eastAsia="lt-LT"/>
        </w:rPr>
        <w:t>parengimas ir pristatymas,</w:t>
      </w:r>
      <w:r>
        <w:rPr>
          <w:rFonts w:eastAsia="Calibri"/>
          <w:bCs/>
          <w:iCs/>
          <w:szCs w:val="24"/>
        </w:rPr>
        <w:t xml:space="preserve"> refleksija. </w:t>
      </w:r>
      <w:r>
        <w:rPr>
          <w:rFonts w:eastAsia="Calibri"/>
          <w:color w:val="000000"/>
          <w:szCs w:val="24"/>
        </w:rPr>
        <w:t>Taikomi kriterinio ir kaupiamojo vertinimo principai, naudojant dešimtbalę vertinimo skalę.</w:t>
      </w:r>
    </w:p>
    <w:p w14:paraId="4D1233DB" w14:textId="77777777" w:rsidR="00A44CBA" w:rsidRDefault="00AF23D8">
      <w:pPr>
        <w:suppressAutoHyphens/>
        <w:ind w:firstLine="1296"/>
        <w:jc w:val="both"/>
        <w:textAlignment w:val="baseline"/>
        <w:rPr>
          <w:kern w:val="3"/>
          <w:szCs w:val="24"/>
          <w:lang w:eastAsia="lt-LT"/>
        </w:rPr>
      </w:pPr>
      <w:r>
        <w:rPr>
          <w:rFonts w:eastAsia="Calibri"/>
          <w:color w:val="000000"/>
          <w:szCs w:val="24"/>
        </w:rPr>
        <w:t xml:space="preserve">8. </w:t>
      </w:r>
      <w:r>
        <w:rPr>
          <w:bCs/>
          <w:szCs w:val="24"/>
          <w:lang w:eastAsia="lt-LT"/>
        </w:rPr>
        <w:t>Reikalavimai didaktikos modulio lektoriams.</w:t>
      </w:r>
      <w:r>
        <w:rPr>
          <w:kern w:val="3"/>
          <w:szCs w:val="24"/>
          <w:lang w:eastAsia="lt-LT"/>
        </w:rPr>
        <w:t xml:space="preserve"> Modulio lektorius turi būti įgijęs pedagogo kvalifikaciją, ir ne mažesnį kaip magistro kvalifikacinį laipsnį arba jam prilygintą aukštąjį išsilavinimą arba teisės aktų nustatyta tvarka pripažintą užsienyje įgytą kvalifikaciją</w:t>
      </w:r>
      <w:r>
        <w:rPr>
          <w:bCs/>
          <w:szCs w:val="24"/>
          <w:lang w:eastAsia="lt-LT"/>
        </w:rPr>
        <w:t xml:space="preserve"> ir turėti ne mažesnę nei</w:t>
      </w:r>
      <w:r>
        <w:rPr>
          <w:kern w:val="3"/>
          <w:szCs w:val="24"/>
          <w:lang w:eastAsia="lt-LT"/>
        </w:rPr>
        <w:t xml:space="preserve"> 5 metų praktinės pedagoginės veiklos patirtį. </w:t>
      </w:r>
    </w:p>
    <w:p w14:paraId="4E5C47C0" w14:textId="77777777" w:rsidR="00A44CBA" w:rsidRDefault="00A44CBA">
      <w:pPr>
        <w:suppressAutoHyphens/>
        <w:ind w:firstLine="1296"/>
        <w:jc w:val="both"/>
        <w:textAlignment w:val="baseline"/>
        <w:rPr>
          <w:kern w:val="3"/>
          <w:szCs w:val="24"/>
          <w:lang w:eastAsia="lt-LT"/>
        </w:rPr>
      </w:pPr>
    </w:p>
    <w:p w14:paraId="45397FDE" w14:textId="77777777" w:rsidR="00A44CBA" w:rsidRDefault="00A44CBA">
      <w:pPr>
        <w:suppressAutoHyphens/>
        <w:ind w:firstLine="1296"/>
        <w:jc w:val="both"/>
        <w:textAlignment w:val="baseline"/>
        <w:rPr>
          <w:rFonts w:eastAsia="Calibri"/>
          <w:szCs w:val="24"/>
          <w:lang w:eastAsia="lt-LT"/>
        </w:rPr>
      </w:pPr>
    </w:p>
    <w:p w14:paraId="49EB4FCC" w14:textId="77777777" w:rsidR="00A44CBA" w:rsidRDefault="00A44CBA">
      <w:pPr>
        <w:ind w:firstLine="1296"/>
        <w:jc w:val="both"/>
        <w:rPr>
          <w:rFonts w:ascii="Calibri" w:eastAsia="Calibri" w:hAnsi="Calibri"/>
          <w:sz w:val="22"/>
          <w:szCs w:val="22"/>
          <w:lang w:eastAsia="lt-LT"/>
        </w:rPr>
      </w:pPr>
    </w:p>
    <w:p w14:paraId="63613161" w14:textId="77777777" w:rsidR="00A44CBA" w:rsidRDefault="00AF23D8">
      <w:pPr>
        <w:ind w:firstLine="1296"/>
        <w:jc w:val="center"/>
        <w:rPr>
          <w:rFonts w:ascii="Calibri" w:eastAsia="Calibri" w:hAnsi="Calibri"/>
          <w:sz w:val="22"/>
          <w:szCs w:val="22"/>
          <w:lang w:eastAsia="lt-LT"/>
        </w:rPr>
      </w:pPr>
      <w:r>
        <w:rPr>
          <w:rFonts w:ascii="Calibri" w:eastAsia="Calibri" w:hAnsi="Calibri"/>
          <w:sz w:val="22"/>
          <w:szCs w:val="22"/>
          <w:lang w:eastAsia="lt-LT"/>
        </w:rPr>
        <w:t>_____________________________________</w:t>
      </w:r>
    </w:p>
    <w:p w14:paraId="22B04223" w14:textId="77777777" w:rsidR="00A44CBA" w:rsidRDefault="00A44CBA">
      <w:pPr>
        <w:ind w:firstLine="1296"/>
        <w:jc w:val="center"/>
        <w:rPr>
          <w:rFonts w:eastAsia="Calibri"/>
          <w:szCs w:val="24"/>
        </w:rPr>
      </w:pPr>
    </w:p>
    <w:p w14:paraId="5EE601C5" w14:textId="77777777" w:rsidR="00A44CBA" w:rsidRDefault="00A44CBA">
      <w:pPr>
        <w:ind w:firstLine="1296"/>
        <w:jc w:val="center"/>
        <w:rPr>
          <w:rFonts w:eastAsia="Calibri"/>
          <w:szCs w:val="24"/>
        </w:rPr>
      </w:pPr>
    </w:p>
    <w:p w14:paraId="38DEC03A" w14:textId="77777777" w:rsidR="00A44CBA" w:rsidRDefault="00A44CBA">
      <w:pPr>
        <w:ind w:firstLine="1296"/>
        <w:jc w:val="center"/>
        <w:rPr>
          <w:rFonts w:eastAsia="Calibri"/>
          <w:szCs w:val="24"/>
        </w:rPr>
      </w:pPr>
    </w:p>
    <w:p w14:paraId="54814CDB" w14:textId="77777777" w:rsidR="00A44CBA" w:rsidRDefault="00A44CBA">
      <w:pPr>
        <w:ind w:firstLine="1296"/>
        <w:jc w:val="center"/>
        <w:rPr>
          <w:rFonts w:eastAsia="Calibri"/>
          <w:szCs w:val="24"/>
        </w:rPr>
      </w:pPr>
    </w:p>
    <w:p w14:paraId="7F6E5AF3" w14:textId="77777777" w:rsidR="00A44CBA" w:rsidRDefault="00A44CBA">
      <w:pPr>
        <w:ind w:firstLine="1296"/>
        <w:jc w:val="center"/>
        <w:rPr>
          <w:rFonts w:eastAsia="Calibri"/>
          <w:szCs w:val="24"/>
        </w:rPr>
      </w:pPr>
    </w:p>
    <w:p w14:paraId="47A423F9" w14:textId="77777777" w:rsidR="00A44CBA" w:rsidRDefault="00A44CBA">
      <w:pPr>
        <w:spacing w:line="256" w:lineRule="auto"/>
        <w:rPr>
          <w:rFonts w:ascii="Calibri" w:eastAsia="Calibri" w:hAnsi="Calibri"/>
          <w:sz w:val="22"/>
          <w:szCs w:val="22"/>
        </w:rPr>
      </w:pPr>
    </w:p>
    <w:p w14:paraId="7F04DF7F" w14:textId="77777777" w:rsidR="00A44CBA" w:rsidRDefault="00A44CBA">
      <w:pPr>
        <w:rPr>
          <w:sz w:val="14"/>
          <w:szCs w:val="14"/>
        </w:rPr>
      </w:pPr>
    </w:p>
    <w:p w14:paraId="78FEF562" w14:textId="77777777" w:rsidR="00A44CBA" w:rsidRDefault="00A44CBA">
      <w:pPr>
        <w:spacing w:line="256" w:lineRule="auto"/>
        <w:rPr>
          <w:rFonts w:ascii="Calibri" w:eastAsia="Calibri" w:hAnsi="Calibri"/>
          <w:sz w:val="22"/>
          <w:szCs w:val="22"/>
        </w:rPr>
      </w:pPr>
    </w:p>
    <w:p w14:paraId="6818A051" w14:textId="77777777" w:rsidR="00A44CBA" w:rsidRDefault="00A44CBA">
      <w:pPr>
        <w:rPr>
          <w:sz w:val="14"/>
          <w:szCs w:val="14"/>
        </w:rPr>
      </w:pPr>
    </w:p>
    <w:p w14:paraId="13CB3D0A" w14:textId="77777777" w:rsidR="00A44CBA" w:rsidRDefault="00A44CBA">
      <w:pPr>
        <w:spacing w:line="256" w:lineRule="auto"/>
        <w:rPr>
          <w:rFonts w:ascii="Calibri" w:eastAsia="Calibri" w:hAnsi="Calibri"/>
          <w:sz w:val="22"/>
          <w:szCs w:val="22"/>
        </w:rPr>
      </w:pPr>
    </w:p>
    <w:p w14:paraId="76F1548A" w14:textId="77777777" w:rsidR="00A44CBA" w:rsidRDefault="00A44CBA">
      <w:pPr>
        <w:rPr>
          <w:sz w:val="14"/>
          <w:szCs w:val="14"/>
        </w:rPr>
      </w:pPr>
    </w:p>
    <w:p w14:paraId="23451CE8" w14:textId="77777777" w:rsidR="00A44CBA" w:rsidRDefault="00A44CBA">
      <w:pPr>
        <w:spacing w:line="256" w:lineRule="auto"/>
        <w:rPr>
          <w:rFonts w:ascii="Calibri" w:eastAsia="Calibri" w:hAnsi="Calibri"/>
          <w:sz w:val="22"/>
          <w:szCs w:val="22"/>
        </w:rPr>
      </w:pPr>
    </w:p>
    <w:p w14:paraId="2D72C3FA" w14:textId="77777777" w:rsidR="00A44CBA" w:rsidRDefault="00A44CBA">
      <w:pPr>
        <w:rPr>
          <w:sz w:val="14"/>
          <w:szCs w:val="14"/>
        </w:rPr>
      </w:pPr>
    </w:p>
    <w:p w14:paraId="26D5238A" w14:textId="77777777" w:rsidR="00A44CBA" w:rsidRDefault="00A44CBA">
      <w:pPr>
        <w:suppressAutoHyphens/>
        <w:ind w:firstLine="1296"/>
        <w:jc w:val="both"/>
        <w:textAlignment w:val="baseline"/>
        <w:rPr>
          <w:rFonts w:eastAsia="Calibri"/>
          <w:bCs/>
          <w:szCs w:val="24"/>
          <w:lang w:eastAsia="lt-LT"/>
        </w:rPr>
      </w:pPr>
    </w:p>
    <w:p w14:paraId="59C1372E" w14:textId="77777777" w:rsidR="00A44CBA" w:rsidRDefault="00A44CBA">
      <w:pPr>
        <w:suppressAutoHyphens/>
        <w:ind w:firstLine="1296"/>
        <w:jc w:val="both"/>
        <w:textAlignment w:val="baseline"/>
        <w:rPr>
          <w:rFonts w:eastAsia="Calibri"/>
          <w:bCs/>
          <w:szCs w:val="24"/>
          <w:lang w:eastAsia="lt-LT"/>
        </w:rPr>
      </w:pPr>
    </w:p>
    <w:p w14:paraId="646EB594" w14:textId="77777777" w:rsidR="00A44CBA" w:rsidRDefault="00A44CBA">
      <w:pPr>
        <w:suppressAutoHyphens/>
        <w:ind w:firstLine="1296"/>
        <w:jc w:val="both"/>
        <w:textAlignment w:val="baseline"/>
        <w:rPr>
          <w:rFonts w:eastAsia="Calibri"/>
          <w:bCs/>
          <w:szCs w:val="24"/>
          <w:lang w:eastAsia="lt-LT"/>
        </w:rPr>
      </w:pPr>
    </w:p>
    <w:p w14:paraId="0638CEC1" w14:textId="77777777" w:rsidR="00A44CBA" w:rsidRDefault="00A44CBA">
      <w:pPr>
        <w:suppressAutoHyphens/>
        <w:ind w:firstLine="1296"/>
        <w:jc w:val="both"/>
        <w:textAlignment w:val="baseline"/>
        <w:rPr>
          <w:rFonts w:eastAsia="Calibri"/>
          <w:bCs/>
          <w:szCs w:val="24"/>
          <w:lang w:eastAsia="lt-LT"/>
        </w:rPr>
      </w:pPr>
    </w:p>
    <w:p w14:paraId="4C606960" w14:textId="77777777" w:rsidR="00A44CBA" w:rsidRDefault="00A44CBA">
      <w:pPr>
        <w:suppressAutoHyphens/>
        <w:ind w:firstLine="1296"/>
        <w:jc w:val="both"/>
        <w:textAlignment w:val="baseline"/>
        <w:rPr>
          <w:rFonts w:eastAsia="Calibri"/>
          <w:bCs/>
          <w:szCs w:val="24"/>
          <w:lang w:eastAsia="lt-LT"/>
        </w:rPr>
      </w:pPr>
    </w:p>
    <w:p w14:paraId="29B7689C" w14:textId="77777777" w:rsidR="00A44CBA" w:rsidRDefault="00A44CBA">
      <w:pPr>
        <w:suppressAutoHyphens/>
        <w:ind w:firstLine="1296"/>
        <w:jc w:val="both"/>
        <w:textAlignment w:val="baseline"/>
        <w:rPr>
          <w:rFonts w:eastAsia="Calibri"/>
          <w:bCs/>
          <w:szCs w:val="24"/>
          <w:lang w:eastAsia="lt-LT"/>
        </w:rPr>
      </w:pPr>
    </w:p>
    <w:p w14:paraId="7C34EF40" w14:textId="77777777" w:rsidR="00A44CBA" w:rsidRDefault="00A44CBA">
      <w:pPr>
        <w:spacing w:line="256" w:lineRule="auto"/>
        <w:rPr>
          <w:rFonts w:ascii="Calibri" w:eastAsia="Calibri" w:hAnsi="Calibri"/>
          <w:sz w:val="22"/>
          <w:szCs w:val="22"/>
        </w:rPr>
      </w:pPr>
    </w:p>
    <w:p w14:paraId="15CB6E80" w14:textId="77777777" w:rsidR="00A44CBA" w:rsidRDefault="00A44CBA">
      <w:pPr>
        <w:rPr>
          <w:sz w:val="14"/>
          <w:szCs w:val="14"/>
        </w:rPr>
      </w:pPr>
    </w:p>
    <w:p w14:paraId="385AEEE8" w14:textId="77777777" w:rsidR="00A44CBA" w:rsidRDefault="00A44CBA">
      <w:pPr>
        <w:suppressAutoHyphens/>
        <w:ind w:firstLine="1296"/>
        <w:jc w:val="both"/>
        <w:textAlignment w:val="baseline"/>
        <w:rPr>
          <w:kern w:val="3"/>
          <w:szCs w:val="24"/>
          <w:lang w:eastAsia="lt-LT"/>
        </w:rPr>
      </w:pPr>
    </w:p>
    <w:p w14:paraId="138BFBEC" w14:textId="77777777" w:rsidR="00A44CBA" w:rsidRDefault="00A44CBA">
      <w:pPr>
        <w:suppressAutoHyphens/>
        <w:ind w:firstLine="1296"/>
        <w:jc w:val="both"/>
        <w:textAlignment w:val="baseline"/>
        <w:rPr>
          <w:kern w:val="3"/>
          <w:szCs w:val="24"/>
          <w:lang w:eastAsia="lt-LT"/>
        </w:rPr>
      </w:pPr>
    </w:p>
    <w:p w14:paraId="7C4C44B4" w14:textId="77777777" w:rsidR="00A44CBA" w:rsidRDefault="00A44CBA">
      <w:pPr>
        <w:suppressAutoHyphens/>
        <w:ind w:firstLine="1296"/>
        <w:jc w:val="both"/>
        <w:textAlignment w:val="baseline"/>
        <w:rPr>
          <w:kern w:val="3"/>
          <w:szCs w:val="24"/>
          <w:lang w:eastAsia="lt-LT"/>
        </w:rPr>
      </w:pPr>
    </w:p>
    <w:p w14:paraId="14F4A188" w14:textId="77777777" w:rsidR="00A44CBA" w:rsidRDefault="00A44CBA">
      <w:pPr>
        <w:suppressAutoHyphens/>
        <w:ind w:firstLine="1296"/>
        <w:jc w:val="both"/>
        <w:textAlignment w:val="baseline"/>
        <w:rPr>
          <w:kern w:val="3"/>
          <w:szCs w:val="24"/>
          <w:lang w:eastAsia="lt-LT"/>
        </w:rPr>
      </w:pPr>
    </w:p>
    <w:p w14:paraId="07E5A6DE" w14:textId="77777777" w:rsidR="00A44CBA" w:rsidRDefault="00A44CBA">
      <w:pPr>
        <w:suppressAutoHyphens/>
        <w:ind w:firstLine="1296"/>
        <w:jc w:val="both"/>
        <w:textAlignment w:val="baseline"/>
        <w:rPr>
          <w:kern w:val="3"/>
          <w:szCs w:val="24"/>
          <w:lang w:eastAsia="lt-LT"/>
        </w:rPr>
      </w:pPr>
    </w:p>
    <w:p w14:paraId="103F3891" w14:textId="77777777" w:rsidR="00A44CBA" w:rsidRDefault="00A44CBA">
      <w:pPr>
        <w:spacing w:line="256" w:lineRule="auto"/>
        <w:rPr>
          <w:rFonts w:ascii="Calibri" w:eastAsia="Calibri" w:hAnsi="Calibri"/>
          <w:sz w:val="22"/>
          <w:szCs w:val="22"/>
        </w:rPr>
      </w:pPr>
    </w:p>
    <w:p w14:paraId="6469C2B4" w14:textId="77777777" w:rsidR="00A44CBA" w:rsidRDefault="00A44CBA">
      <w:pPr>
        <w:rPr>
          <w:sz w:val="14"/>
          <w:szCs w:val="14"/>
        </w:rPr>
      </w:pPr>
    </w:p>
    <w:p w14:paraId="485F5DCA" w14:textId="77777777" w:rsidR="00A44CBA" w:rsidRDefault="00A44CBA">
      <w:pPr>
        <w:ind w:firstLine="964"/>
        <w:jc w:val="center"/>
        <w:rPr>
          <w:rFonts w:ascii="HelveticaLT" w:hAnsi="HelveticaLT"/>
        </w:rPr>
      </w:pPr>
    </w:p>
    <w:sectPr w:rsidR="00A44CBA">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8" w:right="562" w:bottom="1238" w:left="1699" w:header="288"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757CA" w14:textId="77777777" w:rsidR="00AF23D8" w:rsidRDefault="00AF23D8">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79699F93" w14:textId="77777777" w:rsidR="00AF23D8" w:rsidRDefault="00AF23D8">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175FB" w14:textId="77777777" w:rsidR="00A44CBA" w:rsidRDefault="00AF23D8">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68780A01" w14:textId="77777777" w:rsidR="00A44CBA" w:rsidRDefault="00A44CBA">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FFD57" w14:textId="77777777" w:rsidR="00A44CBA" w:rsidRDefault="00AF23D8">
    <w:pPr>
      <w:framePr w:wrap="auto" w:vAnchor="text" w:hAnchor="margin" w:xAlign="right" w:y="1"/>
      <w:tabs>
        <w:tab w:val="center" w:pos="4153"/>
        <w:tab w:val="right" w:pos="8306"/>
      </w:tabs>
      <w:overflowPunct w:val="0"/>
      <w:textAlignment w:val="baseline"/>
      <w:rPr>
        <w:rFonts w:ascii="HelveticaLT" w:hAnsi="HelveticaLT"/>
        <w:sz w:val="16"/>
        <w:szCs w:val="16"/>
        <w:lang w:val="en-GB"/>
      </w:rPr>
    </w:pPr>
    <w:proofErr w:type="spellStart"/>
    <w:r>
      <w:rPr>
        <w:rFonts w:ascii="HelveticaLT" w:hAnsi="HelveticaLT"/>
        <w:sz w:val="16"/>
        <w:szCs w:val="16"/>
        <w:lang w:val="en-US"/>
      </w:rPr>
      <w:t>įsakymas</w:t>
    </w:r>
    <w:proofErr w:type="spellEnd"/>
    <w:r>
      <w:rPr>
        <w:rFonts w:ascii="HelveticaLT" w:hAnsi="HelveticaLT"/>
        <w:sz w:val="16"/>
        <w:szCs w:val="16"/>
        <w:lang w:val="en-US"/>
      </w:rPr>
      <w:t xml:space="preserve"> </w:t>
    </w:r>
    <w:proofErr w:type="spellStart"/>
    <w:r>
      <w:rPr>
        <w:rFonts w:ascii="HelveticaLT" w:hAnsi="HelveticaLT"/>
        <w:sz w:val="16"/>
        <w:szCs w:val="16"/>
        <w:lang w:val="en-US"/>
      </w:rPr>
      <w:t>dėl</w:t>
    </w:r>
    <w:proofErr w:type="spellEnd"/>
    <w:r>
      <w:rPr>
        <w:rFonts w:ascii="HelveticaLT" w:hAnsi="HelveticaLT"/>
        <w:sz w:val="16"/>
        <w:szCs w:val="16"/>
        <w:lang w:val="en-US"/>
      </w:rPr>
      <w:t xml:space="preserve"> PPŽK</w:t>
    </w:r>
  </w:p>
  <w:p w14:paraId="66C6F461" w14:textId="77777777" w:rsidR="00A44CBA" w:rsidRDefault="00A44CBA">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93D2F" w14:textId="77777777" w:rsidR="00A44CBA" w:rsidRDefault="00AF23D8">
    <w:pPr>
      <w:framePr w:wrap="auto" w:vAnchor="text" w:hAnchor="margin" w:xAlign="right" w:y="1"/>
      <w:tabs>
        <w:tab w:val="center" w:pos="4153"/>
        <w:tab w:val="right" w:pos="8306"/>
      </w:tabs>
      <w:overflowPunct w:val="0"/>
      <w:textAlignment w:val="baseline"/>
      <w:rPr>
        <w:rFonts w:ascii="HelveticaLT" w:hAnsi="HelveticaLT"/>
        <w:sz w:val="16"/>
        <w:szCs w:val="16"/>
        <w:lang w:val="en-GB"/>
      </w:rPr>
    </w:pPr>
    <w:proofErr w:type="spellStart"/>
    <w:r>
      <w:rPr>
        <w:rFonts w:ascii="HelveticaLT" w:hAnsi="HelveticaLT"/>
        <w:sz w:val="16"/>
        <w:szCs w:val="16"/>
        <w:lang w:val="en-US"/>
      </w:rPr>
      <w:t>įsakymas</w:t>
    </w:r>
    <w:proofErr w:type="spellEnd"/>
    <w:r>
      <w:rPr>
        <w:rFonts w:ascii="HelveticaLT" w:hAnsi="HelveticaLT"/>
        <w:sz w:val="16"/>
        <w:szCs w:val="16"/>
        <w:lang w:val="en-US"/>
      </w:rPr>
      <w:t xml:space="preserve"> </w:t>
    </w:r>
    <w:proofErr w:type="spellStart"/>
    <w:r>
      <w:rPr>
        <w:rFonts w:ascii="HelveticaLT" w:hAnsi="HelveticaLT"/>
        <w:sz w:val="16"/>
        <w:szCs w:val="16"/>
        <w:lang w:val="en-US"/>
      </w:rPr>
      <w:t>dėl</w:t>
    </w:r>
    <w:proofErr w:type="spellEnd"/>
    <w:r>
      <w:rPr>
        <w:rFonts w:ascii="HelveticaLT" w:hAnsi="HelveticaLT"/>
        <w:sz w:val="16"/>
        <w:szCs w:val="16"/>
        <w:lang w:val="en-US"/>
      </w:rPr>
      <w:t xml:space="preserve"> PPŽK</w:t>
    </w:r>
  </w:p>
  <w:p w14:paraId="027D1376" w14:textId="77777777" w:rsidR="00A44CBA" w:rsidRDefault="00A44CBA">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45AA6" w14:textId="77777777" w:rsidR="00AF23D8" w:rsidRDefault="00AF23D8">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4AF3C8C3" w14:textId="77777777" w:rsidR="00AF23D8" w:rsidRDefault="00AF23D8">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08A5C" w14:textId="77777777" w:rsidR="00A44CBA" w:rsidRDefault="00A44CBA">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13C47" w14:textId="77777777" w:rsidR="00A44CBA" w:rsidRDefault="00A44CBA">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3B41B" w14:textId="77777777" w:rsidR="00A44CBA" w:rsidRDefault="00A44CBA">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300"/>
    <w:rsid w:val="00080F4E"/>
    <w:rsid w:val="00810C6D"/>
    <w:rsid w:val="00A44CBA"/>
    <w:rsid w:val="00AF23D8"/>
    <w:rsid w:val="00E20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4097"/>
    <o:shapelayout v:ext="edit">
      <o:idmap v:ext="edit" data="1"/>
    </o:shapelayout>
  </w:shapeDefaults>
  <w:decimalSymbol w:val=","/>
  <w:listSeparator w:val=";"/>
  <w14:docId w14:val="0936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80F4E"/>
    <w:rPr>
      <w:rFonts w:ascii="Tahoma" w:hAnsi="Tahoma" w:cs="Tahoma"/>
      <w:sz w:val="16"/>
      <w:szCs w:val="16"/>
    </w:rPr>
  </w:style>
  <w:style w:type="character" w:customStyle="1" w:styleId="BalloonTextChar">
    <w:name w:val="Balloon Text Char"/>
    <w:basedOn w:val="DefaultParagraphFont"/>
    <w:link w:val="BalloonText"/>
    <w:rsid w:val="00080F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80F4E"/>
    <w:rPr>
      <w:rFonts w:ascii="Tahoma" w:hAnsi="Tahoma" w:cs="Tahoma"/>
      <w:sz w:val="16"/>
      <w:szCs w:val="16"/>
    </w:rPr>
  </w:style>
  <w:style w:type="character" w:customStyle="1" w:styleId="BalloonTextChar">
    <w:name w:val="Balloon Text Char"/>
    <w:basedOn w:val="DefaultParagraphFont"/>
    <w:link w:val="BalloonText"/>
    <w:rsid w:val="00080F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762145739">
      <w:bodyDiv w:val="1"/>
      <w:marLeft w:val="0"/>
      <w:marRight w:val="0"/>
      <w:marTop w:val="0"/>
      <w:marBottom w:val="0"/>
      <w:divBdr>
        <w:top w:val="none" w:sz="0" w:space="0" w:color="auto"/>
        <w:left w:val="none" w:sz="0" w:space="0" w:color="auto"/>
        <w:bottom w:val="none" w:sz="0" w:space="0" w:color="auto"/>
        <w:right w:val="none" w:sz="0" w:space="0" w:color="auto"/>
      </w:divBdr>
    </w:div>
    <w:div w:id="960724791">
      <w:bodyDiv w:val="1"/>
      <w:marLeft w:val="0"/>
      <w:marRight w:val="0"/>
      <w:marTop w:val="0"/>
      <w:marBottom w:val="0"/>
      <w:divBdr>
        <w:top w:val="none" w:sz="0" w:space="0" w:color="auto"/>
        <w:left w:val="none" w:sz="0" w:space="0" w:color="auto"/>
        <w:bottom w:val="none" w:sz="0" w:space="0" w:color="auto"/>
        <w:right w:val="none" w:sz="0" w:space="0" w:color="auto"/>
      </w:divBdr>
    </w:div>
    <w:div w:id="1066294418">
      <w:bodyDiv w:val="1"/>
      <w:marLeft w:val="0"/>
      <w:marRight w:val="0"/>
      <w:marTop w:val="0"/>
      <w:marBottom w:val="0"/>
      <w:divBdr>
        <w:top w:val="none" w:sz="0" w:space="0" w:color="auto"/>
        <w:left w:val="none" w:sz="0" w:space="0" w:color="auto"/>
        <w:bottom w:val="none" w:sz="0" w:space="0" w:color="auto"/>
        <w:right w:val="none" w:sz="0" w:space="0" w:color="auto"/>
      </w:divBdr>
    </w:div>
    <w:div w:id="1507211065">
      <w:bodyDiv w:val="1"/>
      <w:marLeft w:val="0"/>
      <w:marRight w:val="0"/>
      <w:marTop w:val="0"/>
      <w:marBottom w:val="0"/>
      <w:divBdr>
        <w:top w:val="none" w:sz="0" w:space="0" w:color="auto"/>
        <w:left w:val="none" w:sz="0" w:space="0" w:color="auto"/>
        <w:bottom w:val="none" w:sz="0" w:space="0" w:color="auto"/>
        <w:right w:val="none" w:sz="0" w:space="0" w:color="auto"/>
      </w:divBdr>
    </w:div>
    <w:div w:id="2024430606">
      <w:bodyDiv w:val="1"/>
      <w:marLeft w:val="0"/>
      <w:marRight w:val="0"/>
      <w:marTop w:val="0"/>
      <w:marBottom w:val="0"/>
      <w:divBdr>
        <w:top w:val="none" w:sz="0" w:space="0" w:color="auto"/>
        <w:left w:val="none" w:sz="0" w:space="0" w:color="auto"/>
        <w:bottom w:val="none" w:sz="0" w:space="0" w:color="auto"/>
        <w:right w:val="none" w:sz="0" w:space="0" w:color="auto"/>
      </w:divBdr>
    </w:div>
    <w:div w:id="206513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cc6e70d7-dbec-4250-9ee5-82fe703c5464</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Props1.xml><?xml version="1.0" encoding="utf-8"?>
<ds:datastoreItem xmlns:ds="http://schemas.openxmlformats.org/officeDocument/2006/customXml" ds:itemID="{529CB106-E2F9-4966-B19E-B2223A58C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4687551-04B9-4CEA-A443-5299C758E5BE}">
  <ds:schemaRefs>
    <ds:schemaRef ds:uri="http://schemas.microsoft.com/sharepoint/v3/contenttype/forms"/>
  </ds:schemaRefs>
</ds:datastoreItem>
</file>

<file path=customXml/itemProps3.xml><?xml version="1.0" encoding="utf-8"?>
<ds:datastoreItem xmlns:ds="http://schemas.openxmlformats.org/officeDocument/2006/customXml" ds:itemID="{47A90BFE-3B25-4AB2-91E9-DCE03FF3DB1C}">
  <ds:schemaRefs>
    <ds:schemaRef ds:uri="http://purl.org/dc/dcmitype/"/>
    <ds:schemaRef ds:uri="E6298736-2320-4CE1-97C6-9F781D725734"/>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sharepoint/v3"/>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2136</Words>
  <Characters>16115</Characters>
  <Application>Microsoft Office Word</Application>
  <DocSecurity>0</DocSecurity>
  <Lines>134</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įsakymas dėl PPŽK.docx</vt:lpstr>
      <vt:lpstr> </vt:lpstr>
    </vt:vector>
  </TitlesOfParts>
  <Company>VKS</Company>
  <LinksUpToDate>false</LinksUpToDate>
  <CharactersWithSpaces>18215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 dėl PPŽK.docx</dc:title>
  <dc:creator>Sabaliauskienė Stanislava</dc:creator>
  <cp:lastModifiedBy>User</cp:lastModifiedBy>
  <cp:revision>2</cp:revision>
  <cp:lastPrinted>2017-06-05T08:05:00Z</cp:lastPrinted>
  <dcterms:created xsi:type="dcterms:W3CDTF">2021-03-08T07:01:00Z</dcterms:created>
  <dcterms:modified xsi:type="dcterms:W3CDTF">2021-03-08T07:01:00Z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0x0101004CFA3388CF824506A898AFC7B16E666B00B0E1CA725842C14DB37AB631CDC2E79A</vt:lpwstr>
  </property>
</Properties>
</file>