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4F4B72" w14:textId="77777777" w:rsidR="00B27614" w:rsidRDefault="00B27614" w:rsidP="000D02D4">
      <w:pPr>
        <w:pStyle w:val="Antrats"/>
        <w:tabs>
          <w:tab w:val="clear" w:pos="4153"/>
          <w:tab w:val="clear" w:pos="8306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010E2797" w14:textId="77777777" w:rsidR="00B27614" w:rsidRPr="008633E0" w:rsidRDefault="00B27614" w:rsidP="000D02D4">
      <w:pPr>
        <w:pStyle w:val="Antrats"/>
        <w:tabs>
          <w:tab w:val="clear" w:pos="4153"/>
          <w:tab w:val="clear" w:pos="8306"/>
        </w:tabs>
        <w:jc w:val="center"/>
        <w:rPr>
          <w:rFonts w:ascii="Times New Roman" w:hAnsi="Times New Roman"/>
          <w:b/>
          <w:sz w:val="24"/>
          <w:szCs w:val="24"/>
        </w:rPr>
      </w:pPr>
      <w:r w:rsidRPr="008633E0">
        <w:rPr>
          <w:rFonts w:ascii="Times New Roman" w:hAnsi="Times New Roman"/>
          <w:b/>
          <w:sz w:val="24"/>
          <w:szCs w:val="24"/>
        </w:rPr>
        <w:t xml:space="preserve">ĮSAKYMAS </w:t>
      </w:r>
    </w:p>
    <w:p w14:paraId="171187CD" w14:textId="77777777" w:rsidR="00B27614" w:rsidRDefault="00B27614" w:rsidP="000D02D4">
      <w:pPr>
        <w:pStyle w:val="Antrats"/>
        <w:tabs>
          <w:tab w:val="clear" w:pos="4153"/>
          <w:tab w:val="clear" w:pos="8306"/>
        </w:tabs>
        <w:jc w:val="center"/>
        <w:rPr>
          <w:rFonts w:ascii="Times New Roman" w:hAnsi="Times New Roman"/>
          <w:b/>
          <w:sz w:val="24"/>
          <w:szCs w:val="24"/>
          <w:lang w:val="pt-BR"/>
        </w:rPr>
      </w:pPr>
      <w:r w:rsidRPr="00FB3D90">
        <w:rPr>
          <w:rFonts w:ascii="Times New Roman" w:hAnsi="Times New Roman"/>
          <w:b/>
          <w:sz w:val="24"/>
          <w:szCs w:val="24"/>
          <w:lang w:val="pt-BR"/>
        </w:rPr>
        <w:t>DĖL DETALIOJO PLANO K</w:t>
      </w:r>
      <w:r w:rsidR="00746F3B">
        <w:rPr>
          <w:rFonts w:ascii="Times New Roman" w:hAnsi="Times New Roman"/>
          <w:b/>
          <w:sz w:val="24"/>
          <w:szCs w:val="24"/>
          <w:lang w:val="pt-BR"/>
        </w:rPr>
        <w:t>EITIMO</w:t>
      </w:r>
      <w:r w:rsidRPr="00FB3D90">
        <w:rPr>
          <w:rFonts w:ascii="Times New Roman" w:hAnsi="Times New Roman"/>
          <w:b/>
          <w:sz w:val="24"/>
          <w:szCs w:val="24"/>
          <w:lang w:val="pt-BR"/>
        </w:rPr>
        <w:t>, FINANSAVIMO</w:t>
      </w:r>
      <w:r w:rsidR="00BE147F">
        <w:rPr>
          <w:rFonts w:ascii="Times New Roman" w:hAnsi="Times New Roman"/>
          <w:b/>
          <w:sz w:val="24"/>
          <w:szCs w:val="24"/>
          <w:lang w:val="pt-BR"/>
        </w:rPr>
        <w:t>,</w:t>
      </w:r>
    </w:p>
    <w:p w14:paraId="169382F1" w14:textId="77777777" w:rsidR="00B27614" w:rsidRPr="00FB3838" w:rsidRDefault="00B27614" w:rsidP="000D02D4">
      <w:pPr>
        <w:pStyle w:val="Antrats"/>
        <w:tabs>
          <w:tab w:val="clear" w:pos="4153"/>
          <w:tab w:val="clear" w:pos="8306"/>
        </w:tabs>
        <w:jc w:val="center"/>
        <w:rPr>
          <w:rFonts w:ascii="Times New Roman" w:hAnsi="Times New Roman"/>
          <w:b/>
          <w:sz w:val="24"/>
          <w:szCs w:val="24"/>
        </w:rPr>
      </w:pPr>
      <w:r w:rsidRPr="00FB3D90">
        <w:rPr>
          <w:rFonts w:ascii="Times New Roman" w:hAnsi="Times New Roman"/>
          <w:b/>
          <w:sz w:val="24"/>
          <w:szCs w:val="24"/>
          <w:lang w:val="pt-BR"/>
        </w:rPr>
        <w:t>PLANAVIMO TIKSLŲ</w:t>
      </w:r>
      <w:r w:rsidR="00BE147F">
        <w:rPr>
          <w:rFonts w:ascii="Times New Roman" w:hAnsi="Times New Roman"/>
          <w:b/>
          <w:sz w:val="24"/>
          <w:szCs w:val="24"/>
          <w:lang w:val="pt-BR"/>
        </w:rPr>
        <w:t xml:space="preserve"> IR DARBŲ PROGRAMOS </w:t>
      </w:r>
      <w:r w:rsidR="00446E93">
        <w:rPr>
          <w:rFonts w:ascii="Times New Roman" w:hAnsi="Times New Roman"/>
          <w:b/>
          <w:sz w:val="24"/>
          <w:szCs w:val="24"/>
          <w:lang w:val="pt-BR"/>
        </w:rPr>
        <w:t>PA</w:t>
      </w:r>
      <w:r w:rsidR="00BE147F">
        <w:rPr>
          <w:rFonts w:ascii="Times New Roman" w:hAnsi="Times New Roman"/>
          <w:b/>
          <w:sz w:val="24"/>
          <w:szCs w:val="24"/>
          <w:lang w:val="pt-BR"/>
        </w:rPr>
        <w:t>TVIRTINIMO</w:t>
      </w:r>
    </w:p>
    <w:p w14:paraId="341310C2" w14:textId="77777777" w:rsidR="008D519E" w:rsidRDefault="008D519E" w:rsidP="000D02D4">
      <w:pPr>
        <w:pStyle w:val="Antrats"/>
        <w:tabs>
          <w:tab w:val="clear" w:pos="4153"/>
          <w:tab w:val="clear" w:pos="8306"/>
        </w:tabs>
        <w:jc w:val="center"/>
        <w:rPr>
          <w:rFonts w:ascii="Times New Roman" w:hAnsi="Times New Roman"/>
          <w:sz w:val="24"/>
          <w:szCs w:val="24"/>
        </w:rPr>
      </w:pPr>
    </w:p>
    <w:p w14:paraId="5A76C352" w14:textId="651C3B01" w:rsidR="00B27614" w:rsidRPr="0078341A" w:rsidRDefault="00B27614" w:rsidP="000D02D4">
      <w:pPr>
        <w:pStyle w:val="Antrats"/>
        <w:tabs>
          <w:tab w:val="clear" w:pos="4153"/>
          <w:tab w:val="clear" w:pos="8306"/>
        </w:tabs>
        <w:jc w:val="center"/>
        <w:rPr>
          <w:rFonts w:ascii="Times New Roman" w:hAnsi="Times New Roman"/>
          <w:sz w:val="24"/>
          <w:szCs w:val="24"/>
        </w:rPr>
      </w:pPr>
      <w:r w:rsidRPr="0078341A">
        <w:rPr>
          <w:rFonts w:ascii="Times New Roman" w:hAnsi="Times New Roman"/>
          <w:sz w:val="24"/>
          <w:szCs w:val="24"/>
        </w:rPr>
        <w:t>20</w:t>
      </w:r>
      <w:r w:rsidR="00342939">
        <w:rPr>
          <w:rFonts w:ascii="Times New Roman" w:hAnsi="Times New Roman"/>
          <w:sz w:val="24"/>
          <w:szCs w:val="24"/>
        </w:rPr>
        <w:t>21</w:t>
      </w:r>
      <w:r w:rsidRPr="0078341A">
        <w:rPr>
          <w:rFonts w:ascii="Times New Roman" w:hAnsi="Times New Roman"/>
          <w:sz w:val="24"/>
          <w:szCs w:val="24"/>
        </w:rPr>
        <w:t xml:space="preserve"> m. </w:t>
      </w:r>
      <w:proofErr w:type="spellStart"/>
      <w:r w:rsidR="00342939">
        <w:rPr>
          <w:rFonts w:ascii="Times New Roman" w:hAnsi="Times New Roman"/>
          <w:sz w:val="24"/>
          <w:szCs w:val="24"/>
        </w:rPr>
        <w:t>birželio</w:t>
      </w:r>
      <w:proofErr w:type="spellEnd"/>
      <w:r w:rsidRPr="0078341A">
        <w:rPr>
          <w:rFonts w:ascii="Times New Roman" w:hAnsi="Times New Roman"/>
          <w:sz w:val="24"/>
          <w:szCs w:val="24"/>
        </w:rPr>
        <w:t xml:space="preserve">        d.  Nr. ĮS-</w:t>
      </w:r>
    </w:p>
    <w:p w14:paraId="19300502" w14:textId="77777777" w:rsidR="00B27614" w:rsidRPr="0078341A" w:rsidRDefault="00B27614" w:rsidP="000D02D4">
      <w:pPr>
        <w:pStyle w:val="Antrats"/>
        <w:tabs>
          <w:tab w:val="clear" w:pos="4153"/>
          <w:tab w:val="clear" w:pos="8306"/>
        </w:tabs>
        <w:jc w:val="center"/>
        <w:rPr>
          <w:rFonts w:ascii="Times New Roman" w:hAnsi="Times New Roman"/>
          <w:b/>
          <w:sz w:val="24"/>
          <w:szCs w:val="24"/>
        </w:rPr>
      </w:pPr>
      <w:smartTag w:uri="urn:schemas-microsoft-com:office:smarttags" w:element="place">
        <w:smartTag w:uri="urn:schemas-microsoft-com:office:smarttags" w:element="City">
          <w:r w:rsidRPr="0078341A">
            <w:rPr>
              <w:rFonts w:ascii="Times New Roman" w:hAnsi="Times New Roman"/>
              <w:sz w:val="24"/>
              <w:szCs w:val="24"/>
            </w:rPr>
            <w:t>Kaunas</w:t>
          </w:r>
        </w:smartTag>
      </w:smartTag>
      <w:r w:rsidRPr="0078341A">
        <w:rPr>
          <w:rFonts w:ascii="Times New Roman" w:hAnsi="Times New Roman"/>
          <w:sz w:val="24"/>
          <w:szCs w:val="24"/>
        </w:rPr>
        <w:t xml:space="preserve">  </w:t>
      </w:r>
    </w:p>
    <w:p w14:paraId="623CE236" w14:textId="77777777" w:rsidR="00B27614" w:rsidRPr="0078341A" w:rsidRDefault="00B27614" w:rsidP="00840D58">
      <w:pPr>
        <w:pStyle w:val="Antrats"/>
        <w:tabs>
          <w:tab w:val="clear" w:pos="4153"/>
          <w:tab w:val="clear" w:pos="8306"/>
        </w:tabs>
        <w:rPr>
          <w:rFonts w:ascii="Times New Roman" w:hAnsi="Times New Roman"/>
          <w:b/>
          <w:sz w:val="24"/>
          <w:szCs w:val="24"/>
        </w:rPr>
      </w:pPr>
      <w:r w:rsidRPr="0078341A">
        <w:rPr>
          <w:rFonts w:ascii="Times New Roman" w:hAnsi="Times New Roman"/>
          <w:b/>
          <w:sz w:val="24"/>
          <w:szCs w:val="24"/>
        </w:rPr>
        <w:tab/>
      </w:r>
    </w:p>
    <w:p w14:paraId="040D000F" w14:textId="3B644289" w:rsidR="00F3624C" w:rsidRDefault="00F3624C" w:rsidP="007613EE">
      <w:pPr>
        <w:spacing w:line="360" w:lineRule="auto"/>
        <w:ind w:right="-142" w:firstLine="851"/>
        <w:jc w:val="both"/>
        <w:rPr>
          <w:rFonts w:ascii="Times New Roman" w:hAnsi="Times New Roman"/>
          <w:sz w:val="24"/>
          <w:szCs w:val="24"/>
        </w:rPr>
      </w:pPr>
      <w:r w:rsidRPr="00F3624C">
        <w:rPr>
          <w:rFonts w:ascii="Times New Roman" w:hAnsi="Times New Roman"/>
          <w:sz w:val="24"/>
          <w:szCs w:val="24"/>
        </w:rPr>
        <w:t xml:space="preserve">     Vadovaudamasis Lietuvos Respublikos vietos savivaldos įstatymo 29 straipsnio 8 dalies 2 punktu, Lietuvos Respublikos teritorijų planavimo įstatymo 6 straipsnio 3 dalimi, 28 straipsnio 2 ir 5 dalimis, Pasiūlymų teikimo dėl teritorijų planavimo proceso inicijavimo tvarkos aprašo, patvirtinto Lietuvos Respublikos Vyriausybės 2013-12-18 nutarimu Nr. 1265 „Dėl Pasiūlymų teikimo dėl teritorijų planavimo proceso inicijavimo tvarkos aprašo patvirtinimo“, 9, 10 punktais, Kompleksinio teritorijų planavimo dokumentų rengimo taisyklių, patvirtintų Lietuvos Respublikos aplinkos ministro 2014-01-02 įsakymu Nr. D1-8 „Dėl kompleksinio teritorijų planavimo dokumentų rengimo taisyklių patvirtinimo”, 312, 316 punktais,  318.1, 318.4, 318.4.5, 318.4.5.1, 318.4.5.1.3 papunkčiais, Kauno rajono savivaldybės teritorijos bendrojo plano 1-uoju pakeitimu, patvirtintu Kauno rajono savivaldybės tarybos 2014-08-28 sprendimu Nr. TS-299 „Dėl Kauno rajono savivaldybės teritorijos bendrojo plano 1-ojo pakeitimo tvirtinimo“, Kauno rajono savivaldybės tarybos 2017-11-16 sprendimu Nr. TS-411 ,,Dėl Kauno rajono savivaldybės teritorijos bendrojo plano 1-ojo pakeitimo koregavimo patvirtinimo“, Kauno rajono savivaldybės tarybos 2020-05-28 sprendimu Nr. TS-233 ,,Dėl Kauno rajono savivaldybės teritorijos bendrojo plano 1-ojo pakeitimo koregavimo patvirtinimo“ ir atsižvelgdamas į Kauno rajono savivaldybės administracijos direktoriaus 2021-0</w:t>
      </w:r>
      <w:r>
        <w:rPr>
          <w:rFonts w:ascii="Times New Roman" w:hAnsi="Times New Roman"/>
          <w:sz w:val="24"/>
          <w:szCs w:val="24"/>
        </w:rPr>
        <w:t>6</w:t>
      </w:r>
      <w:r w:rsidRPr="00F3624C">
        <w:rPr>
          <w:rFonts w:ascii="Times New Roman" w:hAnsi="Times New Roman"/>
          <w:sz w:val="24"/>
          <w:szCs w:val="24"/>
        </w:rPr>
        <w:t>-0</w:t>
      </w:r>
      <w:r>
        <w:rPr>
          <w:rFonts w:ascii="Times New Roman" w:hAnsi="Times New Roman"/>
          <w:sz w:val="24"/>
          <w:szCs w:val="24"/>
        </w:rPr>
        <w:t>3</w:t>
      </w:r>
      <w:r w:rsidRPr="00F3624C">
        <w:rPr>
          <w:rFonts w:ascii="Times New Roman" w:hAnsi="Times New Roman"/>
          <w:sz w:val="24"/>
          <w:szCs w:val="24"/>
        </w:rPr>
        <w:t xml:space="preserve"> įsakymą Nr. ĮS-</w:t>
      </w:r>
      <w:r>
        <w:rPr>
          <w:rFonts w:ascii="Times New Roman" w:hAnsi="Times New Roman"/>
          <w:sz w:val="24"/>
          <w:szCs w:val="24"/>
        </w:rPr>
        <w:t>1487</w:t>
      </w:r>
      <w:r w:rsidRPr="00F3624C">
        <w:rPr>
          <w:rFonts w:ascii="Times New Roman" w:hAnsi="Times New Roman"/>
          <w:sz w:val="24"/>
          <w:szCs w:val="24"/>
        </w:rPr>
        <w:t xml:space="preserve"> „Dėl teritorijų planavimo proceso inicijavimo“, planavimo iniciatorės UAB „</w:t>
      </w:r>
      <w:proofErr w:type="spellStart"/>
      <w:r w:rsidRPr="00F3624C">
        <w:rPr>
          <w:rFonts w:ascii="Times New Roman" w:hAnsi="Times New Roman"/>
          <w:sz w:val="24"/>
          <w:szCs w:val="24"/>
        </w:rPr>
        <w:t>Hidraulit</w:t>
      </w:r>
      <w:proofErr w:type="spellEnd"/>
      <w:r w:rsidRPr="00F3624C">
        <w:rPr>
          <w:rFonts w:ascii="Times New Roman" w:hAnsi="Times New Roman"/>
          <w:sz w:val="24"/>
          <w:szCs w:val="24"/>
        </w:rPr>
        <w:t>“ (įm. k. 301430538) 2021-05-25 prašymą, registruotą 2021-05-27 Nr. UG-520:</w:t>
      </w:r>
    </w:p>
    <w:p w14:paraId="404417E2" w14:textId="074CB3D1" w:rsidR="00DF65A3" w:rsidRDefault="0033657C" w:rsidP="007613EE">
      <w:pPr>
        <w:spacing w:line="360" w:lineRule="auto"/>
        <w:ind w:right="-142" w:firstLine="851"/>
        <w:jc w:val="both"/>
        <w:rPr>
          <w:rFonts w:ascii="Times New Roman" w:hAnsi="Times New Roman"/>
          <w:sz w:val="24"/>
          <w:szCs w:val="24"/>
        </w:rPr>
      </w:pPr>
      <w:r w:rsidRPr="00766366">
        <w:rPr>
          <w:rFonts w:ascii="Times New Roman" w:hAnsi="Times New Roman"/>
          <w:sz w:val="24"/>
          <w:szCs w:val="24"/>
        </w:rPr>
        <w:t xml:space="preserve">  </w:t>
      </w:r>
      <w:r w:rsidR="007613EE" w:rsidRPr="007613EE">
        <w:rPr>
          <w:rFonts w:ascii="Times New Roman" w:hAnsi="Times New Roman"/>
          <w:sz w:val="24"/>
          <w:szCs w:val="24"/>
        </w:rPr>
        <w:t xml:space="preserve">   1. L e i d ž i u </w:t>
      </w:r>
      <w:r w:rsidR="007613EE">
        <w:rPr>
          <w:rFonts w:ascii="Times New Roman" w:hAnsi="Times New Roman"/>
          <w:sz w:val="24"/>
          <w:szCs w:val="24"/>
        </w:rPr>
        <w:t xml:space="preserve">rengti </w:t>
      </w:r>
      <w:bookmarkStart w:id="0" w:name="_Hlk74060078"/>
      <w:r w:rsidR="00C25D75" w:rsidRPr="00C25D75">
        <w:rPr>
          <w:rFonts w:ascii="Times New Roman" w:hAnsi="Times New Roman"/>
          <w:sz w:val="24"/>
          <w:szCs w:val="24"/>
        </w:rPr>
        <w:t xml:space="preserve">Kauno rajono savivaldybės tarybos 2006-09-28 sprendimu Nr. TS-209 (pakeistas 2019-09-11 Kauno rajono savivaldybės administracijos direktoriaus įsakymu Nr. ĮS-1736) patvirtintų žemės sklypų Kauno r. sav., Alšėnų sen., </w:t>
      </w:r>
      <w:proofErr w:type="spellStart"/>
      <w:r w:rsidR="00C25D75" w:rsidRPr="00C25D75">
        <w:rPr>
          <w:rFonts w:ascii="Times New Roman" w:hAnsi="Times New Roman"/>
          <w:sz w:val="24"/>
          <w:szCs w:val="24"/>
        </w:rPr>
        <w:t>Kampiškių</w:t>
      </w:r>
      <w:proofErr w:type="spellEnd"/>
      <w:r w:rsidR="00C25D75" w:rsidRPr="00C25D75">
        <w:rPr>
          <w:rFonts w:ascii="Times New Roman" w:hAnsi="Times New Roman"/>
          <w:sz w:val="24"/>
          <w:szCs w:val="24"/>
        </w:rPr>
        <w:t xml:space="preserve"> k., kadastro Nr. 5247/0007:230, kadastro Nr. 5247/0007:231 ir kadastro Nr. 5247/0007:491 </w:t>
      </w:r>
      <w:bookmarkEnd w:id="0"/>
      <w:r w:rsidR="00C25D75" w:rsidRPr="00C25D75">
        <w:rPr>
          <w:rFonts w:ascii="Times New Roman" w:hAnsi="Times New Roman"/>
          <w:sz w:val="24"/>
          <w:szCs w:val="24"/>
        </w:rPr>
        <w:t xml:space="preserve">detaliojo plano keitimą </w:t>
      </w:r>
      <w:bookmarkStart w:id="1" w:name="_Hlk74060167"/>
      <w:r w:rsidR="00C25D75" w:rsidRPr="00C25D75">
        <w:rPr>
          <w:rFonts w:ascii="Times New Roman" w:hAnsi="Times New Roman"/>
          <w:sz w:val="24"/>
          <w:szCs w:val="24"/>
        </w:rPr>
        <w:t>žemės sklype Kauno r. sav., Alšėnų sen., Jonučių k., Baltijos g. 67, kadastro Nr. 5247/0007:1336</w:t>
      </w:r>
      <w:bookmarkEnd w:id="1"/>
      <w:r w:rsidR="00C25D75" w:rsidRPr="00C25D75">
        <w:rPr>
          <w:rFonts w:ascii="Times New Roman" w:hAnsi="Times New Roman"/>
          <w:sz w:val="24"/>
          <w:szCs w:val="24"/>
        </w:rPr>
        <w:t>, kurio plotas 5,3000 ha.</w:t>
      </w:r>
    </w:p>
    <w:p w14:paraId="0F550FA6" w14:textId="77777777" w:rsidR="007613EE" w:rsidRPr="007613EE" w:rsidRDefault="007613EE" w:rsidP="007613EE">
      <w:pPr>
        <w:spacing w:line="360" w:lineRule="auto"/>
        <w:ind w:right="-142" w:firstLine="851"/>
        <w:jc w:val="both"/>
        <w:rPr>
          <w:rFonts w:ascii="Times New Roman" w:hAnsi="Times New Roman"/>
          <w:sz w:val="24"/>
          <w:szCs w:val="24"/>
        </w:rPr>
      </w:pPr>
      <w:r w:rsidRPr="007613EE">
        <w:rPr>
          <w:rFonts w:ascii="Times New Roman" w:hAnsi="Times New Roman"/>
          <w:sz w:val="24"/>
          <w:szCs w:val="24"/>
        </w:rPr>
        <w:t xml:space="preserve">    2. N u s t a t a u detaliojo plano </w:t>
      </w:r>
      <w:r>
        <w:rPr>
          <w:rFonts w:ascii="Times New Roman" w:hAnsi="Times New Roman"/>
          <w:sz w:val="24"/>
          <w:szCs w:val="24"/>
        </w:rPr>
        <w:t>rengimo</w:t>
      </w:r>
      <w:r w:rsidRPr="007613EE">
        <w:rPr>
          <w:rFonts w:ascii="Times New Roman" w:hAnsi="Times New Roman"/>
          <w:sz w:val="24"/>
          <w:szCs w:val="24"/>
        </w:rPr>
        <w:t xml:space="preserve"> tikslą:</w:t>
      </w:r>
    </w:p>
    <w:p w14:paraId="4D45FEEA" w14:textId="6B4F8864" w:rsidR="007613EE" w:rsidRDefault="007613EE" w:rsidP="007613EE">
      <w:pPr>
        <w:spacing w:line="360" w:lineRule="auto"/>
        <w:ind w:right="-142" w:firstLine="851"/>
        <w:jc w:val="both"/>
      </w:pPr>
      <w:r w:rsidRPr="007613EE">
        <w:rPr>
          <w:rFonts w:ascii="Times New Roman" w:hAnsi="Times New Roman"/>
          <w:sz w:val="24"/>
          <w:szCs w:val="24"/>
        </w:rPr>
        <w:t xml:space="preserve">    2.1.</w:t>
      </w:r>
      <w:r w:rsidRPr="007613EE">
        <w:t xml:space="preserve"> </w:t>
      </w:r>
      <w:r>
        <w:rPr>
          <w:rFonts w:ascii="Times New Roman" w:hAnsi="Times New Roman"/>
          <w:sz w:val="24"/>
          <w:szCs w:val="24"/>
        </w:rPr>
        <w:t xml:space="preserve">Pakeisti žemės sklypo Kauno r. sav., </w:t>
      </w:r>
      <w:r w:rsidR="00016DC5">
        <w:rPr>
          <w:rFonts w:ascii="Times New Roman" w:hAnsi="Times New Roman"/>
          <w:sz w:val="24"/>
          <w:szCs w:val="24"/>
        </w:rPr>
        <w:t>Alšėnų sen.</w:t>
      </w:r>
      <w:r w:rsidR="006D493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="00016DC5">
        <w:rPr>
          <w:rFonts w:ascii="Times New Roman" w:hAnsi="Times New Roman"/>
          <w:sz w:val="24"/>
          <w:szCs w:val="24"/>
        </w:rPr>
        <w:t xml:space="preserve">Jonučių k., </w:t>
      </w:r>
      <w:r>
        <w:rPr>
          <w:rFonts w:ascii="Times New Roman" w:hAnsi="Times New Roman"/>
          <w:sz w:val="24"/>
          <w:szCs w:val="24"/>
        </w:rPr>
        <w:t>kadastro</w:t>
      </w:r>
      <w:r w:rsidR="00A53F10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Nr. </w:t>
      </w:r>
      <w:r w:rsidR="00016DC5">
        <w:rPr>
          <w:rFonts w:ascii="Times New Roman" w:hAnsi="Times New Roman"/>
          <w:sz w:val="24"/>
          <w:szCs w:val="24"/>
        </w:rPr>
        <w:t>5247/0007:49</w:t>
      </w:r>
      <w:r w:rsidR="00C25D75">
        <w:rPr>
          <w:rFonts w:ascii="Times New Roman" w:hAnsi="Times New Roman"/>
          <w:sz w:val="24"/>
          <w:szCs w:val="24"/>
        </w:rPr>
        <w:t>4</w:t>
      </w:r>
      <w:r w:rsidR="00016DC5">
        <w:rPr>
          <w:rFonts w:ascii="Times New Roman" w:hAnsi="Times New Roman"/>
          <w:sz w:val="24"/>
          <w:szCs w:val="24"/>
        </w:rPr>
        <w:t>, kurio plotas 1,311</w:t>
      </w:r>
      <w:r w:rsidR="00C25D75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ha, pagrindinę</w:t>
      </w:r>
      <w:r w:rsidRPr="00766366">
        <w:rPr>
          <w:rFonts w:ascii="Times New Roman" w:hAnsi="Times New Roman"/>
          <w:sz w:val="24"/>
          <w:szCs w:val="24"/>
        </w:rPr>
        <w:t xml:space="preserve"> žemės naudojimo </w:t>
      </w:r>
      <w:r>
        <w:rPr>
          <w:rFonts w:ascii="Times New Roman" w:hAnsi="Times New Roman"/>
          <w:sz w:val="24"/>
          <w:szCs w:val="24"/>
        </w:rPr>
        <w:t>paskirtį iš žemės ūkio į kitą (</w:t>
      </w:r>
      <w:r w:rsidR="00016DC5">
        <w:rPr>
          <w:rFonts w:ascii="Times New Roman" w:hAnsi="Times New Roman"/>
          <w:sz w:val="24"/>
          <w:szCs w:val="24"/>
        </w:rPr>
        <w:t>pramonės ir sandėliavimo objektų</w:t>
      </w:r>
      <w:r w:rsidR="006D4935">
        <w:rPr>
          <w:rFonts w:ascii="Times New Roman" w:hAnsi="Times New Roman"/>
          <w:sz w:val="24"/>
          <w:szCs w:val="24"/>
        </w:rPr>
        <w:t xml:space="preserve"> teritorijos) ir jį sujungti su </w:t>
      </w:r>
      <w:r w:rsidR="00016DC5">
        <w:rPr>
          <w:rFonts w:ascii="Times New Roman" w:hAnsi="Times New Roman"/>
          <w:sz w:val="24"/>
          <w:szCs w:val="24"/>
        </w:rPr>
        <w:t>1 punkte nurodyt</w:t>
      </w:r>
      <w:r w:rsidR="00C25D75">
        <w:rPr>
          <w:rFonts w:ascii="Times New Roman" w:hAnsi="Times New Roman"/>
          <w:sz w:val="24"/>
          <w:szCs w:val="24"/>
        </w:rPr>
        <w:t>u</w:t>
      </w:r>
      <w:r w:rsidR="00016DC5">
        <w:rPr>
          <w:rFonts w:ascii="Times New Roman" w:hAnsi="Times New Roman"/>
          <w:sz w:val="24"/>
          <w:szCs w:val="24"/>
        </w:rPr>
        <w:t xml:space="preserve"> žemės sklyp</w:t>
      </w:r>
      <w:r w:rsidR="00C25D75">
        <w:rPr>
          <w:rFonts w:ascii="Times New Roman" w:hAnsi="Times New Roman"/>
          <w:sz w:val="24"/>
          <w:szCs w:val="24"/>
        </w:rPr>
        <w:t>u</w:t>
      </w:r>
      <w:r w:rsidR="00016DC5">
        <w:rPr>
          <w:rFonts w:ascii="Times New Roman" w:hAnsi="Times New Roman"/>
          <w:sz w:val="24"/>
          <w:szCs w:val="24"/>
        </w:rPr>
        <w:t xml:space="preserve"> į vieną sklypą; </w:t>
      </w:r>
    </w:p>
    <w:p w14:paraId="115125E9" w14:textId="653051A6" w:rsidR="00746F3B" w:rsidRPr="003A464B" w:rsidRDefault="00EC6605" w:rsidP="00510D5B">
      <w:pPr>
        <w:spacing w:line="360" w:lineRule="auto"/>
        <w:ind w:right="-142" w:firstLine="851"/>
        <w:jc w:val="both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26"/>
          <w:sz w:val="24"/>
          <w:szCs w:val="24"/>
        </w:rPr>
        <w:lastRenderedPageBreak/>
        <w:t xml:space="preserve"> </w:t>
      </w:r>
      <w:r w:rsidR="00CF08E6">
        <w:rPr>
          <w:rFonts w:ascii="Times New Roman" w:hAnsi="Times New Roman"/>
          <w:spacing w:val="26"/>
          <w:sz w:val="24"/>
          <w:szCs w:val="24"/>
        </w:rPr>
        <w:t xml:space="preserve">  </w:t>
      </w:r>
      <w:r w:rsidR="007613EE">
        <w:rPr>
          <w:rFonts w:ascii="Times New Roman" w:hAnsi="Times New Roman"/>
          <w:spacing w:val="26"/>
          <w:sz w:val="24"/>
          <w:szCs w:val="24"/>
        </w:rPr>
        <w:t>2</w:t>
      </w:r>
      <w:r w:rsidR="000162C4">
        <w:rPr>
          <w:rFonts w:ascii="Times New Roman" w:hAnsi="Times New Roman"/>
          <w:spacing w:val="26"/>
          <w:sz w:val="24"/>
          <w:szCs w:val="24"/>
        </w:rPr>
        <w:t>.</w:t>
      </w:r>
      <w:r w:rsidR="00A379D5">
        <w:rPr>
          <w:rFonts w:ascii="Times New Roman" w:hAnsi="Times New Roman"/>
          <w:spacing w:val="26"/>
          <w:sz w:val="24"/>
          <w:szCs w:val="24"/>
        </w:rPr>
        <w:t>2</w:t>
      </w:r>
      <w:r w:rsidR="00B27614" w:rsidRPr="00217C04">
        <w:rPr>
          <w:rFonts w:ascii="Times New Roman" w:hAnsi="Times New Roman"/>
          <w:spacing w:val="26"/>
          <w:sz w:val="24"/>
          <w:szCs w:val="24"/>
        </w:rPr>
        <w:t>.</w:t>
      </w:r>
      <w:r w:rsidR="00CF08E6">
        <w:rPr>
          <w:rFonts w:ascii="Times New Roman" w:hAnsi="Times New Roman"/>
          <w:sz w:val="24"/>
          <w:szCs w:val="24"/>
        </w:rPr>
        <w:t xml:space="preserve"> Nustatyti </w:t>
      </w:r>
      <w:r w:rsidR="002F1F2E">
        <w:rPr>
          <w:rFonts w:ascii="Times New Roman" w:hAnsi="Times New Roman"/>
          <w:sz w:val="24"/>
          <w:szCs w:val="24"/>
        </w:rPr>
        <w:t>teritorijos</w:t>
      </w:r>
      <w:r w:rsidR="00CF08E6">
        <w:rPr>
          <w:rFonts w:ascii="Times New Roman" w:hAnsi="Times New Roman"/>
          <w:sz w:val="24"/>
          <w:szCs w:val="24"/>
        </w:rPr>
        <w:t xml:space="preserve"> naudojimo reglamentą (-</w:t>
      </w:r>
      <w:proofErr w:type="spellStart"/>
      <w:r w:rsidR="00CF08E6">
        <w:rPr>
          <w:rFonts w:ascii="Times New Roman" w:hAnsi="Times New Roman"/>
          <w:sz w:val="24"/>
          <w:szCs w:val="24"/>
        </w:rPr>
        <w:t>us</w:t>
      </w:r>
      <w:proofErr w:type="spellEnd"/>
      <w:r w:rsidR="00CF08E6">
        <w:rPr>
          <w:rFonts w:ascii="Times New Roman" w:hAnsi="Times New Roman"/>
          <w:sz w:val="24"/>
          <w:szCs w:val="24"/>
        </w:rPr>
        <w:t>) – teritorijos naudojimo tipą ir kita.</w:t>
      </w:r>
    </w:p>
    <w:p w14:paraId="71281962" w14:textId="77777777" w:rsidR="00B27614" w:rsidRPr="00217C04" w:rsidRDefault="00FD6D93" w:rsidP="00510D5B">
      <w:pPr>
        <w:pStyle w:val="Pagrindiniotekstotrauka3"/>
        <w:widowControl w:val="0"/>
        <w:spacing w:after="0" w:line="360" w:lineRule="auto"/>
        <w:ind w:left="0" w:firstLine="851"/>
        <w:jc w:val="both"/>
        <w:rPr>
          <w:rFonts w:ascii="Times New Roman" w:hAnsi="Times New Roman"/>
          <w:spacing w:val="6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0162C4">
        <w:rPr>
          <w:rFonts w:ascii="Times New Roman" w:hAnsi="Times New Roman"/>
          <w:sz w:val="24"/>
          <w:szCs w:val="24"/>
        </w:rPr>
        <w:t>3</w:t>
      </w:r>
      <w:r w:rsidR="00B27614" w:rsidRPr="00217C04">
        <w:rPr>
          <w:rFonts w:ascii="Times New Roman" w:hAnsi="Times New Roman"/>
          <w:sz w:val="24"/>
          <w:szCs w:val="24"/>
        </w:rPr>
        <w:t>.</w:t>
      </w:r>
      <w:r w:rsidR="00B27614" w:rsidRPr="00217C04">
        <w:rPr>
          <w:rFonts w:ascii="Times New Roman" w:hAnsi="Times New Roman"/>
          <w:spacing w:val="60"/>
          <w:sz w:val="24"/>
          <w:szCs w:val="24"/>
        </w:rPr>
        <w:t xml:space="preserve"> Nurodau:</w:t>
      </w:r>
    </w:p>
    <w:p w14:paraId="2A62B838" w14:textId="77777777" w:rsidR="00B27614" w:rsidRPr="00217C04" w:rsidRDefault="00FD6D93" w:rsidP="00510D5B">
      <w:pPr>
        <w:pStyle w:val="Pagrindiniotekstotrauka3"/>
        <w:widowControl w:val="0"/>
        <w:spacing w:after="0" w:line="360" w:lineRule="auto"/>
        <w:ind w:left="0" w:firstLine="851"/>
        <w:jc w:val="both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26"/>
          <w:sz w:val="24"/>
          <w:szCs w:val="24"/>
        </w:rPr>
        <w:t xml:space="preserve">   </w:t>
      </w:r>
      <w:r w:rsidR="000162C4">
        <w:rPr>
          <w:rFonts w:ascii="Times New Roman" w:hAnsi="Times New Roman"/>
          <w:spacing w:val="26"/>
          <w:sz w:val="24"/>
          <w:szCs w:val="24"/>
        </w:rPr>
        <w:t>3</w:t>
      </w:r>
      <w:r w:rsidR="00B27614" w:rsidRPr="00217C04">
        <w:rPr>
          <w:rFonts w:ascii="Times New Roman" w:hAnsi="Times New Roman"/>
          <w:spacing w:val="26"/>
          <w:sz w:val="24"/>
          <w:szCs w:val="24"/>
        </w:rPr>
        <w:t>.1.</w:t>
      </w:r>
      <w:r w:rsidR="00B27614" w:rsidRPr="00217C04">
        <w:rPr>
          <w:rFonts w:ascii="Times New Roman" w:hAnsi="Times New Roman"/>
          <w:sz w:val="24"/>
          <w:szCs w:val="24"/>
        </w:rPr>
        <w:t xml:space="preserve"> Kad šio įsakymo 1 punkte nurodyto detaliojo plano </w:t>
      </w:r>
      <w:r w:rsidR="00746F3B">
        <w:rPr>
          <w:rFonts w:ascii="Times New Roman" w:hAnsi="Times New Roman"/>
          <w:sz w:val="24"/>
          <w:szCs w:val="24"/>
        </w:rPr>
        <w:t>keitimą</w:t>
      </w:r>
      <w:r w:rsidR="00B27614" w:rsidRPr="00217C04">
        <w:rPr>
          <w:rFonts w:ascii="Times New Roman" w:hAnsi="Times New Roman"/>
          <w:sz w:val="24"/>
          <w:szCs w:val="24"/>
        </w:rPr>
        <w:t xml:space="preserve"> finansuoja Planavimo iniciator</w:t>
      </w:r>
      <w:r w:rsidR="00016DC5">
        <w:rPr>
          <w:rFonts w:ascii="Times New Roman" w:hAnsi="Times New Roman"/>
          <w:sz w:val="24"/>
          <w:szCs w:val="24"/>
        </w:rPr>
        <w:t>ė</w:t>
      </w:r>
      <w:r w:rsidR="006D024E">
        <w:rPr>
          <w:rFonts w:ascii="Times New Roman" w:hAnsi="Times New Roman"/>
          <w:sz w:val="24"/>
          <w:szCs w:val="24"/>
        </w:rPr>
        <w:t>;</w:t>
      </w:r>
    </w:p>
    <w:p w14:paraId="2841FA50" w14:textId="77777777" w:rsidR="00331AC3" w:rsidRPr="000C470F" w:rsidRDefault="006D024E" w:rsidP="00331AC3">
      <w:pPr>
        <w:pStyle w:val="Pagrindiniotekstotrauka3"/>
        <w:widowControl w:val="0"/>
        <w:spacing w:after="0" w:line="36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26"/>
          <w:sz w:val="24"/>
          <w:szCs w:val="24"/>
        </w:rPr>
        <w:t xml:space="preserve">   </w:t>
      </w:r>
      <w:r w:rsidR="000162C4">
        <w:rPr>
          <w:rFonts w:ascii="Times New Roman" w:hAnsi="Times New Roman"/>
          <w:spacing w:val="26"/>
          <w:sz w:val="24"/>
          <w:szCs w:val="24"/>
        </w:rPr>
        <w:t xml:space="preserve">3.2. </w:t>
      </w:r>
      <w:r w:rsidR="00331AC3" w:rsidRPr="00835DD7">
        <w:rPr>
          <w:rFonts w:ascii="Times New Roman" w:hAnsi="Times New Roman"/>
          <w:sz w:val="24"/>
          <w:szCs w:val="24"/>
        </w:rPr>
        <w:t xml:space="preserve">Prieš pradedant rengti detaliojo plano </w:t>
      </w:r>
      <w:r w:rsidR="00331AC3">
        <w:rPr>
          <w:rFonts w:ascii="Times New Roman" w:hAnsi="Times New Roman"/>
          <w:sz w:val="24"/>
          <w:szCs w:val="24"/>
        </w:rPr>
        <w:t>keitimą</w:t>
      </w:r>
      <w:r w:rsidR="00331AC3" w:rsidRPr="00835DD7">
        <w:rPr>
          <w:rFonts w:ascii="Times New Roman" w:hAnsi="Times New Roman"/>
          <w:sz w:val="24"/>
          <w:szCs w:val="24"/>
        </w:rPr>
        <w:t>,</w:t>
      </w:r>
      <w:r w:rsidR="00331AC3" w:rsidRPr="00331AC3">
        <w:rPr>
          <w:rFonts w:ascii="Times New Roman" w:hAnsi="Times New Roman"/>
          <w:sz w:val="24"/>
          <w:szCs w:val="24"/>
        </w:rPr>
        <w:t xml:space="preserve"> </w:t>
      </w:r>
      <w:r w:rsidR="00331AC3" w:rsidRPr="000C470F">
        <w:rPr>
          <w:rFonts w:ascii="Times New Roman" w:hAnsi="Times New Roman"/>
          <w:sz w:val="24"/>
          <w:szCs w:val="24"/>
        </w:rPr>
        <w:t xml:space="preserve">gauti planavimo sąlygas iš </w:t>
      </w:r>
      <w:r w:rsidR="00331AC3" w:rsidRPr="000C470F">
        <w:rPr>
          <w:rFonts w:ascii="Times New Roman" w:hAnsi="Times New Roman"/>
          <w:sz w:val="24"/>
          <w:szCs w:val="24"/>
          <w:lang w:val="pt-BR"/>
        </w:rPr>
        <w:t>Kompleksinio teritorijų planavimo dokumentų rengimo taisyklių</w:t>
      </w:r>
      <w:r w:rsidR="00331AC3">
        <w:rPr>
          <w:rFonts w:ascii="Times New Roman" w:hAnsi="Times New Roman"/>
          <w:sz w:val="24"/>
          <w:szCs w:val="24"/>
          <w:lang w:val="pt-BR"/>
        </w:rPr>
        <w:t>, patvirtintų</w:t>
      </w:r>
      <w:r w:rsidR="00331AC3" w:rsidRPr="000C470F">
        <w:rPr>
          <w:rFonts w:ascii="Times New Roman" w:hAnsi="Times New Roman"/>
          <w:sz w:val="24"/>
          <w:szCs w:val="24"/>
          <w:lang w:val="pt-BR"/>
        </w:rPr>
        <w:t xml:space="preserve"> Lietuvos Respublikos aplinkos ministro 2014-01-02 įsakymu Nr. D1-8 “Dėl kompleksinio teritorijų planavimo dokumentų rengimo taisyklių patvirtinimo”</w:t>
      </w:r>
      <w:r w:rsidR="00973DC0">
        <w:rPr>
          <w:rFonts w:ascii="Times New Roman" w:hAnsi="Times New Roman"/>
          <w:sz w:val="24"/>
          <w:szCs w:val="24"/>
          <w:lang w:val="pt-BR"/>
        </w:rPr>
        <w:t>,</w:t>
      </w:r>
      <w:r w:rsidR="00331AC3" w:rsidRPr="000C470F">
        <w:rPr>
          <w:rFonts w:ascii="Times New Roman" w:hAnsi="Times New Roman"/>
          <w:sz w:val="24"/>
          <w:szCs w:val="24"/>
          <w:lang w:val="pt-BR"/>
        </w:rPr>
        <w:t xml:space="preserve"> 274 punkte nurodytų institucijų;</w:t>
      </w:r>
    </w:p>
    <w:p w14:paraId="062C8ADC" w14:textId="77777777" w:rsidR="00331AC3" w:rsidRPr="006D024E" w:rsidRDefault="000162C4" w:rsidP="006D024E">
      <w:pPr>
        <w:pStyle w:val="Pagrindiniotekstotrauka3"/>
        <w:widowControl w:val="0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26"/>
          <w:sz w:val="24"/>
          <w:szCs w:val="24"/>
        </w:rPr>
        <w:t xml:space="preserve">            3</w:t>
      </w:r>
      <w:r w:rsidR="00331AC3">
        <w:rPr>
          <w:rFonts w:ascii="Times New Roman" w:hAnsi="Times New Roman"/>
          <w:spacing w:val="26"/>
          <w:sz w:val="24"/>
          <w:szCs w:val="24"/>
        </w:rPr>
        <w:t>.3</w:t>
      </w:r>
      <w:r w:rsidR="00331AC3" w:rsidRPr="00217C04">
        <w:rPr>
          <w:rFonts w:ascii="Times New Roman" w:hAnsi="Times New Roman"/>
          <w:spacing w:val="26"/>
          <w:sz w:val="24"/>
          <w:szCs w:val="24"/>
        </w:rPr>
        <w:t>.</w:t>
      </w:r>
      <w:r w:rsidR="00331AC3" w:rsidRPr="00217C04">
        <w:rPr>
          <w:rFonts w:ascii="Times New Roman" w:hAnsi="Times New Roman"/>
          <w:spacing w:val="-6"/>
          <w:sz w:val="24"/>
          <w:szCs w:val="24"/>
        </w:rPr>
        <w:t xml:space="preserve"> </w:t>
      </w:r>
      <w:r w:rsidR="00331AC3" w:rsidRPr="00217C04">
        <w:rPr>
          <w:rFonts w:ascii="Times New Roman" w:hAnsi="Times New Roman"/>
          <w:sz w:val="24"/>
          <w:szCs w:val="24"/>
        </w:rPr>
        <w:t>Urbanistikos skyriaus vedėjui užtikrinti šio įsakymo viešinimą Teritorijų planavimo įstatymo 31 strai</w:t>
      </w:r>
      <w:r>
        <w:rPr>
          <w:rFonts w:ascii="Times New Roman" w:hAnsi="Times New Roman"/>
          <w:sz w:val="24"/>
          <w:szCs w:val="24"/>
        </w:rPr>
        <w:t>psnio 4 dalyje nustatyta tvarka.</w:t>
      </w:r>
    </w:p>
    <w:p w14:paraId="75D7CB72" w14:textId="0530D08C" w:rsidR="007A13E7" w:rsidRDefault="007A13E7" w:rsidP="00342939">
      <w:pPr>
        <w:spacing w:line="360" w:lineRule="auto"/>
        <w:ind w:right="-142" w:firstLine="851"/>
        <w:jc w:val="both"/>
        <w:rPr>
          <w:rFonts w:ascii="Times New Roman" w:hAnsi="Times New Roman"/>
          <w:sz w:val="24"/>
          <w:szCs w:val="24"/>
        </w:rPr>
      </w:pPr>
      <w:r w:rsidRPr="007A13E7">
        <w:rPr>
          <w:rFonts w:ascii="Times New Roman" w:hAnsi="Times New Roman"/>
          <w:sz w:val="24"/>
          <w:szCs w:val="24"/>
        </w:rPr>
        <w:t xml:space="preserve">   4. T v i r t i n u </w:t>
      </w:r>
      <w:r w:rsidR="00C25D75" w:rsidRPr="00C25D75">
        <w:rPr>
          <w:rFonts w:ascii="Times New Roman" w:hAnsi="Times New Roman"/>
          <w:sz w:val="24"/>
          <w:szCs w:val="24"/>
        </w:rPr>
        <w:t>Kauno rajono savivaldybės tarybos 2006-09-28 sprendimu Nr. TS-209 (pakeistas 2019-09-11 Kauno rajono savivaldybės administracijos direktoriaus įsakymu Nr. ĮS-1736) patvirtint</w:t>
      </w:r>
      <w:r w:rsidR="00342939">
        <w:rPr>
          <w:rFonts w:ascii="Times New Roman" w:hAnsi="Times New Roman"/>
          <w:sz w:val="24"/>
          <w:szCs w:val="24"/>
        </w:rPr>
        <w:t>o detaliojo plano keitimo</w:t>
      </w:r>
      <w:r w:rsidR="00C25D75" w:rsidRPr="00C25D75">
        <w:rPr>
          <w:rFonts w:ascii="Times New Roman" w:hAnsi="Times New Roman"/>
          <w:sz w:val="24"/>
          <w:szCs w:val="24"/>
        </w:rPr>
        <w:t xml:space="preserve"> </w:t>
      </w:r>
      <w:r w:rsidR="00342939" w:rsidRPr="00342939">
        <w:rPr>
          <w:rFonts w:ascii="Times New Roman" w:hAnsi="Times New Roman"/>
          <w:sz w:val="24"/>
          <w:szCs w:val="24"/>
        </w:rPr>
        <w:t>žemės sklype Kauno r. sav., Alšėnų sen., Jonučių k., Baltijos g. 67, kadastro Nr. 5247/0007:1336</w:t>
      </w:r>
      <w:r w:rsidRPr="007A13E7">
        <w:rPr>
          <w:rFonts w:ascii="Times New Roman" w:hAnsi="Times New Roman"/>
          <w:sz w:val="24"/>
          <w:szCs w:val="24"/>
        </w:rPr>
        <w:t xml:space="preserve">, </w:t>
      </w:r>
      <w:r w:rsidRPr="007A13E7">
        <w:rPr>
          <w:rFonts w:ascii="Times New Roman" w:hAnsi="Times New Roman"/>
          <w:spacing w:val="-4"/>
          <w:sz w:val="24"/>
          <w:szCs w:val="24"/>
        </w:rPr>
        <w:t>darbų programą (pridedama)</w:t>
      </w:r>
      <w:r w:rsidRPr="007A13E7">
        <w:rPr>
          <w:rFonts w:ascii="Times New Roman" w:hAnsi="Times New Roman"/>
          <w:sz w:val="24"/>
          <w:szCs w:val="24"/>
        </w:rPr>
        <w:t>.</w:t>
      </w:r>
    </w:p>
    <w:p w14:paraId="4306EA40" w14:textId="77777777" w:rsidR="00342939" w:rsidRPr="00342939" w:rsidRDefault="00342939" w:rsidP="00342939">
      <w:pPr>
        <w:spacing w:line="360" w:lineRule="auto"/>
        <w:ind w:right="-142" w:firstLine="851"/>
        <w:jc w:val="both"/>
        <w:rPr>
          <w:rFonts w:ascii="Times New Roman" w:hAnsi="Times New Roman"/>
          <w:sz w:val="24"/>
          <w:szCs w:val="24"/>
        </w:rPr>
      </w:pPr>
      <w:r w:rsidRPr="00342939">
        <w:rPr>
          <w:rFonts w:ascii="Times New Roman" w:hAnsi="Times New Roman"/>
          <w:sz w:val="24"/>
          <w:szCs w:val="24"/>
        </w:rPr>
        <w:t>Šis įsakymas gali būti skundžiamas savo pasirinkimu Lietuvos Respublikos administracinių ginčų komisijos Kauno apygardos skyriui (Laisvės al. 36, LT-44240 Kaunas) Lietuvos Respublikos ikiteisminio administracinių ginčų nagrinėjimo tvarkos įstatymo nustatyta tvarka arba Regionų apygardos administracinio teismo Kauno rūmams (A. Mickevičiaus g. 8A, LT-44312 Kaunas) Lietuvos Respublikos administracinių bylų teisenos įstatymo nustatyta tvarka per vieną mėnesį nuo jo paskelbimo arba įteikimo suinteresuotam asmeniui dienos.</w:t>
      </w:r>
    </w:p>
    <w:p w14:paraId="7B556E37" w14:textId="77777777" w:rsidR="00342939" w:rsidRPr="00342939" w:rsidRDefault="00342939" w:rsidP="00342939">
      <w:pPr>
        <w:spacing w:line="360" w:lineRule="auto"/>
        <w:ind w:right="-142" w:firstLine="851"/>
        <w:jc w:val="both"/>
        <w:rPr>
          <w:rFonts w:ascii="Times New Roman" w:hAnsi="Times New Roman"/>
          <w:sz w:val="24"/>
          <w:szCs w:val="24"/>
        </w:rPr>
      </w:pPr>
    </w:p>
    <w:p w14:paraId="0A98AB35" w14:textId="77777777" w:rsidR="00342939" w:rsidRDefault="00342939" w:rsidP="00342939">
      <w:pPr>
        <w:spacing w:line="36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p w14:paraId="132C021E" w14:textId="62950975" w:rsidR="00342939" w:rsidRPr="00342939" w:rsidRDefault="00342939" w:rsidP="00342939">
      <w:pPr>
        <w:spacing w:line="360" w:lineRule="auto"/>
        <w:ind w:right="-142"/>
        <w:jc w:val="both"/>
        <w:rPr>
          <w:rFonts w:ascii="Times New Roman" w:hAnsi="Times New Roman"/>
          <w:sz w:val="24"/>
          <w:szCs w:val="24"/>
        </w:rPr>
      </w:pPr>
      <w:r w:rsidRPr="00342939">
        <w:rPr>
          <w:rFonts w:ascii="Times New Roman" w:hAnsi="Times New Roman"/>
          <w:sz w:val="24"/>
          <w:szCs w:val="24"/>
        </w:rPr>
        <w:t xml:space="preserve">Administracijos direktorius </w:t>
      </w:r>
      <w:r w:rsidRPr="00342939">
        <w:rPr>
          <w:rFonts w:ascii="Times New Roman" w:hAnsi="Times New Roman"/>
          <w:sz w:val="24"/>
          <w:szCs w:val="24"/>
        </w:rPr>
        <w:tab/>
      </w:r>
      <w:r w:rsidRPr="00342939">
        <w:rPr>
          <w:rFonts w:ascii="Times New Roman" w:hAnsi="Times New Roman"/>
          <w:sz w:val="24"/>
          <w:szCs w:val="24"/>
        </w:rPr>
        <w:tab/>
        <w:t xml:space="preserve">                </w:t>
      </w:r>
      <w:r w:rsidRPr="00342939">
        <w:rPr>
          <w:rFonts w:ascii="Times New Roman" w:hAnsi="Times New Roman"/>
          <w:sz w:val="24"/>
          <w:szCs w:val="24"/>
        </w:rPr>
        <w:tab/>
        <w:t xml:space="preserve">                            Šarūnas </w:t>
      </w:r>
      <w:proofErr w:type="spellStart"/>
      <w:r w:rsidRPr="00342939">
        <w:rPr>
          <w:rFonts w:ascii="Times New Roman" w:hAnsi="Times New Roman"/>
          <w:sz w:val="24"/>
          <w:szCs w:val="24"/>
        </w:rPr>
        <w:t>Šukevičius</w:t>
      </w:r>
      <w:proofErr w:type="spellEnd"/>
    </w:p>
    <w:p w14:paraId="1A59F5BE" w14:textId="77777777" w:rsidR="00342939" w:rsidRPr="00342939" w:rsidRDefault="00342939" w:rsidP="00342939">
      <w:pPr>
        <w:spacing w:line="360" w:lineRule="auto"/>
        <w:ind w:right="-142" w:firstLine="851"/>
        <w:jc w:val="both"/>
        <w:rPr>
          <w:rFonts w:ascii="Times New Roman" w:hAnsi="Times New Roman"/>
          <w:sz w:val="24"/>
          <w:szCs w:val="24"/>
        </w:rPr>
      </w:pPr>
    </w:p>
    <w:p w14:paraId="08354063" w14:textId="77777777" w:rsidR="00342939" w:rsidRPr="00342939" w:rsidRDefault="00342939" w:rsidP="00342939">
      <w:pPr>
        <w:spacing w:line="360" w:lineRule="auto"/>
        <w:ind w:right="-142" w:firstLine="851"/>
        <w:jc w:val="both"/>
        <w:rPr>
          <w:rFonts w:ascii="Times New Roman" w:hAnsi="Times New Roman"/>
          <w:sz w:val="24"/>
          <w:szCs w:val="24"/>
        </w:rPr>
      </w:pPr>
    </w:p>
    <w:p w14:paraId="7DF3B894" w14:textId="0710944C" w:rsidR="00342939" w:rsidRDefault="00342939" w:rsidP="00342939">
      <w:pPr>
        <w:spacing w:line="360" w:lineRule="auto"/>
        <w:ind w:right="-142" w:firstLine="851"/>
        <w:jc w:val="both"/>
        <w:rPr>
          <w:rFonts w:ascii="Times New Roman" w:hAnsi="Times New Roman"/>
          <w:sz w:val="24"/>
          <w:szCs w:val="24"/>
        </w:rPr>
      </w:pPr>
    </w:p>
    <w:p w14:paraId="2215CF8C" w14:textId="39C80095" w:rsidR="00342939" w:rsidRDefault="00342939" w:rsidP="00342939">
      <w:pPr>
        <w:spacing w:line="360" w:lineRule="auto"/>
        <w:ind w:right="-142" w:firstLine="851"/>
        <w:jc w:val="both"/>
        <w:rPr>
          <w:rFonts w:ascii="Times New Roman" w:hAnsi="Times New Roman"/>
          <w:sz w:val="24"/>
          <w:szCs w:val="24"/>
        </w:rPr>
      </w:pPr>
    </w:p>
    <w:p w14:paraId="48CB1BFC" w14:textId="32FD73CE" w:rsidR="00342939" w:rsidRDefault="00342939" w:rsidP="00342939">
      <w:pPr>
        <w:spacing w:line="360" w:lineRule="auto"/>
        <w:ind w:right="-142" w:firstLine="851"/>
        <w:jc w:val="both"/>
        <w:rPr>
          <w:rFonts w:ascii="Times New Roman" w:hAnsi="Times New Roman"/>
          <w:sz w:val="24"/>
          <w:szCs w:val="24"/>
        </w:rPr>
      </w:pPr>
    </w:p>
    <w:p w14:paraId="11E9B59C" w14:textId="09B927BF" w:rsidR="00342939" w:rsidRDefault="00342939" w:rsidP="00342939">
      <w:pPr>
        <w:spacing w:line="360" w:lineRule="auto"/>
        <w:ind w:right="-142" w:firstLine="851"/>
        <w:jc w:val="both"/>
        <w:rPr>
          <w:rFonts w:ascii="Times New Roman" w:hAnsi="Times New Roman"/>
          <w:sz w:val="24"/>
          <w:szCs w:val="24"/>
        </w:rPr>
      </w:pPr>
    </w:p>
    <w:p w14:paraId="1F368715" w14:textId="09E8E90E" w:rsidR="00B4724C" w:rsidRDefault="00B4724C" w:rsidP="00342939">
      <w:pPr>
        <w:spacing w:line="360" w:lineRule="auto"/>
        <w:ind w:right="-142" w:firstLine="851"/>
        <w:jc w:val="both"/>
        <w:rPr>
          <w:rFonts w:ascii="Times New Roman" w:hAnsi="Times New Roman"/>
          <w:sz w:val="24"/>
          <w:szCs w:val="24"/>
        </w:rPr>
      </w:pPr>
    </w:p>
    <w:p w14:paraId="474168F2" w14:textId="3363E1DC" w:rsidR="00B4724C" w:rsidRDefault="00B4724C" w:rsidP="00342939">
      <w:pPr>
        <w:spacing w:line="360" w:lineRule="auto"/>
        <w:ind w:right="-142" w:firstLine="851"/>
        <w:jc w:val="both"/>
        <w:rPr>
          <w:rFonts w:ascii="Times New Roman" w:hAnsi="Times New Roman"/>
          <w:sz w:val="24"/>
          <w:szCs w:val="24"/>
        </w:rPr>
      </w:pPr>
    </w:p>
    <w:p w14:paraId="213235D4" w14:textId="77777777" w:rsidR="00B4724C" w:rsidRPr="00342939" w:rsidRDefault="00B4724C" w:rsidP="00342939">
      <w:pPr>
        <w:spacing w:line="360" w:lineRule="auto"/>
        <w:ind w:right="-142" w:firstLine="851"/>
        <w:jc w:val="both"/>
        <w:rPr>
          <w:rFonts w:ascii="Times New Roman" w:hAnsi="Times New Roman"/>
          <w:sz w:val="24"/>
          <w:szCs w:val="24"/>
        </w:rPr>
      </w:pPr>
    </w:p>
    <w:p w14:paraId="34CD232A" w14:textId="77777777" w:rsidR="00342939" w:rsidRPr="00342939" w:rsidRDefault="00342939" w:rsidP="00342939">
      <w:pPr>
        <w:spacing w:line="360" w:lineRule="auto"/>
        <w:ind w:right="-142" w:firstLine="851"/>
        <w:jc w:val="both"/>
        <w:rPr>
          <w:rFonts w:ascii="Times New Roman" w:hAnsi="Times New Roman"/>
          <w:sz w:val="24"/>
          <w:szCs w:val="24"/>
        </w:rPr>
      </w:pPr>
    </w:p>
    <w:p w14:paraId="2F55906E" w14:textId="77777777" w:rsidR="00342939" w:rsidRPr="00342939" w:rsidRDefault="00342939" w:rsidP="00342939">
      <w:pPr>
        <w:spacing w:line="360" w:lineRule="auto"/>
        <w:ind w:right="-142"/>
        <w:jc w:val="both"/>
        <w:rPr>
          <w:rFonts w:ascii="Times New Roman" w:hAnsi="Times New Roman"/>
          <w:sz w:val="24"/>
          <w:szCs w:val="24"/>
        </w:rPr>
      </w:pPr>
      <w:r w:rsidRPr="00342939">
        <w:rPr>
          <w:rFonts w:ascii="Times New Roman" w:hAnsi="Times New Roman"/>
          <w:sz w:val="24"/>
          <w:szCs w:val="24"/>
        </w:rPr>
        <w:t>Parengė</w:t>
      </w:r>
    </w:p>
    <w:p w14:paraId="009287E8" w14:textId="77777777" w:rsidR="00342939" w:rsidRPr="00342939" w:rsidRDefault="00342939" w:rsidP="00342939">
      <w:pPr>
        <w:spacing w:line="276" w:lineRule="auto"/>
        <w:ind w:right="-142"/>
        <w:jc w:val="both"/>
        <w:rPr>
          <w:rFonts w:ascii="Times New Roman" w:hAnsi="Times New Roman"/>
          <w:sz w:val="24"/>
          <w:szCs w:val="24"/>
        </w:rPr>
      </w:pPr>
      <w:r w:rsidRPr="00342939">
        <w:rPr>
          <w:rFonts w:ascii="Times New Roman" w:hAnsi="Times New Roman"/>
          <w:sz w:val="24"/>
          <w:szCs w:val="24"/>
        </w:rPr>
        <w:t>J. Kasputienė,</w:t>
      </w:r>
    </w:p>
    <w:p w14:paraId="3CBD350B" w14:textId="67B81C14" w:rsidR="00342939" w:rsidRPr="007A13E7" w:rsidRDefault="00342939" w:rsidP="00342939">
      <w:pPr>
        <w:spacing w:line="276" w:lineRule="auto"/>
        <w:ind w:right="-142"/>
        <w:jc w:val="both"/>
        <w:rPr>
          <w:rFonts w:ascii="Times New Roman" w:hAnsi="Times New Roman"/>
          <w:sz w:val="24"/>
          <w:szCs w:val="24"/>
        </w:rPr>
      </w:pPr>
      <w:r w:rsidRPr="00342939">
        <w:rPr>
          <w:rFonts w:ascii="Times New Roman" w:hAnsi="Times New Roman"/>
          <w:sz w:val="24"/>
          <w:szCs w:val="24"/>
        </w:rPr>
        <w:t>2021-0</w:t>
      </w:r>
      <w:r>
        <w:rPr>
          <w:rFonts w:ascii="Times New Roman" w:hAnsi="Times New Roman"/>
          <w:sz w:val="24"/>
          <w:szCs w:val="24"/>
        </w:rPr>
        <w:t>6</w:t>
      </w:r>
      <w:r w:rsidRPr="00342939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08</w:t>
      </w:r>
      <w:r w:rsidRPr="00342939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</w:t>
      </w:r>
    </w:p>
    <w:sectPr w:rsidR="00342939" w:rsidRPr="007A13E7" w:rsidSect="00A04F30">
      <w:headerReference w:type="first" r:id="rId8"/>
      <w:pgSz w:w="11906" w:h="16838" w:code="9"/>
      <w:pgMar w:top="813" w:right="851" w:bottom="1078" w:left="1134" w:header="795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A82E1B" w14:textId="77777777" w:rsidR="00F276B4" w:rsidRDefault="00F276B4" w:rsidP="00D231EA">
      <w:r>
        <w:separator/>
      </w:r>
    </w:p>
  </w:endnote>
  <w:endnote w:type="continuationSeparator" w:id="0">
    <w:p w14:paraId="7C8DFDDF" w14:textId="77777777" w:rsidR="00F276B4" w:rsidRDefault="00F276B4" w:rsidP="00D231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DF858D" w14:textId="77777777" w:rsidR="00F276B4" w:rsidRDefault="00F276B4" w:rsidP="00D231EA">
      <w:r>
        <w:separator/>
      </w:r>
    </w:p>
  </w:footnote>
  <w:footnote w:type="continuationSeparator" w:id="0">
    <w:p w14:paraId="0B438290" w14:textId="77777777" w:rsidR="00F276B4" w:rsidRDefault="00F276B4" w:rsidP="00D231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0CD9E2" w14:textId="1F36EA35" w:rsidR="00A04F30" w:rsidRPr="00444496" w:rsidRDefault="00342939" w:rsidP="006D024E">
    <w:pPr>
      <w:jc w:val="right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>Projektas</w:t>
    </w:r>
    <w:r w:rsidR="0068456C" w:rsidRPr="00444496">
      <w:rPr>
        <w:rFonts w:ascii="Times New Roman" w:hAnsi="Times New Roman"/>
        <w:sz w:val="24"/>
        <w:szCs w:val="24"/>
      </w:rPr>
      <w:t xml:space="preserve">                                                                                                                                                   </w:t>
    </w:r>
    <w:r w:rsidR="009E0934" w:rsidRPr="00444496">
      <w:rPr>
        <w:rFonts w:ascii="Times New Roman" w:hAnsi="Times New Roman"/>
        <w:sz w:val="24"/>
        <w:szCs w:val="24"/>
      </w:rPr>
      <w:t xml:space="preserve">                                                          </w:t>
    </w:r>
    <w:r w:rsidR="00CF08E6" w:rsidRPr="00444496">
      <w:rPr>
        <w:rFonts w:ascii="Times New Roman" w:hAnsi="Times New Roman"/>
        <w:sz w:val="24"/>
        <w:szCs w:val="24"/>
      </w:rPr>
      <w:t xml:space="preserve">                                                                </w:t>
    </w:r>
  </w:p>
  <w:p w14:paraId="3E0F6EAC" w14:textId="77777777" w:rsidR="00B27614" w:rsidRDefault="006F5A6E" w:rsidP="00A04F30">
    <w:pPr>
      <w:jc w:val="center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 wp14:anchorId="699DAD95" wp14:editId="61190E9C">
          <wp:extent cx="495300" cy="601980"/>
          <wp:effectExtent l="0" t="0" r="0" b="0"/>
          <wp:docPr id="20" name="Paveikslėlis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601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1157F78" w14:textId="77777777" w:rsidR="00B27614" w:rsidRDefault="00B27614" w:rsidP="00C13D01">
    <w:pPr>
      <w:jc w:val="center"/>
      <w:rPr>
        <w:rFonts w:ascii="Times New Roman" w:hAnsi="Times New Roman"/>
      </w:rPr>
    </w:pPr>
  </w:p>
  <w:p w14:paraId="60C80744" w14:textId="77777777" w:rsidR="00B27614" w:rsidRDefault="00B27614" w:rsidP="00C13D01">
    <w:pPr>
      <w:jc w:val="center"/>
      <w:rPr>
        <w:rFonts w:ascii="Times New Roman" w:hAnsi="Times New Roman"/>
        <w:b/>
        <w:sz w:val="28"/>
      </w:rPr>
    </w:pPr>
    <w:r>
      <w:rPr>
        <w:rFonts w:ascii="Times New Roman" w:hAnsi="Times New Roman"/>
        <w:b/>
        <w:sz w:val="28"/>
      </w:rPr>
      <w:t>KAUNO  RAJONO  SAVIVALDYBĖS</w:t>
    </w:r>
  </w:p>
  <w:p w14:paraId="74CBB276" w14:textId="77777777" w:rsidR="00B27614" w:rsidRDefault="00B27614" w:rsidP="00C13D01">
    <w:pPr>
      <w:jc w:val="center"/>
    </w:pPr>
    <w:r>
      <w:rPr>
        <w:rFonts w:ascii="Times New Roman" w:hAnsi="Times New Roman"/>
        <w:b/>
        <w:sz w:val="28"/>
      </w:rPr>
      <w:t>ADMINISTRA</w:t>
    </w:r>
    <w:r>
      <w:rPr>
        <w:rFonts w:ascii="Times New Roman" w:hAnsi="Times New Roman"/>
        <w:b/>
        <w:caps/>
        <w:sz w:val="28"/>
      </w:rPr>
      <w:t>cijos  direktorius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CB6A4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F2F8A2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0296A1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E39213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938CD7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DC001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1029B8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920E2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0EE96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A3207F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720D69"/>
    <w:multiLevelType w:val="hybridMultilevel"/>
    <w:tmpl w:val="B1D0E69C"/>
    <w:lvl w:ilvl="0" w:tplc="4E8CEA9A">
      <w:start w:val="1"/>
      <w:numFmt w:val="decimal"/>
      <w:lvlText w:val="%1."/>
      <w:lvlJc w:val="left"/>
      <w:pPr>
        <w:tabs>
          <w:tab w:val="num" w:pos="2591"/>
        </w:tabs>
        <w:ind w:left="2591" w:hanging="1305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66"/>
        </w:tabs>
        <w:ind w:left="2366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3086"/>
        </w:tabs>
        <w:ind w:left="3086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806"/>
        </w:tabs>
        <w:ind w:left="3806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526"/>
        </w:tabs>
        <w:ind w:left="4526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246"/>
        </w:tabs>
        <w:ind w:left="5246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966"/>
        </w:tabs>
        <w:ind w:left="5966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686"/>
        </w:tabs>
        <w:ind w:left="6686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406"/>
        </w:tabs>
        <w:ind w:left="7406" w:hanging="180"/>
      </w:pPr>
      <w:rPr>
        <w:rFonts w:cs="Times New Roman"/>
      </w:rPr>
    </w:lvl>
  </w:abstractNum>
  <w:num w:numId="1">
    <w:abstractNumId w:val="10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B04"/>
    <w:rsid w:val="0001223D"/>
    <w:rsid w:val="000162C4"/>
    <w:rsid w:val="00016DC5"/>
    <w:rsid w:val="000438CC"/>
    <w:rsid w:val="00057271"/>
    <w:rsid w:val="00060CAE"/>
    <w:rsid w:val="0006291A"/>
    <w:rsid w:val="00064096"/>
    <w:rsid w:val="00070DD7"/>
    <w:rsid w:val="000871DB"/>
    <w:rsid w:val="00090AE2"/>
    <w:rsid w:val="000A74B4"/>
    <w:rsid w:val="000D02D4"/>
    <w:rsid w:val="000D3411"/>
    <w:rsid w:val="000D3562"/>
    <w:rsid w:val="000E13AA"/>
    <w:rsid w:val="000E4BEB"/>
    <w:rsid w:val="000F2BE8"/>
    <w:rsid w:val="000F73CF"/>
    <w:rsid w:val="00127807"/>
    <w:rsid w:val="0013400F"/>
    <w:rsid w:val="00151765"/>
    <w:rsid w:val="00166658"/>
    <w:rsid w:val="001738DB"/>
    <w:rsid w:val="001A4C54"/>
    <w:rsid w:val="001A54F0"/>
    <w:rsid w:val="001C6305"/>
    <w:rsid w:val="001D54CE"/>
    <w:rsid w:val="001F03D9"/>
    <w:rsid w:val="001F1910"/>
    <w:rsid w:val="001F52DA"/>
    <w:rsid w:val="00203AF2"/>
    <w:rsid w:val="00206936"/>
    <w:rsid w:val="00210CB0"/>
    <w:rsid w:val="00217C04"/>
    <w:rsid w:val="002453B6"/>
    <w:rsid w:val="00251CE4"/>
    <w:rsid w:val="002520E2"/>
    <w:rsid w:val="00252221"/>
    <w:rsid w:val="0027773C"/>
    <w:rsid w:val="002A247E"/>
    <w:rsid w:val="002D7B78"/>
    <w:rsid w:val="002F1F2E"/>
    <w:rsid w:val="00304B28"/>
    <w:rsid w:val="0031707C"/>
    <w:rsid w:val="00331AC3"/>
    <w:rsid w:val="0033657C"/>
    <w:rsid w:val="003421E7"/>
    <w:rsid w:val="00342939"/>
    <w:rsid w:val="00344E30"/>
    <w:rsid w:val="003A464B"/>
    <w:rsid w:val="003C3DC6"/>
    <w:rsid w:val="003C45AE"/>
    <w:rsid w:val="003D4BA1"/>
    <w:rsid w:val="003E1472"/>
    <w:rsid w:val="0040685F"/>
    <w:rsid w:val="0041505F"/>
    <w:rsid w:val="00422613"/>
    <w:rsid w:val="004435DA"/>
    <w:rsid w:val="00444496"/>
    <w:rsid w:val="00446898"/>
    <w:rsid w:val="00446E93"/>
    <w:rsid w:val="00455D95"/>
    <w:rsid w:val="00456AE9"/>
    <w:rsid w:val="00461D56"/>
    <w:rsid w:val="0048321B"/>
    <w:rsid w:val="00484536"/>
    <w:rsid w:val="004872CB"/>
    <w:rsid w:val="004A6BC2"/>
    <w:rsid w:val="004C2B71"/>
    <w:rsid w:val="004C43F0"/>
    <w:rsid w:val="004C4618"/>
    <w:rsid w:val="004D71EB"/>
    <w:rsid w:val="004F4B50"/>
    <w:rsid w:val="00501432"/>
    <w:rsid w:val="00510D5B"/>
    <w:rsid w:val="00527889"/>
    <w:rsid w:val="005414C3"/>
    <w:rsid w:val="00551972"/>
    <w:rsid w:val="0056237A"/>
    <w:rsid w:val="00573DD1"/>
    <w:rsid w:val="00574846"/>
    <w:rsid w:val="005943E1"/>
    <w:rsid w:val="005A5375"/>
    <w:rsid w:val="005D6F39"/>
    <w:rsid w:val="005E0BC9"/>
    <w:rsid w:val="005E255A"/>
    <w:rsid w:val="005F2E6D"/>
    <w:rsid w:val="005F6AB6"/>
    <w:rsid w:val="00610619"/>
    <w:rsid w:val="00612121"/>
    <w:rsid w:val="0063736B"/>
    <w:rsid w:val="006400EF"/>
    <w:rsid w:val="006468F2"/>
    <w:rsid w:val="006514B8"/>
    <w:rsid w:val="006778A3"/>
    <w:rsid w:val="00682940"/>
    <w:rsid w:val="0068456C"/>
    <w:rsid w:val="00687F2C"/>
    <w:rsid w:val="006A5303"/>
    <w:rsid w:val="006B26C6"/>
    <w:rsid w:val="006C2920"/>
    <w:rsid w:val="006C31FB"/>
    <w:rsid w:val="006C4D2D"/>
    <w:rsid w:val="006C6F01"/>
    <w:rsid w:val="006D024E"/>
    <w:rsid w:val="006D0829"/>
    <w:rsid w:val="006D1F6D"/>
    <w:rsid w:val="006D4935"/>
    <w:rsid w:val="006E7942"/>
    <w:rsid w:val="006E7E9B"/>
    <w:rsid w:val="006F5A6E"/>
    <w:rsid w:val="0071107F"/>
    <w:rsid w:val="0071439B"/>
    <w:rsid w:val="0072583E"/>
    <w:rsid w:val="007317A7"/>
    <w:rsid w:val="00736086"/>
    <w:rsid w:val="00746C6D"/>
    <w:rsid w:val="00746F3B"/>
    <w:rsid w:val="00756977"/>
    <w:rsid w:val="007613EE"/>
    <w:rsid w:val="00766366"/>
    <w:rsid w:val="0078341A"/>
    <w:rsid w:val="007A13E7"/>
    <w:rsid w:val="007A25DB"/>
    <w:rsid w:val="007C7A0E"/>
    <w:rsid w:val="007D0285"/>
    <w:rsid w:val="007D5F01"/>
    <w:rsid w:val="00823DC2"/>
    <w:rsid w:val="00825378"/>
    <w:rsid w:val="00840A9D"/>
    <w:rsid w:val="00840D58"/>
    <w:rsid w:val="00843396"/>
    <w:rsid w:val="00851D80"/>
    <w:rsid w:val="008633E0"/>
    <w:rsid w:val="00864E0B"/>
    <w:rsid w:val="00871471"/>
    <w:rsid w:val="00883356"/>
    <w:rsid w:val="00887F51"/>
    <w:rsid w:val="0089402F"/>
    <w:rsid w:val="008959F4"/>
    <w:rsid w:val="00896ADD"/>
    <w:rsid w:val="008B3604"/>
    <w:rsid w:val="008C47D5"/>
    <w:rsid w:val="008D2BDC"/>
    <w:rsid w:val="008D3E53"/>
    <w:rsid w:val="008D519E"/>
    <w:rsid w:val="008D5404"/>
    <w:rsid w:val="008E213D"/>
    <w:rsid w:val="008E6AA2"/>
    <w:rsid w:val="008F5A96"/>
    <w:rsid w:val="00927623"/>
    <w:rsid w:val="0094228B"/>
    <w:rsid w:val="00957A6D"/>
    <w:rsid w:val="00960B28"/>
    <w:rsid w:val="00973DC0"/>
    <w:rsid w:val="009827DF"/>
    <w:rsid w:val="00983C80"/>
    <w:rsid w:val="0099209B"/>
    <w:rsid w:val="009B5A22"/>
    <w:rsid w:val="009C10A8"/>
    <w:rsid w:val="009D7C04"/>
    <w:rsid w:val="009E0934"/>
    <w:rsid w:val="009E4287"/>
    <w:rsid w:val="009F1F0A"/>
    <w:rsid w:val="009F5546"/>
    <w:rsid w:val="00A04F30"/>
    <w:rsid w:val="00A05878"/>
    <w:rsid w:val="00A35492"/>
    <w:rsid w:val="00A379D5"/>
    <w:rsid w:val="00A53F10"/>
    <w:rsid w:val="00A57056"/>
    <w:rsid w:val="00A652B9"/>
    <w:rsid w:val="00A76765"/>
    <w:rsid w:val="00A939FB"/>
    <w:rsid w:val="00AB4B59"/>
    <w:rsid w:val="00AB589A"/>
    <w:rsid w:val="00AD4020"/>
    <w:rsid w:val="00B03366"/>
    <w:rsid w:val="00B27614"/>
    <w:rsid w:val="00B3797C"/>
    <w:rsid w:val="00B37BFC"/>
    <w:rsid w:val="00B447A1"/>
    <w:rsid w:val="00B4697C"/>
    <w:rsid w:val="00B4724C"/>
    <w:rsid w:val="00B51253"/>
    <w:rsid w:val="00B51618"/>
    <w:rsid w:val="00B557AD"/>
    <w:rsid w:val="00B6296B"/>
    <w:rsid w:val="00B80B04"/>
    <w:rsid w:val="00BA34E0"/>
    <w:rsid w:val="00BA6ED4"/>
    <w:rsid w:val="00BB13C1"/>
    <w:rsid w:val="00BB538E"/>
    <w:rsid w:val="00BD145D"/>
    <w:rsid w:val="00BE147F"/>
    <w:rsid w:val="00BF04A6"/>
    <w:rsid w:val="00BF520E"/>
    <w:rsid w:val="00C053D1"/>
    <w:rsid w:val="00C06B06"/>
    <w:rsid w:val="00C13D01"/>
    <w:rsid w:val="00C2074D"/>
    <w:rsid w:val="00C259C1"/>
    <w:rsid w:val="00C25D75"/>
    <w:rsid w:val="00C31330"/>
    <w:rsid w:val="00C409FB"/>
    <w:rsid w:val="00C47901"/>
    <w:rsid w:val="00C64ED2"/>
    <w:rsid w:val="00C765C9"/>
    <w:rsid w:val="00C77F5E"/>
    <w:rsid w:val="00C833A7"/>
    <w:rsid w:val="00CC089D"/>
    <w:rsid w:val="00CC5B18"/>
    <w:rsid w:val="00CF08E6"/>
    <w:rsid w:val="00CF10CE"/>
    <w:rsid w:val="00CF4FB0"/>
    <w:rsid w:val="00D04097"/>
    <w:rsid w:val="00D167C0"/>
    <w:rsid w:val="00D21251"/>
    <w:rsid w:val="00D231EA"/>
    <w:rsid w:val="00D3211F"/>
    <w:rsid w:val="00D910DC"/>
    <w:rsid w:val="00D97130"/>
    <w:rsid w:val="00DA5B8E"/>
    <w:rsid w:val="00DB5C61"/>
    <w:rsid w:val="00DE3959"/>
    <w:rsid w:val="00DF1E2F"/>
    <w:rsid w:val="00DF65A3"/>
    <w:rsid w:val="00E1181D"/>
    <w:rsid w:val="00E21FE9"/>
    <w:rsid w:val="00E27ED0"/>
    <w:rsid w:val="00E90CDE"/>
    <w:rsid w:val="00E94563"/>
    <w:rsid w:val="00EA7CBD"/>
    <w:rsid w:val="00EC6605"/>
    <w:rsid w:val="00EE6D69"/>
    <w:rsid w:val="00EF70D0"/>
    <w:rsid w:val="00EF755C"/>
    <w:rsid w:val="00F0510E"/>
    <w:rsid w:val="00F21EE2"/>
    <w:rsid w:val="00F26752"/>
    <w:rsid w:val="00F276B4"/>
    <w:rsid w:val="00F34CED"/>
    <w:rsid w:val="00F35C08"/>
    <w:rsid w:val="00F3624C"/>
    <w:rsid w:val="00F45DAA"/>
    <w:rsid w:val="00F65D53"/>
    <w:rsid w:val="00F85F3C"/>
    <w:rsid w:val="00FA374D"/>
    <w:rsid w:val="00FB3838"/>
    <w:rsid w:val="00FB3D90"/>
    <w:rsid w:val="00FC63C9"/>
    <w:rsid w:val="00FD6D93"/>
    <w:rsid w:val="00FE10C4"/>
    <w:rsid w:val="00FE721F"/>
    <w:rsid w:val="00FE779B"/>
    <w:rsid w:val="00FF1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,"/>
  <w:listSeparator w:val=";"/>
  <w14:docId w14:val="07B64E72"/>
  <w15:docId w15:val="{FBE512CF-21DA-4885-AB73-B6179D34B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71471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atvirtinta">
    <w:name w:val="patvirtinta"/>
    <w:basedOn w:val="prastasis"/>
    <w:uiPriority w:val="99"/>
    <w:rsid w:val="00B80B04"/>
    <w:pPr>
      <w:spacing w:before="30" w:after="30"/>
      <w:ind w:left="30" w:right="30"/>
    </w:pPr>
    <w:rPr>
      <w:rFonts w:ascii="Times New Roman" w:hAnsi="Times New Roman"/>
      <w:color w:val="252525"/>
      <w:sz w:val="17"/>
      <w:szCs w:val="17"/>
    </w:rPr>
  </w:style>
  <w:style w:type="paragraph" w:customStyle="1" w:styleId="mazas">
    <w:name w:val="mazas"/>
    <w:basedOn w:val="prastasis"/>
    <w:uiPriority w:val="99"/>
    <w:rsid w:val="00B80B04"/>
    <w:pPr>
      <w:spacing w:before="30" w:after="30"/>
      <w:ind w:left="30" w:right="30"/>
    </w:pPr>
    <w:rPr>
      <w:rFonts w:ascii="Times New Roman" w:hAnsi="Times New Roman"/>
      <w:color w:val="252525"/>
      <w:sz w:val="17"/>
      <w:szCs w:val="17"/>
    </w:rPr>
  </w:style>
  <w:style w:type="paragraph" w:customStyle="1" w:styleId="centrbold">
    <w:name w:val="centrbold"/>
    <w:basedOn w:val="prastasis"/>
    <w:uiPriority w:val="99"/>
    <w:rsid w:val="00B80B04"/>
    <w:pPr>
      <w:spacing w:before="30" w:after="30"/>
      <w:ind w:left="30" w:right="30"/>
    </w:pPr>
    <w:rPr>
      <w:rFonts w:ascii="Times New Roman" w:hAnsi="Times New Roman"/>
      <w:color w:val="252525"/>
      <w:sz w:val="17"/>
      <w:szCs w:val="17"/>
    </w:rPr>
  </w:style>
  <w:style w:type="character" w:styleId="Grietas">
    <w:name w:val="Strong"/>
    <w:basedOn w:val="Numatytasispastraiposriftas"/>
    <w:uiPriority w:val="99"/>
    <w:qFormat/>
    <w:rsid w:val="00B80B04"/>
    <w:rPr>
      <w:rFonts w:cs="Times New Roman"/>
      <w:b/>
      <w:bCs/>
    </w:rPr>
  </w:style>
  <w:style w:type="paragraph" w:styleId="Antrats">
    <w:name w:val="header"/>
    <w:basedOn w:val="prastasis"/>
    <w:link w:val="AntratsDiagrama"/>
    <w:uiPriority w:val="99"/>
    <w:rsid w:val="006E7E9B"/>
    <w:pPr>
      <w:tabs>
        <w:tab w:val="center" w:pos="4153"/>
        <w:tab w:val="right" w:pos="8306"/>
      </w:tabs>
    </w:pPr>
    <w:rPr>
      <w:rFonts w:ascii="TimesLT" w:hAnsi="TimesLT"/>
      <w:sz w:val="26"/>
      <w:szCs w:val="20"/>
      <w:lang w:val="en-US"/>
    </w:rPr>
  </w:style>
  <w:style w:type="character" w:customStyle="1" w:styleId="HeaderChar">
    <w:name w:val="Header Char"/>
    <w:basedOn w:val="Numatytasispastraiposriftas"/>
    <w:uiPriority w:val="99"/>
    <w:semiHidden/>
    <w:locked/>
    <w:rsid w:val="00C259C1"/>
    <w:rPr>
      <w:rFonts w:cs="Times New Roman"/>
    </w:rPr>
  </w:style>
  <w:style w:type="character" w:customStyle="1" w:styleId="AntratsDiagrama">
    <w:name w:val="Antraštės Diagrama"/>
    <w:link w:val="Antrats"/>
    <w:uiPriority w:val="99"/>
    <w:locked/>
    <w:rsid w:val="006E7E9B"/>
    <w:rPr>
      <w:rFonts w:ascii="TimesLT" w:hAnsi="TimesLT"/>
      <w:sz w:val="26"/>
      <w:lang w:val="en-US" w:eastAsia="lt-LT"/>
    </w:rPr>
  </w:style>
  <w:style w:type="paragraph" w:styleId="Porat">
    <w:name w:val="footer"/>
    <w:basedOn w:val="prastasis"/>
    <w:link w:val="PoratDiagrama"/>
    <w:uiPriority w:val="99"/>
    <w:semiHidden/>
    <w:rsid w:val="00D231E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D231EA"/>
    <w:rPr>
      <w:rFonts w:cs="Times New Roman"/>
    </w:rPr>
  </w:style>
  <w:style w:type="paragraph" w:styleId="Debesliotekstas">
    <w:name w:val="Balloon Text"/>
    <w:basedOn w:val="prastasis"/>
    <w:link w:val="DebesliotekstasDiagrama"/>
    <w:uiPriority w:val="99"/>
    <w:semiHidden/>
    <w:rsid w:val="00D231E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D231EA"/>
    <w:rPr>
      <w:rFonts w:ascii="Tahoma" w:hAnsi="Tahoma" w:cs="Tahoma"/>
      <w:sz w:val="16"/>
      <w:szCs w:val="16"/>
    </w:rPr>
  </w:style>
  <w:style w:type="character" w:customStyle="1" w:styleId="DiagramaDiagrama">
    <w:name w:val="Diagrama Diagrama"/>
    <w:basedOn w:val="Numatytasispastraiposriftas"/>
    <w:uiPriority w:val="99"/>
    <w:rsid w:val="000D02D4"/>
    <w:rPr>
      <w:rFonts w:ascii="TimesLT" w:hAnsi="TimesLT" w:cs="Times New Roman"/>
      <w:sz w:val="26"/>
      <w:lang w:val="lt-LT" w:eastAsia="lt-LT" w:bidi="ar-SA"/>
    </w:rPr>
  </w:style>
  <w:style w:type="paragraph" w:styleId="Data">
    <w:name w:val="Date"/>
    <w:basedOn w:val="prastasis"/>
    <w:next w:val="prastasis"/>
    <w:link w:val="DataDiagrama"/>
    <w:uiPriority w:val="99"/>
    <w:rsid w:val="003D4BA1"/>
  </w:style>
  <w:style w:type="character" w:customStyle="1" w:styleId="DataDiagrama">
    <w:name w:val="Data Diagrama"/>
    <w:basedOn w:val="Numatytasispastraiposriftas"/>
    <w:link w:val="Data"/>
    <w:uiPriority w:val="99"/>
    <w:semiHidden/>
    <w:locked/>
    <w:rsid w:val="00C47901"/>
    <w:rPr>
      <w:rFonts w:cs="Times New Roman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FF129F"/>
    <w:pPr>
      <w:spacing w:after="120"/>
      <w:ind w:left="283"/>
    </w:pPr>
    <w:rPr>
      <w:rFonts w:ascii="TimesLT" w:hAnsi="TimesLT"/>
      <w:sz w:val="16"/>
      <w:szCs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semiHidden/>
    <w:locked/>
    <w:rsid w:val="006A5303"/>
    <w:rPr>
      <w:rFonts w:cs="Times New Roman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2069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149665-3BD5-4848-8047-FD2752551E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2821</Words>
  <Characters>1608</Characters>
  <Application>Microsoft Office Word</Application>
  <DocSecurity>0</DocSecurity>
  <Lines>13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ĮSAKYMAS</vt:lpstr>
    </vt:vector>
  </TitlesOfParts>
  <Company/>
  <LinksUpToDate>false</LinksUpToDate>
  <CharactersWithSpaces>4421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ĮSAKYMAS</dc:title>
  <dc:creator>vytautasm</dc:creator>
  <cp:lastModifiedBy>Jurgita Kasputienė</cp:lastModifiedBy>
  <cp:revision>3</cp:revision>
  <cp:lastPrinted>2016-10-05T06:50:00Z</cp:lastPrinted>
  <dcterms:created xsi:type="dcterms:W3CDTF">2021-06-08T12:59:00Z</dcterms:created>
  <dcterms:modified xsi:type="dcterms:W3CDTF">2021-06-08T13:00:00Z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bbisDVSAttachmentId">
    <vt:lpwstr>d87e60b5-b84d-4d57-b54e-d7400ef913a4</vt:lpwstr>
  </property>
</Properties>
</file>