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5A31B" w14:textId="77777777" w:rsidR="000443CB" w:rsidRPr="00473D2C" w:rsidRDefault="000443CB" w:rsidP="008B1AEB">
      <w:pPr>
        <w:spacing w:after="0" w:line="240" w:lineRule="auto"/>
        <w:ind w:left="6379" w:right="-212" w:firstLine="52"/>
        <w:rPr>
          <w:rFonts w:ascii="Times New Roman" w:hAnsi="Times New Roman" w:cs="Times New Roman"/>
          <w:sz w:val="24"/>
          <w:szCs w:val="24"/>
          <w:lang w:val="lt-LT"/>
        </w:rPr>
      </w:pPr>
      <w:bookmarkStart w:id="0" w:name="_Hlk78809084"/>
      <w:r w:rsidRPr="00473D2C">
        <w:rPr>
          <w:rFonts w:ascii="Times New Roman" w:hAnsi="Times New Roman" w:cs="Times New Roman"/>
          <w:sz w:val="24"/>
          <w:szCs w:val="24"/>
          <w:lang w:val="lt-LT"/>
        </w:rPr>
        <w:t>PATVIRTINTA</w:t>
      </w:r>
    </w:p>
    <w:p w14:paraId="14EF1E26" w14:textId="77777777" w:rsidR="000443CB" w:rsidRPr="00473D2C" w:rsidRDefault="000443CB" w:rsidP="008B1AEB">
      <w:pPr>
        <w:spacing w:after="0" w:line="240" w:lineRule="auto"/>
        <w:ind w:left="6379" w:right="-212" w:firstLine="52"/>
        <w:rPr>
          <w:rFonts w:ascii="Times New Roman" w:hAnsi="Times New Roman" w:cs="Times New Roman"/>
          <w:sz w:val="24"/>
          <w:szCs w:val="24"/>
          <w:lang w:val="lt-LT"/>
        </w:rPr>
      </w:pPr>
      <w:r w:rsidRPr="00473D2C">
        <w:rPr>
          <w:rFonts w:ascii="Times New Roman" w:hAnsi="Times New Roman" w:cs="Times New Roman"/>
          <w:sz w:val="24"/>
          <w:szCs w:val="24"/>
          <w:lang w:val="lt-LT"/>
        </w:rPr>
        <w:t>Kauno rajono savivaldybės</w:t>
      </w:r>
    </w:p>
    <w:p w14:paraId="34645B64" w14:textId="77777777" w:rsidR="000443CB" w:rsidRPr="00473D2C" w:rsidRDefault="000443CB" w:rsidP="008B1AEB">
      <w:pPr>
        <w:spacing w:after="0" w:line="240" w:lineRule="auto"/>
        <w:ind w:left="6379" w:right="-212" w:firstLine="52"/>
        <w:rPr>
          <w:rFonts w:ascii="Times New Roman" w:hAnsi="Times New Roman" w:cs="Times New Roman"/>
          <w:sz w:val="24"/>
          <w:szCs w:val="24"/>
          <w:lang w:val="lt-LT"/>
        </w:rPr>
      </w:pPr>
      <w:r w:rsidRPr="00473D2C">
        <w:rPr>
          <w:rFonts w:ascii="Times New Roman" w:hAnsi="Times New Roman" w:cs="Times New Roman"/>
          <w:sz w:val="24"/>
          <w:szCs w:val="24"/>
          <w:lang w:val="lt-LT"/>
        </w:rPr>
        <w:t>administracijos direktoriaus</w:t>
      </w:r>
    </w:p>
    <w:p w14:paraId="0912DF07" w14:textId="6CF3BECE" w:rsidR="000443CB" w:rsidRPr="00473D2C" w:rsidRDefault="00473D2C" w:rsidP="008B1AEB">
      <w:pPr>
        <w:spacing w:after="0" w:line="240" w:lineRule="auto"/>
        <w:ind w:left="6379" w:right="-212" w:firstLine="52"/>
        <w:rPr>
          <w:rFonts w:ascii="Times New Roman" w:hAnsi="Times New Roman" w:cs="Times New Roman"/>
          <w:sz w:val="24"/>
          <w:szCs w:val="24"/>
          <w:lang w:val="lt-LT"/>
        </w:rPr>
      </w:pPr>
      <w:r w:rsidRPr="00473D2C">
        <w:rPr>
          <w:rFonts w:ascii="Times New Roman" w:hAnsi="Times New Roman" w:cs="Times New Roman"/>
          <w:sz w:val="24"/>
          <w:szCs w:val="24"/>
          <w:lang w:val="lt-LT"/>
        </w:rPr>
        <w:t>2023-02-</w:t>
      </w:r>
      <w:r w:rsidR="008B1AEB" w:rsidRPr="00473D2C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0443CB" w:rsidRPr="00473D2C">
        <w:rPr>
          <w:rFonts w:ascii="Times New Roman" w:hAnsi="Times New Roman" w:cs="Times New Roman"/>
          <w:sz w:val="24"/>
          <w:szCs w:val="24"/>
          <w:lang w:val="lt-LT"/>
        </w:rPr>
        <w:t xml:space="preserve">   įsakymu Nr. ĮS-</w:t>
      </w:r>
    </w:p>
    <w:bookmarkEnd w:id="0"/>
    <w:p w14:paraId="3402BEE6" w14:textId="77777777" w:rsidR="000443CB" w:rsidRPr="00E92118" w:rsidRDefault="000443CB" w:rsidP="000443CB">
      <w:pPr>
        <w:spacing w:line="240" w:lineRule="auto"/>
        <w:ind w:right="19"/>
        <w:jc w:val="center"/>
        <w:rPr>
          <w:rFonts w:ascii="Times New Roman" w:hAnsi="Times New Roman" w:cs="Times New Roman"/>
          <w:b/>
          <w:color w:val="FF0000"/>
          <w:spacing w:val="-4"/>
          <w:sz w:val="24"/>
          <w:szCs w:val="24"/>
          <w:lang w:val="lt-LT"/>
        </w:rPr>
      </w:pPr>
    </w:p>
    <w:p w14:paraId="68624F99" w14:textId="29D7A213" w:rsidR="000443CB" w:rsidRPr="00473D2C" w:rsidRDefault="00473D2C" w:rsidP="00061DD0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4"/>
          <w:szCs w:val="24"/>
          <w:lang w:val="lt-LT"/>
        </w:rPr>
      </w:pPr>
      <w:bookmarkStart w:id="1" w:name="_Hlk78809094"/>
      <w:r w:rsidRPr="00473D2C">
        <w:rPr>
          <w:rFonts w:ascii="Times New Roman" w:hAnsi="Times New Roman"/>
          <w:b/>
          <w:bCs/>
          <w:spacing w:val="-4"/>
          <w:sz w:val="24"/>
          <w:szCs w:val="24"/>
          <w:lang w:val="lt-LT"/>
        </w:rPr>
        <w:t xml:space="preserve">KAUNO RAJONO SAVIVALDYBĖS ADMINISTRACIJOS DIREKTORIAUS 2013-02-13 ĮSAKYMU NR. ĮS-212 PATVIRTINTO KAUNO R. SAV., DOMEIKAVOS SEN., ŠAKIŲ K., TAURO G. 14, KADASTRO NR. 5217/0014:485, PATVIRTINTO DETALIOJO PLANO KEITIMO ŽEMĖS SKLYPE </w:t>
      </w:r>
      <w:r w:rsidRPr="00473D2C">
        <w:rPr>
          <w:rFonts w:ascii="Times New Roman" w:hAnsi="Times New Roman"/>
          <w:b/>
          <w:bCs/>
          <w:sz w:val="24"/>
          <w:szCs w:val="24"/>
          <w:lang w:val="lt-LT"/>
        </w:rPr>
        <w:t xml:space="preserve">KAUNO R. SAV., DOMEIKAVOS SEN., ŠAKIŲ K., TAURO G. 14, </w:t>
      </w:r>
      <w:r w:rsidRPr="00473D2C">
        <w:rPr>
          <w:rFonts w:ascii="Times New Roman" w:hAnsi="Times New Roman"/>
          <w:b/>
          <w:bCs/>
          <w:spacing w:val="-4"/>
          <w:sz w:val="24"/>
          <w:szCs w:val="24"/>
          <w:lang w:val="lt-LT"/>
        </w:rPr>
        <w:t xml:space="preserve">KADASTRO NR. </w:t>
      </w:r>
      <w:r w:rsidRPr="00473D2C">
        <w:rPr>
          <w:rFonts w:ascii="Times New Roman" w:hAnsi="Times New Roman"/>
          <w:b/>
          <w:bCs/>
          <w:sz w:val="24"/>
          <w:szCs w:val="24"/>
          <w:lang w:val="lt-LT"/>
        </w:rPr>
        <w:t xml:space="preserve">5217/0014:485 (PLOTAS 0,0753 HA) </w:t>
      </w:r>
      <w:r w:rsidRPr="00473D2C">
        <w:rPr>
          <w:rFonts w:ascii="Times New Roman" w:hAnsi="Times New Roman" w:cs="Times New Roman"/>
          <w:b/>
          <w:bCs/>
          <w:spacing w:val="-4"/>
          <w:sz w:val="24"/>
          <w:szCs w:val="24"/>
          <w:lang w:val="lt-LT"/>
        </w:rPr>
        <w:t>DARBŲ PROGRAMA</w:t>
      </w:r>
    </w:p>
    <w:bookmarkEnd w:id="1"/>
    <w:p w14:paraId="1E949CD1" w14:textId="77777777" w:rsidR="000443CB" w:rsidRPr="00E92118" w:rsidRDefault="000443CB" w:rsidP="000443CB">
      <w:pPr>
        <w:spacing w:line="240" w:lineRule="auto"/>
        <w:ind w:right="19"/>
        <w:jc w:val="center"/>
        <w:rPr>
          <w:rFonts w:ascii="Times New Roman" w:hAnsi="Times New Roman" w:cs="Times New Roman"/>
          <w:b/>
          <w:color w:val="FF0000"/>
          <w:spacing w:val="-4"/>
          <w:sz w:val="24"/>
          <w:szCs w:val="24"/>
          <w:lang w:val="lt-LT"/>
        </w:rPr>
      </w:pPr>
    </w:p>
    <w:tbl>
      <w:tblPr>
        <w:tblpPr w:leftFromText="180" w:rightFromText="180" w:vertAnchor="text" w:tblpX="-289" w:tblpY="1"/>
        <w:tblOverlap w:val="never"/>
        <w:tblW w:w="10485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55"/>
        <w:gridCol w:w="1806"/>
        <w:gridCol w:w="6096"/>
        <w:gridCol w:w="2128"/>
      </w:tblGrid>
      <w:tr w:rsidR="00E92118" w:rsidRPr="00E92118" w14:paraId="277A910C" w14:textId="77777777" w:rsidTr="003257D1">
        <w:trPr>
          <w:cantSplit/>
          <w:trHeight w:val="369"/>
        </w:trPr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50B78C" w14:textId="77777777" w:rsidR="000443CB" w:rsidRPr="00101F3B" w:rsidRDefault="000443CB" w:rsidP="008B1AEB">
            <w:pPr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101F3B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Nr.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9E437D" w14:textId="77777777" w:rsidR="000443CB" w:rsidRPr="00101F3B" w:rsidRDefault="000443CB" w:rsidP="008B1AEB">
            <w:pPr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101F3B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ETAPAS</w:t>
            </w:r>
          </w:p>
        </w:tc>
        <w:tc>
          <w:tcPr>
            <w:tcW w:w="2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8FCCC7" w14:textId="77777777" w:rsidR="000443CB" w:rsidRPr="00101F3B" w:rsidRDefault="000443CB" w:rsidP="008B1AEB">
            <w:pPr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101F3B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PROCEDŪROS</w:t>
            </w: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FDB3D" w14:textId="77777777" w:rsidR="000443CB" w:rsidRPr="00E92118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b/>
                <w:color w:val="FF0000"/>
                <w:sz w:val="24"/>
                <w:szCs w:val="24"/>
                <w:lang w:val="lt-LT"/>
              </w:rPr>
            </w:pPr>
            <w:r w:rsidRPr="00101F3B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PRELIMINARUS ATLIKIMO TERMINAS</w:t>
            </w:r>
          </w:p>
        </w:tc>
      </w:tr>
      <w:tr w:rsidR="00E92118" w:rsidRPr="00E92118" w14:paraId="50BB5596" w14:textId="77777777" w:rsidTr="003257D1">
        <w:trPr>
          <w:cantSplit/>
          <w:trHeight w:val="1802"/>
        </w:trPr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1B43B1" w14:textId="77777777" w:rsidR="000443CB" w:rsidRPr="00101F3B" w:rsidRDefault="000443CB" w:rsidP="008B1AEB">
            <w:pPr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1.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097F8" w14:textId="77777777" w:rsidR="000443CB" w:rsidRPr="00101F3B" w:rsidRDefault="000443CB" w:rsidP="00193D09">
            <w:pPr>
              <w:spacing w:line="240" w:lineRule="auto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101F3B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Esamos būklės analizės stadija,</w:t>
            </w:r>
            <w:r w:rsidR="00193D09" w:rsidRPr="00101F3B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 xml:space="preserve"> </w:t>
            </w:r>
            <w:r w:rsidRPr="00101F3B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tyrimai</w:t>
            </w:r>
          </w:p>
        </w:tc>
        <w:tc>
          <w:tcPr>
            <w:tcW w:w="2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2E78D" w14:textId="77777777" w:rsidR="000443CB" w:rsidRPr="00CE4C11" w:rsidRDefault="000443CB" w:rsidP="008B1AE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E4C11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Esamos būklės brėžinyje ir</w:t>
            </w:r>
            <w:r w:rsidRPr="00CE4C1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aiškinamajame rašte apibūdinti kraštovaizdį, želdynus, urbanistines struktūras, inžineri</w:t>
            </w:r>
            <w:r w:rsidR="006A4EB9" w:rsidRPr="00CE4C11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nę ir socialinę infrastruktūrą pagal nagrinėjamą teritoriją</w:t>
            </w:r>
          </w:p>
          <w:p w14:paraId="3009D9A0" w14:textId="0EF9F136" w:rsidR="003257D1" w:rsidRPr="00E92118" w:rsidRDefault="002341EB" w:rsidP="008B1AEB">
            <w:pPr>
              <w:spacing w:line="240" w:lineRule="auto"/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val="lt-LT"/>
              </w:rPr>
            </w:pPr>
            <w:r>
              <w:object w:dxaOrig="6300" w:dyaOrig="7457" w14:anchorId="751FD78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92.85pt;height:228.1pt" o:ole="">
                  <v:imagedata r:id="rId4" o:title=""/>
                </v:shape>
                <o:OLEObject Type="Embed" ProgID="PBrush" ShapeID="_x0000_i1030" DrawAspect="Content" ObjectID="_1735973137" r:id="rId5"/>
              </w:object>
            </w: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EE9AF5" w14:textId="40240C7C" w:rsidR="000443CB" w:rsidRPr="00101F3B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202</w:t>
            </w:r>
            <w:r w:rsidR="00101F3B"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3 </w:t>
            </w:r>
            <w:r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m.</w:t>
            </w:r>
            <w:r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br/>
            </w:r>
            <w:r w:rsidR="00B84F9E"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I</w:t>
            </w:r>
            <w:r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 ketvirtis</w:t>
            </w:r>
          </w:p>
        </w:tc>
      </w:tr>
      <w:tr w:rsidR="00E92118" w:rsidRPr="00E92118" w14:paraId="4494DB7C" w14:textId="77777777" w:rsidTr="003257D1">
        <w:trPr>
          <w:cantSplit/>
        </w:trPr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F3841" w14:textId="77777777" w:rsidR="000443CB" w:rsidRPr="00101F3B" w:rsidRDefault="000443CB" w:rsidP="008B1AEB">
            <w:pPr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2.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ADEA82" w14:textId="77777777" w:rsidR="000443CB" w:rsidRPr="00101F3B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101F3B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Koncepcijos nustatymo stadija</w:t>
            </w:r>
          </w:p>
        </w:tc>
        <w:tc>
          <w:tcPr>
            <w:tcW w:w="2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A4F5A" w14:textId="77777777" w:rsidR="000443CB" w:rsidRPr="00CE4C11" w:rsidRDefault="00CE0AC6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CE4C11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Koncepcija </w:t>
            </w:r>
            <w:r w:rsidR="00CE4AD4" w:rsidRPr="00CE4C11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ne</w:t>
            </w:r>
            <w:r w:rsidR="000443CB" w:rsidRPr="00CE4C11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rengiama</w:t>
            </w: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2E62B" w14:textId="77777777" w:rsidR="000443CB" w:rsidRPr="00E92118" w:rsidRDefault="000443CB" w:rsidP="008B1AEB">
            <w:pPr>
              <w:rPr>
                <w:rFonts w:ascii="Times New Roman" w:eastAsia="Verdana" w:hAnsi="Times New Roman" w:cs="Times New Roman"/>
                <w:color w:val="FF0000"/>
                <w:sz w:val="24"/>
                <w:szCs w:val="24"/>
                <w:lang w:val="lt-LT"/>
              </w:rPr>
            </w:pPr>
          </w:p>
        </w:tc>
      </w:tr>
      <w:tr w:rsidR="00E92118" w:rsidRPr="00E92118" w14:paraId="11D8FDB9" w14:textId="77777777" w:rsidTr="003257D1">
        <w:trPr>
          <w:cantSplit/>
        </w:trPr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B4F20D" w14:textId="77777777" w:rsidR="000443CB" w:rsidRPr="00101F3B" w:rsidRDefault="000443CB" w:rsidP="008B1AEB">
            <w:pPr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3.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B69392" w14:textId="77777777" w:rsidR="000443CB" w:rsidRPr="00101F3B" w:rsidRDefault="000443CB" w:rsidP="00193D09">
            <w:pPr>
              <w:spacing w:line="240" w:lineRule="auto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101F3B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SPAV</w:t>
            </w:r>
            <w:r w:rsidR="00193D09" w:rsidRPr="00101F3B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 xml:space="preserve"> </w:t>
            </w:r>
            <w:r w:rsidRPr="00101F3B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reikalingumas</w:t>
            </w:r>
          </w:p>
        </w:tc>
        <w:tc>
          <w:tcPr>
            <w:tcW w:w="2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482062" w14:textId="2592527D" w:rsidR="000443CB" w:rsidRPr="00CE4C11" w:rsidRDefault="00F67C8A" w:rsidP="00A15907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CE4C11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Neatliekamas</w:t>
            </w:r>
            <w:r w:rsidR="0082106A" w:rsidRPr="00CE4C11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 </w:t>
            </w: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F0900" w14:textId="6C634E94" w:rsidR="000443CB" w:rsidRPr="00E92118" w:rsidRDefault="000443CB" w:rsidP="004D06EA">
            <w:pPr>
              <w:rPr>
                <w:rFonts w:ascii="Times New Roman" w:eastAsia="Verdana" w:hAnsi="Times New Roman" w:cs="Times New Roman"/>
                <w:color w:val="FF0000"/>
                <w:sz w:val="24"/>
                <w:szCs w:val="24"/>
                <w:lang w:val="lt-LT"/>
              </w:rPr>
            </w:pPr>
          </w:p>
        </w:tc>
      </w:tr>
      <w:tr w:rsidR="00E92118" w:rsidRPr="00E92118" w14:paraId="629BA124" w14:textId="77777777" w:rsidTr="003257D1">
        <w:trPr>
          <w:cantSplit/>
          <w:trHeight w:val="625"/>
        </w:trPr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8A68F0" w14:textId="77777777" w:rsidR="000443CB" w:rsidRPr="00101F3B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4.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E8AB02" w14:textId="77777777" w:rsidR="000443CB" w:rsidRPr="00101F3B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101F3B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Urbanistinės idėjos rengimas</w:t>
            </w:r>
          </w:p>
        </w:tc>
        <w:tc>
          <w:tcPr>
            <w:tcW w:w="2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F5542E" w14:textId="77777777" w:rsidR="000443CB" w:rsidRPr="00CE4C11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CE4C11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Nerengiama. Atviras konkursas geriausiai urbanistinei idėjai parengti neorganizuojamas</w:t>
            </w: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B2448" w14:textId="77777777" w:rsidR="000443CB" w:rsidRPr="00E92118" w:rsidRDefault="000443CB" w:rsidP="008B1AEB">
            <w:pPr>
              <w:rPr>
                <w:rFonts w:ascii="Times New Roman" w:eastAsia="Verdana" w:hAnsi="Times New Roman" w:cs="Times New Roman"/>
                <w:color w:val="FF0000"/>
                <w:sz w:val="24"/>
                <w:szCs w:val="24"/>
                <w:lang w:val="lt-LT"/>
              </w:rPr>
            </w:pPr>
          </w:p>
        </w:tc>
      </w:tr>
      <w:tr w:rsidR="00E92118" w:rsidRPr="00E92118" w14:paraId="3FD3F981" w14:textId="77777777" w:rsidTr="003257D1">
        <w:trPr>
          <w:cantSplit/>
        </w:trPr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81CAC2" w14:textId="77777777" w:rsidR="000443CB" w:rsidRPr="00101F3B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lastRenderedPageBreak/>
              <w:t>5.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4C1E70" w14:textId="77777777" w:rsidR="000443CB" w:rsidRPr="00101F3B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101F3B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Sprendinių konkretizavimo stadija, planavimo uždaviniai</w:t>
            </w:r>
          </w:p>
        </w:tc>
        <w:tc>
          <w:tcPr>
            <w:tcW w:w="2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387DBD" w14:textId="77777777" w:rsidR="000443CB" w:rsidRPr="00CF3064" w:rsidRDefault="000443CB" w:rsidP="00DF3797">
            <w:pPr>
              <w:spacing w:line="240" w:lineRule="auto"/>
              <w:rPr>
                <w:rFonts w:ascii="Times New Roman" w:eastAsia="Verdana" w:hAnsi="Times New Roman" w:cs="Times New Roman"/>
                <w:i/>
                <w:iCs/>
                <w:sz w:val="24"/>
                <w:szCs w:val="24"/>
                <w:lang w:val="lt-LT"/>
              </w:rPr>
            </w:pPr>
            <w:r w:rsidRPr="00CF3064">
              <w:rPr>
                <w:rFonts w:ascii="Times New Roman" w:eastAsia="Verdana" w:hAnsi="Times New Roman" w:cs="Times New Roman"/>
                <w:spacing w:val="4"/>
                <w:sz w:val="24"/>
                <w:szCs w:val="24"/>
                <w:lang w:val="lt-LT"/>
              </w:rPr>
              <w:t>Numatomos teritorijos naudojimo ir apsaugos priemonės</w:t>
            </w:r>
            <w:r w:rsidRPr="00CF3064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, </w:t>
            </w:r>
            <w:r w:rsidRPr="00CF3064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br/>
              <w:t xml:space="preserve">statybų bei aplinkos tvarkymo priemonės, statybos reglamentai, nustatomas teritorijos naudojimo tipas </w:t>
            </w:r>
            <w:r w:rsidRPr="00CF3064">
              <w:rPr>
                <w:rFonts w:ascii="Times New Roman" w:eastAsia="Verdana" w:hAnsi="Times New Roman" w:cs="Times New Roman"/>
                <w:i/>
                <w:iCs/>
                <w:sz w:val="24"/>
                <w:szCs w:val="24"/>
                <w:lang w:val="lt-LT"/>
              </w:rPr>
              <w:t>(vadovaujantis LR Žemės ūkio ministro ir LR Aplinkos ministro 2005-01-20 įsakymu Nr. 3D-37/D1-40 (aktuali redakcija)</w:t>
            </w:r>
            <w:r w:rsidRPr="00CF3064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.</w:t>
            </w:r>
          </w:p>
          <w:p w14:paraId="4A3C8756" w14:textId="77777777" w:rsidR="000443CB" w:rsidRPr="00E92118" w:rsidRDefault="00353238" w:rsidP="004F0B2D">
            <w:pPr>
              <w:tabs>
                <w:tab w:val="left" w:pos="3435"/>
              </w:tabs>
              <w:spacing w:after="0" w:line="240" w:lineRule="auto"/>
              <w:rPr>
                <w:rFonts w:ascii="Times New Roman" w:eastAsia="Verdana" w:hAnsi="Times New Roman" w:cs="Times New Roman"/>
                <w:b/>
                <w:bCs/>
                <w:i/>
                <w:color w:val="FF0000"/>
                <w:sz w:val="24"/>
                <w:szCs w:val="24"/>
                <w:lang w:val="lt-LT"/>
              </w:rPr>
            </w:pPr>
            <w:r w:rsidRPr="00345A69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 w:val="lt-LT"/>
              </w:rPr>
              <w:t>Tikslai ir u</w:t>
            </w:r>
            <w:r w:rsidR="000443CB" w:rsidRPr="00345A69">
              <w:rPr>
                <w:rFonts w:ascii="Times New Roman" w:eastAsia="Verdana" w:hAnsi="Times New Roman" w:cs="Times New Roman"/>
                <w:b/>
                <w:bCs/>
                <w:sz w:val="24"/>
                <w:szCs w:val="24"/>
                <w:lang w:val="lt-LT"/>
              </w:rPr>
              <w:t>ždaviniai</w:t>
            </w:r>
            <w:r w:rsidR="000443CB" w:rsidRPr="00345A69">
              <w:rPr>
                <w:rFonts w:ascii="Times New Roman" w:eastAsia="Verdana" w:hAnsi="Times New Roman" w:cs="Times New Roman"/>
                <w:b/>
                <w:bCs/>
                <w:i/>
                <w:sz w:val="24"/>
                <w:szCs w:val="24"/>
                <w:lang w:val="lt-LT"/>
              </w:rPr>
              <w:t>:</w:t>
            </w:r>
            <w:r w:rsidR="000443CB" w:rsidRPr="00E92118">
              <w:rPr>
                <w:rFonts w:ascii="Times New Roman" w:eastAsia="Verdana" w:hAnsi="Times New Roman" w:cs="Times New Roman"/>
                <w:b/>
                <w:bCs/>
                <w:i/>
                <w:color w:val="FF0000"/>
                <w:sz w:val="24"/>
                <w:szCs w:val="24"/>
                <w:lang w:val="lt-LT"/>
              </w:rPr>
              <w:tab/>
            </w:r>
          </w:p>
          <w:p w14:paraId="30A6AA83" w14:textId="592DFD4D" w:rsidR="00DA2AEE" w:rsidRPr="00DA2AEE" w:rsidRDefault="00CE4AD4" w:rsidP="00DA2AEE">
            <w:pPr>
              <w:tabs>
                <w:tab w:val="left" w:pos="229"/>
              </w:tabs>
              <w:spacing w:after="0" w:line="240" w:lineRule="auto"/>
              <w:ind w:right="225"/>
              <w:jc w:val="both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DA2AEE">
              <w:rPr>
                <w:rFonts w:ascii="Times New Roman" w:hAnsi="Times New Roman"/>
                <w:lang w:val="lt-LT"/>
              </w:rPr>
              <w:t>1</w:t>
            </w:r>
            <w:r w:rsidRPr="00DA2AEE">
              <w:rPr>
                <w:rFonts w:ascii="Times New Roman" w:hAnsi="Times New Roman"/>
                <w:sz w:val="24"/>
                <w:szCs w:val="24"/>
                <w:lang w:val="lt-LT"/>
              </w:rPr>
              <w:t>.</w:t>
            </w:r>
            <w:r w:rsidR="0082106A" w:rsidRPr="00DA2AEE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D243BE" w:rsidRPr="00DA2AEE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DA2AEE" w:rsidRPr="00DA2AEE">
              <w:rPr>
                <w:rFonts w:ascii="Times New Roman" w:hAnsi="Times New Roman"/>
                <w:sz w:val="24"/>
                <w:szCs w:val="24"/>
                <w:lang w:val="lt-LT"/>
              </w:rPr>
              <w:t xml:space="preserve"> </w:t>
            </w:r>
            <w:r w:rsidR="00DA2AEE" w:rsidRPr="00DA2AEE">
              <w:rPr>
                <w:rFonts w:ascii="Times New Roman" w:hAnsi="Times New Roman"/>
                <w:sz w:val="24"/>
                <w:szCs w:val="24"/>
                <w:lang w:val="lt-LT"/>
              </w:rPr>
              <w:t>suformuoti įsiterpusį valstybinės žemės sklypą, kuris bus prijungtas prie 1 punkte nurodyto žemės sklypo</w:t>
            </w:r>
            <w:r w:rsidR="00DA2AEE" w:rsidRPr="00DA2AEE">
              <w:rPr>
                <w:rFonts w:ascii="Times New Roman" w:hAnsi="Times New Roman"/>
                <w:spacing w:val="-4"/>
                <w:sz w:val="24"/>
                <w:szCs w:val="24"/>
                <w:lang w:val="lt-LT"/>
              </w:rPr>
              <w:t>;</w:t>
            </w:r>
          </w:p>
          <w:p w14:paraId="4E3CB21F" w14:textId="39273A11" w:rsidR="00DA2AEE" w:rsidRPr="00DA2AEE" w:rsidRDefault="00DA2AEE" w:rsidP="00DA2AEE">
            <w:pPr>
              <w:tabs>
                <w:tab w:val="left" w:pos="22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DA2AEE">
              <w:rPr>
                <w:rFonts w:ascii="Times New Roman" w:hAnsi="Times New Roman"/>
                <w:sz w:val="24"/>
                <w:szCs w:val="24"/>
                <w:lang w:val="lt-LT"/>
              </w:rPr>
              <w:t>2. nustatyti teritorijos naudojimo reglamentą (-</w:t>
            </w:r>
            <w:proofErr w:type="spellStart"/>
            <w:r w:rsidRPr="00DA2AEE">
              <w:rPr>
                <w:rFonts w:ascii="Times New Roman" w:hAnsi="Times New Roman"/>
                <w:sz w:val="24"/>
                <w:szCs w:val="24"/>
                <w:lang w:val="lt-LT"/>
              </w:rPr>
              <w:t>us</w:t>
            </w:r>
            <w:proofErr w:type="spellEnd"/>
            <w:r w:rsidRPr="00DA2AEE">
              <w:rPr>
                <w:rFonts w:ascii="Times New Roman" w:hAnsi="Times New Roman"/>
                <w:sz w:val="24"/>
                <w:szCs w:val="24"/>
                <w:lang w:val="lt-LT"/>
              </w:rPr>
              <w:t>) – teritorijos naudojimo būdą, tipą ir kita.</w:t>
            </w:r>
          </w:p>
          <w:p w14:paraId="3EBFD70F" w14:textId="545B50EF" w:rsidR="000443CB" w:rsidRPr="00E92118" w:rsidRDefault="000443CB" w:rsidP="00DA2AEE">
            <w:pPr>
              <w:spacing w:line="240" w:lineRule="auto"/>
              <w:rPr>
                <w:rFonts w:ascii="Times New Roman" w:eastAsia="Verdana" w:hAnsi="Times New Roman" w:cs="Times New Roman"/>
                <w:color w:val="FF0000"/>
                <w:sz w:val="24"/>
                <w:szCs w:val="24"/>
                <w:lang w:val="lt-LT"/>
              </w:rPr>
            </w:pPr>
            <w:r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Planavimo sprendiniai turi neprieštarauti Kauno rajono savivaldybės teritorijos bendrojo plano I-</w:t>
            </w:r>
            <w:proofErr w:type="spellStart"/>
            <w:r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ojo</w:t>
            </w:r>
            <w:proofErr w:type="spellEnd"/>
            <w:r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 pakeitimo patvirtinto Kauno rajono savivaldybės tarybos 2014-08-28 sprendimu Nr. TS-299, 2017-11-16 sprendimu Nr. TS-411,</w:t>
            </w:r>
            <w:r w:rsidRPr="00101F3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Kauno rajono savivaldybės tarybos 2020-06-16 sprendimu Nr. TS-233 sprendiniams.</w:t>
            </w: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C496A4" w14:textId="1D95DE50" w:rsidR="000443CB" w:rsidRPr="00E92118" w:rsidRDefault="00B84F9E" w:rsidP="00B84F9E">
            <w:pPr>
              <w:spacing w:after="0" w:line="240" w:lineRule="auto"/>
              <w:rPr>
                <w:rFonts w:ascii="Times New Roman" w:eastAsia="Verdana" w:hAnsi="Times New Roman" w:cs="Times New Roman"/>
                <w:color w:val="FF0000"/>
                <w:sz w:val="24"/>
                <w:szCs w:val="24"/>
                <w:lang w:val="lt-LT"/>
              </w:rPr>
            </w:pPr>
            <w:r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2023 m. I </w:t>
            </w:r>
            <w:r w:rsidR="000443CB"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ketvir</w:t>
            </w:r>
            <w:r w:rsidR="00101F3B"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tis</w:t>
            </w:r>
          </w:p>
        </w:tc>
      </w:tr>
      <w:tr w:rsidR="00E92118" w:rsidRPr="00E92118" w14:paraId="74E374D7" w14:textId="77777777" w:rsidTr="003257D1">
        <w:trPr>
          <w:cantSplit/>
        </w:trPr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17A14E" w14:textId="77777777" w:rsidR="000443CB" w:rsidRPr="00101F3B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6.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40634" w14:textId="77777777" w:rsidR="000443CB" w:rsidRPr="00101F3B" w:rsidRDefault="000443CB" w:rsidP="008B1AEB">
            <w:pPr>
              <w:spacing w:line="240" w:lineRule="auto"/>
              <w:ind w:right="78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101F3B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Sprendinių vertinimas</w:t>
            </w:r>
          </w:p>
        </w:tc>
        <w:tc>
          <w:tcPr>
            <w:tcW w:w="2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BEBCB4" w14:textId="77777777" w:rsidR="000443CB" w:rsidRPr="00101F3B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Neatliekamas</w:t>
            </w: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A07A1" w14:textId="77777777" w:rsidR="000443CB" w:rsidRPr="00E92118" w:rsidRDefault="000443CB" w:rsidP="008B1AEB">
            <w:pPr>
              <w:rPr>
                <w:rFonts w:ascii="Times New Roman" w:eastAsia="Verdana" w:hAnsi="Times New Roman" w:cs="Times New Roman"/>
                <w:color w:val="FF0000"/>
                <w:sz w:val="24"/>
                <w:szCs w:val="24"/>
                <w:lang w:val="lt-LT"/>
              </w:rPr>
            </w:pPr>
          </w:p>
        </w:tc>
      </w:tr>
      <w:tr w:rsidR="00E92118" w:rsidRPr="00E92118" w14:paraId="4AFCAE23" w14:textId="77777777" w:rsidTr="003257D1">
        <w:trPr>
          <w:cantSplit/>
        </w:trPr>
        <w:tc>
          <w:tcPr>
            <w:tcW w:w="21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655A3" w14:textId="77777777" w:rsidR="000443CB" w:rsidRPr="00101F3B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7.</w:t>
            </w:r>
          </w:p>
        </w:tc>
        <w:tc>
          <w:tcPr>
            <w:tcW w:w="86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04007" w14:textId="77777777" w:rsidR="000443CB" w:rsidRPr="00101F3B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  <w:r w:rsidRPr="00101F3B"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  <w:t>Baigiamasis etapas</w:t>
            </w:r>
          </w:p>
        </w:tc>
        <w:tc>
          <w:tcPr>
            <w:tcW w:w="2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5495F" w14:textId="77777777" w:rsidR="000443CB" w:rsidRPr="00101F3B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Teritorijų planavimo dokumento sprendinių svarstymo ir derinimo stadija: sprendinių viešinimas bendrąja tvarka, derinimas Teritorijų planavimo komisijoje.</w:t>
            </w: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CF47F" w14:textId="47F9BF8E" w:rsidR="000443CB" w:rsidRPr="00101F3B" w:rsidRDefault="00B84F9E" w:rsidP="00B84F9E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2023 m. </w:t>
            </w:r>
            <w:r w:rsidR="0082229F"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II </w:t>
            </w:r>
            <w:r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ketvir</w:t>
            </w:r>
            <w:r w:rsidR="00101F3B"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tis</w:t>
            </w:r>
          </w:p>
        </w:tc>
      </w:tr>
      <w:tr w:rsidR="00E92118" w:rsidRPr="00E92118" w14:paraId="7A11D35B" w14:textId="77777777" w:rsidTr="003257D1">
        <w:trPr>
          <w:cantSplit/>
          <w:trHeight w:val="911"/>
        </w:trPr>
        <w:tc>
          <w:tcPr>
            <w:tcW w:w="21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B1543F" w14:textId="77777777" w:rsidR="000443CB" w:rsidRPr="00101F3B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8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F9E56D" w14:textId="77777777" w:rsidR="000443CB" w:rsidRPr="00101F3B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2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E3800F" w14:textId="77777777" w:rsidR="000443CB" w:rsidRPr="00101F3B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483CA" w14:textId="32CCD233" w:rsidR="000443CB" w:rsidRPr="00101F3B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  <w:r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202</w:t>
            </w:r>
            <w:r w:rsidR="00FA0B1E"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3</w:t>
            </w:r>
            <w:r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 m. </w:t>
            </w:r>
            <w:r w:rsidR="00AE71E2"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I</w:t>
            </w:r>
            <w:r w:rsidR="0082106A"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I</w:t>
            </w:r>
            <w:r w:rsidR="009E0325"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 xml:space="preserve"> ketvir</w:t>
            </w:r>
            <w:r w:rsidR="0082106A" w:rsidRPr="00101F3B"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  <w:t>tis</w:t>
            </w:r>
          </w:p>
          <w:p w14:paraId="623082AB" w14:textId="77777777" w:rsidR="000443CB" w:rsidRPr="00101F3B" w:rsidRDefault="000443CB" w:rsidP="008B1AEB">
            <w:pPr>
              <w:spacing w:line="240" w:lineRule="auto"/>
              <w:rPr>
                <w:rFonts w:ascii="Times New Roman" w:eastAsia="Verdana" w:hAnsi="Times New Roman" w:cs="Times New Roman"/>
                <w:sz w:val="24"/>
                <w:szCs w:val="24"/>
                <w:lang w:val="lt-LT"/>
              </w:rPr>
            </w:pPr>
          </w:p>
        </w:tc>
      </w:tr>
    </w:tbl>
    <w:p w14:paraId="18E636DB" w14:textId="77777777" w:rsidR="004117FA" w:rsidRPr="00E92118" w:rsidRDefault="004117FA">
      <w:pPr>
        <w:rPr>
          <w:rFonts w:ascii="Times New Roman" w:hAnsi="Times New Roman" w:cs="Times New Roman"/>
          <w:color w:val="FF0000"/>
          <w:sz w:val="24"/>
          <w:szCs w:val="24"/>
          <w:lang w:val="lt-LT"/>
        </w:rPr>
      </w:pPr>
    </w:p>
    <w:sectPr w:rsidR="004117FA" w:rsidRPr="00E92118" w:rsidSect="008B1AEB">
      <w:pgSz w:w="12240" w:h="15840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3CB"/>
    <w:rsid w:val="000443CB"/>
    <w:rsid w:val="00061DD0"/>
    <w:rsid w:val="00070371"/>
    <w:rsid w:val="00091E41"/>
    <w:rsid w:val="00101F3B"/>
    <w:rsid w:val="00190961"/>
    <w:rsid w:val="00193D09"/>
    <w:rsid w:val="001D4C2D"/>
    <w:rsid w:val="002341EB"/>
    <w:rsid w:val="0023798D"/>
    <w:rsid w:val="002E2A30"/>
    <w:rsid w:val="003257D1"/>
    <w:rsid w:val="00345A69"/>
    <w:rsid w:val="00353238"/>
    <w:rsid w:val="003A405F"/>
    <w:rsid w:val="003B3D9F"/>
    <w:rsid w:val="004117FA"/>
    <w:rsid w:val="00435863"/>
    <w:rsid w:val="00464D3D"/>
    <w:rsid w:val="00473D2C"/>
    <w:rsid w:val="0048066D"/>
    <w:rsid w:val="004D06EA"/>
    <w:rsid w:val="004F0B2D"/>
    <w:rsid w:val="00513927"/>
    <w:rsid w:val="005B52ED"/>
    <w:rsid w:val="006A4EB9"/>
    <w:rsid w:val="00735C3F"/>
    <w:rsid w:val="00770441"/>
    <w:rsid w:val="0078735E"/>
    <w:rsid w:val="007D1945"/>
    <w:rsid w:val="007F6408"/>
    <w:rsid w:val="00811530"/>
    <w:rsid w:val="0082106A"/>
    <w:rsid w:val="0082229F"/>
    <w:rsid w:val="008235BF"/>
    <w:rsid w:val="008B1AEB"/>
    <w:rsid w:val="008C4757"/>
    <w:rsid w:val="009648DD"/>
    <w:rsid w:val="009660FF"/>
    <w:rsid w:val="00973332"/>
    <w:rsid w:val="009E0325"/>
    <w:rsid w:val="00A15907"/>
    <w:rsid w:val="00A6753E"/>
    <w:rsid w:val="00AB72FC"/>
    <w:rsid w:val="00AD0A3E"/>
    <w:rsid w:val="00AD61F2"/>
    <w:rsid w:val="00AE71E2"/>
    <w:rsid w:val="00AF0AAD"/>
    <w:rsid w:val="00B07B83"/>
    <w:rsid w:val="00B332A6"/>
    <w:rsid w:val="00B84F9E"/>
    <w:rsid w:val="00BD4613"/>
    <w:rsid w:val="00C939FA"/>
    <w:rsid w:val="00CC0C98"/>
    <w:rsid w:val="00CC0EFF"/>
    <w:rsid w:val="00CE0AC6"/>
    <w:rsid w:val="00CE4AD4"/>
    <w:rsid w:val="00CE4C11"/>
    <w:rsid w:val="00CF3064"/>
    <w:rsid w:val="00D04C1C"/>
    <w:rsid w:val="00D243BE"/>
    <w:rsid w:val="00D27CB1"/>
    <w:rsid w:val="00D87D65"/>
    <w:rsid w:val="00DA2AEE"/>
    <w:rsid w:val="00DF3797"/>
    <w:rsid w:val="00E615A9"/>
    <w:rsid w:val="00E92118"/>
    <w:rsid w:val="00ED575E"/>
    <w:rsid w:val="00F54372"/>
    <w:rsid w:val="00F62355"/>
    <w:rsid w:val="00F67C8A"/>
    <w:rsid w:val="00FA0B1E"/>
    <w:rsid w:val="00FE2E2A"/>
    <w:rsid w:val="00FF4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4E264"/>
  <w15:chartTrackingRefBased/>
  <w15:docId w15:val="{92E4DF17-FC64-4E03-8A05-569846D2A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D243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6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2</Pages>
  <Words>1485</Words>
  <Characters>847</Characters>
  <Application>Microsoft Office Word</Application>
  <DocSecurity>0</DocSecurity>
  <Lines>7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Gintarė Jankauskaitė</cp:lastModifiedBy>
  <cp:revision>76</cp:revision>
  <dcterms:created xsi:type="dcterms:W3CDTF">2022-02-14T13:38:00Z</dcterms:created>
  <dcterms:modified xsi:type="dcterms:W3CDTF">2023-01-23T07:59:00Z</dcterms:modified>
</cp:coreProperties>
</file>