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7E28B7B5" w:rsidR="00A20EF3" w:rsidRDefault="00F077B3" w:rsidP="00566716">
      <w:pPr>
        <w:pStyle w:val="Pavadinimas"/>
        <w:rPr>
          <w:szCs w:val="28"/>
        </w:rPr>
      </w:pPr>
      <w:r>
        <w:rPr>
          <w:szCs w:val="28"/>
        </w:rPr>
        <w:t>2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Default="0037743B" w:rsidP="00566716">
      <w:pPr>
        <w:pStyle w:val="Pavadinimas"/>
        <w:rPr>
          <w:szCs w:val="28"/>
        </w:rPr>
      </w:pPr>
    </w:p>
    <w:p w14:paraId="23B60D62" w14:textId="77777777" w:rsidR="009B7163" w:rsidRDefault="009B7163" w:rsidP="00566716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14:paraId="1A2C2718" w14:textId="77777777" w:rsidR="009B7163" w:rsidRDefault="009B7163" w:rsidP="00566716">
      <w:pPr>
        <w:tabs>
          <w:tab w:val="left" w:pos="1296"/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FD3DE8">
        <w:rPr>
          <w:rFonts w:ascii="Times New Roman" w:hAnsi="Times New Roman"/>
          <w:b/>
          <w:sz w:val="24"/>
          <w:szCs w:val="24"/>
        </w:rPr>
        <w:t xml:space="preserve">DĖL KAUNO RAJONO SAVIVALDYBĖS </w:t>
      </w:r>
      <w:r>
        <w:rPr>
          <w:rFonts w:ascii="Times New Roman" w:hAnsi="Times New Roman"/>
          <w:b/>
          <w:sz w:val="24"/>
          <w:szCs w:val="24"/>
        </w:rPr>
        <w:t xml:space="preserve">TARYBOS </w:t>
      </w:r>
      <w:r w:rsidRPr="00FD3DE8">
        <w:rPr>
          <w:rFonts w:ascii="Times New Roman" w:hAnsi="Times New Roman"/>
          <w:b/>
          <w:sz w:val="24"/>
          <w:szCs w:val="24"/>
        </w:rPr>
        <w:t>ANTIKORUPCIJOS KOMISIJOS SUDARYMO</w:t>
      </w:r>
    </w:p>
    <w:p w14:paraId="2AE489EE" w14:textId="77777777" w:rsidR="009B7163" w:rsidRPr="00310814" w:rsidRDefault="009B7163" w:rsidP="00566716">
      <w:pPr>
        <w:tabs>
          <w:tab w:val="left" w:pos="1296"/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C8C2A82" w14:textId="3080A191" w:rsidR="009B7163" w:rsidRPr="00FD3DE8" w:rsidRDefault="009B7163" w:rsidP="00566716">
      <w:pPr>
        <w:tabs>
          <w:tab w:val="left" w:pos="1296"/>
          <w:tab w:val="center" w:pos="4153"/>
          <w:tab w:val="right" w:pos="830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</w:t>
      </w:r>
      <w:r w:rsidRPr="00FD3DE8">
        <w:rPr>
          <w:rFonts w:ascii="Times New Roman" w:hAnsi="Times New Roman"/>
          <w:sz w:val="24"/>
        </w:rPr>
        <w:t xml:space="preserve"> m. </w:t>
      </w:r>
      <w:r>
        <w:rPr>
          <w:rFonts w:ascii="Times New Roman" w:hAnsi="Times New Roman"/>
          <w:sz w:val="24"/>
        </w:rPr>
        <w:t xml:space="preserve">gegužės 4 </w:t>
      </w:r>
      <w:r w:rsidRPr="00FD3DE8">
        <w:rPr>
          <w:rFonts w:ascii="Times New Roman" w:hAnsi="Times New Roman"/>
          <w:sz w:val="24"/>
        </w:rPr>
        <w:t>d.</w:t>
      </w:r>
      <w:r>
        <w:rPr>
          <w:rFonts w:ascii="Times New Roman" w:hAnsi="Times New Roman"/>
          <w:sz w:val="24"/>
        </w:rPr>
        <w:t xml:space="preserve"> </w:t>
      </w:r>
      <w:r w:rsidRPr="00FD3DE8">
        <w:rPr>
          <w:rFonts w:ascii="Times New Roman" w:hAnsi="Times New Roman"/>
          <w:sz w:val="24"/>
        </w:rPr>
        <w:t xml:space="preserve"> Nr. TS-</w:t>
      </w:r>
      <w:r w:rsidR="00314AE0">
        <w:rPr>
          <w:rFonts w:ascii="Times New Roman" w:hAnsi="Times New Roman"/>
          <w:sz w:val="24"/>
        </w:rPr>
        <w:t>189</w:t>
      </w:r>
    </w:p>
    <w:p w14:paraId="484775CC" w14:textId="77777777" w:rsidR="009B7163" w:rsidRDefault="009B7163" w:rsidP="00566716">
      <w:pPr>
        <w:tabs>
          <w:tab w:val="left" w:pos="1296"/>
          <w:tab w:val="center" w:pos="4153"/>
          <w:tab w:val="right" w:pos="8306"/>
        </w:tabs>
        <w:jc w:val="center"/>
        <w:rPr>
          <w:rFonts w:ascii="Times New Roman" w:hAnsi="Times New Roman"/>
          <w:sz w:val="24"/>
        </w:rPr>
      </w:pPr>
      <w:r w:rsidRPr="00FD3DE8">
        <w:rPr>
          <w:rFonts w:ascii="Times New Roman" w:hAnsi="Times New Roman"/>
          <w:sz w:val="24"/>
        </w:rPr>
        <w:t>Kaunas</w:t>
      </w:r>
    </w:p>
    <w:p w14:paraId="787EF244" w14:textId="77777777" w:rsidR="009B7163" w:rsidRPr="00FD3DE8" w:rsidRDefault="009B7163" w:rsidP="00566716">
      <w:pPr>
        <w:tabs>
          <w:tab w:val="left" w:pos="129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</w:p>
    <w:p w14:paraId="39210EC5" w14:textId="566F9CD2" w:rsidR="009B7163" w:rsidRPr="00DB48B7" w:rsidRDefault="009B7163" w:rsidP="00566716">
      <w:pPr>
        <w:tabs>
          <w:tab w:val="left" w:pos="129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Vadovaudamasi Lietuvos Respublikos vietos savivaldos įstatymo 15 straipsnio </w:t>
      </w:r>
      <w:r w:rsidR="00566716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2 dalies 4 ir 5 punktais, </w:t>
      </w:r>
      <w:bookmarkStart w:id="0" w:name="_Hlk133417138"/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24 straipsnio 1 dalimi </w:t>
      </w:r>
      <w:bookmarkEnd w:id="0"/>
      <w:r w:rsidRPr="00DB48B7">
        <w:rPr>
          <w:rFonts w:ascii="Times New Roman" w:hAnsi="Times New Roman"/>
          <w:color w:val="000000" w:themeColor="text1"/>
          <w:sz w:val="24"/>
          <w:szCs w:val="24"/>
        </w:rPr>
        <w:t>ir Kauno rajono savivaldybės tarybos reglamento, patvirtinto Kauno rajono savivaldybės tarybos 2023 m. kovo 30 d. sprendimo Nr. TS-176 „Dėl Kauno rajono savivaldybės tarybos reglamento patvirtinimo“, 92, 94 ir 95 punktais bei atsižvelgdama į Savivaldybės tarybos opozicijos siūlymą, Kauno rajono savivaldybės taryba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6716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>n u s p r e n d ž i a :</w:t>
      </w:r>
    </w:p>
    <w:p w14:paraId="44405CFB" w14:textId="77777777" w:rsidR="009B7163" w:rsidRPr="00DB48B7" w:rsidRDefault="009B7163" w:rsidP="00566716">
      <w:pPr>
        <w:tabs>
          <w:tab w:val="left" w:pos="1296"/>
          <w:tab w:val="center" w:pos="4153"/>
          <w:tab w:val="right" w:pos="8306"/>
        </w:tabs>
        <w:spacing w:line="348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_Hlk133328515"/>
      <w:r w:rsidRPr="00DB48B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8B7">
        <w:rPr>
          <w:rFonts w:ascii="Times New Roman" w:hAnsi="Times New Roman"/>
          <w:sz w:val="24"/>
          <w:szCs w:val="24"/>
        </w:rPr>
        <w:t>Sudaryti Savivaldybės tarybos įgaliojimų laikui Kauno rajono savivaldybės tarybos Antikorupcijos komisiją:</w:t>
      </w:r>
    </w:p>
    <w:p w14:paraId="743BD29C" w14:textId="77777777" w:rsidR="009B7163" w:rsidRPr="00DB48B7" w:rsidRDefault="009B7163" w:rsidP="00566716">
      <w:pPr>
        <w:tabs>
          <w:tab w:val="left" w:pos="1296"/>
          <w:tab w:val="center" w:pos="4153"/>
          <w:tab w:val="right" w:pos="8306"/>
        </w:tabs>
        <w:spacing w:line="34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48B7">
        <w:rPr>
          <w:rFonts w:ascii="Times New Roman" w:hAnsi="Times New Roman"/>
          <w:sz w:val="24"/>
          <w:szCs w:val="24"/>
        </w:rPr>
        <w:t>1.1.</w:t>
      </w:r>
      <w:r w:rsidRPr="00DB48B7">
        <w:rPr>
          <w:rFonts w:ascii="Times New Roman" w:hAnsi="Times New Roman"/>
          <w:sz w:val="24"/>
          <w:szCs w:val="24"/>
        </w:rPr>
        <w:tab/>
        <w:t>Komisijos pirmininkė –</w:t>
      </w:r>
      <w:r w:rsidRPr="00DB48B7">
        <w:rPr>
          <w:sz w:val="24"/>
          <w:szCs w:val="24"/>
        </w:rPr>
        <w:t xml:space="preserve"> </w:t>
      </w:r>
      <w:r w:rsidRPr="00DB48B7">
        <w:rPr>
          <w:rFonts w:ascii="Times New Roman" w:hAnsi="Times New Roman"/>
          <w:sz w:val="24"/>
          <w:szCs w:val="24"/>
        </w:rPr>
        <w:t xml:space="preserve">Jūratė Truncienė, </w:t>
      </w:r>
      <w:r w:rsidRPr="00DB48B7">
        <w:rPr>
          <w:sz w:val="24"/>
          <w:szCs w:val="24"/>
        </w:rPr>
        <w:t>Liberalų sąjūdžio frakcijos narė,</w:t>
      </w:r>
      <w:r w:rsidRPr="00DB48B7">
        <w:rPr>
          <w:rFonts w:ascii="Times New Roman" w:hAnsi="Times New Roman"/>
          <w:sz w:val="24"/>
          <w:szCs w:val="24"/>
        </w:rPr>
        <w:t xml:space="preserve"> deleguota opozicijos;</w:t>
      </w:r>
    </w:p>
    <w:p w14:paraId="360BAB2D" w14:textId="77777777" w:rsidR="009B7163" w:rsidRPr="00DB48B7" w:rsidRDefault="009B7163" w:rsidP="00566716">
      <w:pPr>
        <w:tabs>
          <w:tab w:val="left" w:pos="1296"/>
          <w:tab w:val="center" w:pos="4153"/>
          <w:tab w:val="right" w:pos="8306"/>
        </w:tabs>
        <w:spacing w:line="34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48B7">
        <w:rPr>
          <w:rFonts w:ascii="Times New Roman" w:hAnsi="Times New Roman"/>
          <w:sz w:val="24"/>
          <w:szCs w:val="24"/>
        </w:rPr>
        <w:t>1.2.</w:t>
      </w:r>
      <w:r w:rsidRPr="00DB48B7">
        <w:rPr>
          <w:rFonts w:ascii="Times New Roman" w:hAnsi="Times New Roman"/>
          <w:sz w:val="24"/>
          <w:szCs w:val="24"/>
        </w:rPr>
        <w:tab/>
        <w:t>Audrius Banionis,</w:t>
      </w:r>
      <w:r w:rsidRPr="00DB48B7">
        <w:rPr>
          <w:sz w:val="24"/>
          <w:szCs w:val="24"/>
        </w:rPr>
        <w:t xml:space="preserve"> Lietuvos socialdemokrat</w:t>
      </w:r>
      <w:r w:rsidRPr="00DB48B7">
        <w:rPr>
          <w:rFonts w:hint="eastAsia"/>
          <w:sz w:val="24"/>
          <w:szCs w:val="24"/>
        </w:rPr>
        <w:t>ų</w:t>
      </w:r>
      <w:r w:rsidRPr="00DB48B7">
        <w:rPr>
          <w:sz w:val="24"/>
          <w:szCs w:val="24"/>
        </w:rPr>
        <w:t xml:space="preserve"> partijos frakcijos narys;</w:t>
      </w:r>
    </w:p>
    <w:p w14:paraId="78B2A49A" w14:textId="77777777" w:rsidR="009B7163" w:rsidRPr="00DB48B7" w:rsidRDefault="009B7163" w:rsidP="00566716">
      <w:pPr>
        <w:tabs>
          <w:tab w:val="left" w:pos="1296"/>
          <w:tab w:val="center" w:pos="4153"/>
          <w:tab w:val="right" w:pos="8306"/>
        </w:tabs>
        <w:spacing w:line="34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48B7">
        <w:rPr>
          <w:rFonts w:ascii="Times New Roman" w:hAnsi="Times New Roman"/>
          <w:sz w:val="24"/>
          <w:szCs w:val="24"/>
        </w:rPr>
        <w:t>1.3.</w:t>
      </w:r>
      <w:r w:rsidRPr="00DB48B7">
        <w:rPr>
          <w:rFonts w:ascii="Times New Roman" w:hAnsi="Times New Roman"/>
          <w:sz w:val="24"/>
          <w:szCs w:val="24"/>
        </w:rPr>
        <w:tab/>
        <w:t xml:space="preserve">Rūta Butkuvienė, </w:t>
      </w:r>
      <w:r w:rsidRPr="00DB48B7">
        <w:rPr>
          <w:sz w:val="24"/>
          <w:szCs w:val="24"/>
        </w:rPr>
        <w:t>Lietuvos socialdemokrat</w:t>
      </w:r>
      <w:r w:rsidRPr="00DB48B7">
        <w:rPr>
          <w:rFonts w:hint="eastAsia"/>
          <w:sz w:val="24"/>
          <w:szCs w:val="24"/>
        </w:rPr>
        <w:t>ų</w:t>
      </w:r>
      <w:r w:rsidRPr="00DB48B7">
        <w:rPr>
          <w:sz w:val="24"/>
          <w:szCs w:val="24"/>
        </w:rPr>
        <w:t xml:space="preserve"> partijos frakcijos narė;</w:t>
      </w:r>
    </w:p>
    <w:p w14:paraId="78619E2E" w14:textId="77777777" w:rsidR="009B7163" w:rsidRPr="00DB48B7" w:rsidRDefault="009B7163" w:rsidP="00566716">
      <w:pPr>
        <w:tabs>
          <w:tab w:val="left" w:pos="1296"/>
          <w:tab w:val="center" w:pos="4153"/>
          <w:tab w:val="right" w:pos="8306"/>
        </w:tabs>
        <w:spacing w:line="34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48B7">
        <w:rPr>
          <w:rFonts w:ascii="Times New Roman" w:hAnsi="Times New Roman"/>
          <w:sz w:val="24"/>
          <w:szCs w:val="24"/>
        </w:rPr>
        <w:t xml:space="preserve">1.4. Gintarė Grybauskaitė-Kaminskienė, </w:t>
      </w:r>
      <w:r w:rsidRPr="00DB48B7">
        <w:rPr>
          <w:spacing w:val="-6"/>
          <w:sz w:val="24"/>
          <w:szCs w:val="24"/>
        </w:rPr>
        <w:t xml:space="preserve">Tėvynės sąjungos-Lietuvos krikščionių demokratų frakcijos narė; </w:t>
      </w:r>
    </w:p>
    <w:p w14:paraId="53FE3CD3" w14:textId="77777777" w:rsidR="009B7163" w:rsidRPr="00DB48B7" w:rsidRDefault="009B7163" w:rsidP="00566716">
      <w:pPr>
        <w:tabs>
          <w:tab w:val="left" w:pos="1296"/>
          <w:tab w:val="center" w:pos="4153"/>
          <w:tab w:val="right" w:pos="8306"/>
        </w:tabs>
        <w:spacing w:line="34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48B7">
        <w:rPr>
          <w:rFonts w:ascii="Times New Roman" w:hAnsi="Times New Roman"/>
          <w:sz w:val="24"/>
          <w:szCs w:val="24"/>
        </w:rPr>
        <w:t>1.5. Vytenis Vitkauskas,</w:t>
      </w:r>
      <w:r w:rsidRPr="00DB48B7">
        <w:rPr>
          <w:sz w:val="24"/>
          <w:szCs w:val="24"/>
        </w:rPr>
        <w:t xml:space="preserve"> Lietuvos socialdemokrat</w:t>
      </w:r>
      <w:r w:rsidRPr="00DB48B7">
        <w:rPr>
          <w:rFonts w:hint="eastAsia"/>
          <w:sz w:val="24"/>
          <w:szCs w:val="24"/>
        </w:rPr>
        <w:t>ų</w:t>
      </w:r>
      <w:r w:rsidRPr="00DB48B7">
        <w:rPr>
          <w:sz w:val="24"/>
          <w:szCs w:val="24"/>
        </w:rPr>
        <w:t xml:space="preserve"> partijos frakcijos narys.</w:t>
      </w:r>
    </w:p>
    <w:p w14:paraId="5B705D11" w14:textId="77777777" w:rsidR="009B7163" w:rsidRPr="00DB48B7" w:rsidRDefault="009B7163" w:rsidP="00566716">
      <w:pPr>
        <w:tabs>
          <w:tab w:val="left" w:pos="1296"/>
          <w:tab w:val="center" w:pos="4153"/>
          <w:tab w:val="right" w:pos="8306"/>
        </w:tabs>
        <w:spacing w:line="34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48B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8B7">
        <w:rPr>
          <w:rFonts w:ascii="Times New Roman" w:hAnsi="Times New Roman"/>
          <w:sz w:val="24"/>
          <w:szCs w:val="24"/>
        </w:rPr>
        <w:t>Paskirti Vytenį Vitkauską Antikorupcijos komisijos pirmininko pavaduotoju.</w:t>
      </w:r>
    </w:p>
    <w:bookmarkEnd w:id="1"/>
    <w:p w14:paraId="00AF3D08" w14:textId="77777777" w:rsidR="009B7163" w:rsidRDefault="009B7163" w:rsidP="00566716">
      <w:pPr>
        <w:tabs>
          <w:tab w:val="left" w:pos="1920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48B7">
        <w:rPr>
          <w:rFonts w:ascii="Times New Roman" w:hAnsi="Times New Roman"/>
          <w:sz w:val="24"/>
          <w:szCs w:val="24"/>
        </w:rPr>
        <w:t>Šis sprendimas gali b</w:t>
      </w:r>
      <w:r w:rsidRPr="00DB48B7">
        <w:rPr>
          <w:rFonts w:ascii="Times New Roman" w:hAnsi="Times New Roman" w:hint="eastAsia"/>
          <w:sz w:val="24"/>
          <w:szCs w:val="24"/>
        </w:rPr>
        <w:t>ū</w:t>
      </w:r>
      <w:r w:rsidRPr="00DB48B7">
        <w:rPr>
          <w:rFonts w:ascii="Times New Roman" w:hAnsi="Times New Roman"/>
          <w:sz w:val="24"/>
          <w:szCs w:val="24"/>
        </w:rPr>
        <w:t xml:space="preserve">ti skundžiamas savo pasirinkimu Lietuvos Respublikos 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>administracini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ų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 gin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čų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 komisijos Kauno apygardos skyriui (Laisv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>s al. 36, LT-44240 Kaunas) Lietuvos Respublikos ikiteisminio administracini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ų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 gin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čų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 nagrin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jimo tvarkos 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į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>statymo nustatyta tvarka arba Region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ų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 apygardos administracinio teismo Kauno r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ū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mams 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br/>
        <w:t>(A. Mickevi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č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>iaus g. 8A, LT-44312 Kaunas) Lietuvos Respublikos administracini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ų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 byl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ų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 teisenos 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į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>statymo nustatyta tvarka per vien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ą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 m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>nes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į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 xml:space="preserve"> nuo jo paskelbimo arba </w:t>
      </w:r>
      <w:r w:rsidRPr="00DB48B7">
        <w:rPr>
          <w:rFonts w:ascii="Times New Roman" w:hAnsi="Times New Roman" w:hint="eastAsia"/>
          <w:color w:val="000000" w:themeColor="text1"/>
          <w:sz w:val="24"/>
          <w:szCs w:val="24"/>
        </w:rPr>
        <w:t>į</w:t>
      </w:r>
      <w:r w:rsidRPr="00DB48B7">
        <w:rPr>
          <w:rFonts w:ascii="Times New Roman" w:hAnsi="Times New Roman"/>
          <w:color w:val="000000" w:themeColor="text1"/>
          <w:sz w:val="24"/>
          <w:szCs w:val="24"/>
        </w:rPr>
        <w:t>teikimo suinteresuotam asmeniui dienos.</w:t>
      </w:r>
    </w:p>
    <w:p w14:paraId="18E998E6" w14:textId="77777777" w:rsidR="00566716" w:rsidRPr="00DB48B7" w:rsidRDefault="00566716" w:rsidP="00566716">
      <w:pPr>
        <w:tabs>
          <w:tab w:val="left" w:pos="1920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81C491" w14:textId="0EB52BF9" w:rsidR="009B7163" w:rsidRPr="00DB48B7" w:rsidRDefault="009B7163" w:rsidP="009B7163">
      <w:pPr>
        <w:spacing w:line="360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DB48B7">
        <w:rPr>
          <w:rFonts w:ascii="Times New Roman" w:hAnsi="Times New Roman"/>
          <w:sz w:val="24"/>
          <w:szCs w:val="24"/>
        </w:rPr>
        <w:t>Savivaldybės meras</w:t>
      </w:r>
      <w:r w:rsidR="00314AE0">
        <w:rPr>
          <w:rFonts w:ascii="Times New Roman" w:hAnsi="Times New Roman"/>
          <w:sz w:val="24"/>
          <w:szCs w:val="24"/>
        </w:rPr>
        <w:t xml:space="preserve"> </w:t>
      </w:r>
      <w:r w:rsidR="00314AE0">
        <w:rPr>
          <w:rFonts w:ascii="Times New Roman" w:hAnsi="Times New Roman"/>
          <w:sz w:val="24"/>
          <w:szCs w:val="24"/>
        </w:rPr>
        <w:tab/>
      </w:r>
      <w:r w:rsidR="00314AE0">
        <w:rPr>
          <w:rFonts w:ascii="Times New Roman" w:hAnsi="Times New Roman"/>
          <w:sz w:val="24"/>
          <w:szCs w:val="24"/>
        </w:rPr>
        <w:tab/>
      </w:r>
      <w:r w:rsidR="00314AE0">
        <w:rPr>
          <w:rFonts w:ascii="Times New Roman" w:hAnsi="Times New Roman"/>
          <w:sz w:val="24"/>
          <w:szCs w:val="24"/>
        </w:rPr>
        <w:tab/>
      </w:r>
      <w:r w:rsidR="00314AE0">
        <w:rPr>
          <w:rFonts w:ascii="Times New Roman" w:hAnsi="Times New Roman"/>
          <w:sz w:val="24"/>
          <w:szCs w:val="24"/>
        </w:rPr>
        <w:tab/>
      </w:r>
      <w:r w:rsidR="00314AE0">
        <w:rPr>
          <w:rFonts w:ascii="Times New Roman" w:hAnsi="Times New Roman"/>
          <w:sz w:val="24"/>
          <w:szCs w:val="24"/>
        </w:rPr>
        <w:tab/>
      </w:r>
      <w:r w:rsidR="00314AE0">
        <w:rPr>
          <w:rFonts w:ascii="Times New Roman" w:hAnsi="Times New Roman"/>
          <w:sz w:val="24"/>
          <w:szCs w:val="24"/>
        </w:rPr>
        <w:tab/>
      </w:r>
      <w:r w:rsidR="00314AE0">
        <w:rPr>
          <w:rFonts w:ascii="Times New Roman" w:hAnsi="Times New Roman"/>
          <w:sz w:val="24"/>
          <w:szCs w:val="24"/>
        </w:rPr>
        <w:tab/>
        <w:t>Valerijus Makūnas</w:t>
      </w:r>
    </w:p>
    <w:sectPr w:rsidR="009B7163" w:rsidRPr="00DB48B7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4B6A" w14:textId="77777777" w:rsidR="001E0ED6" w:rsidRDefault="001E0ED6">
      <w:r>
        <w:separator/>
      </w:r>
    </w:p>
  </w:endnote>
  <w:endnote w:type="continuationSeparator" w:id="0">
    <w:p w14:paraId="50ED52C0" w14:textId="77777777" w:rsidR="001E0ED6" w:rsidRDefault="001E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FA99" w14:textId="77777777" w:rsidR="001E0ED6" w:rsidRDefault="001E0ED6">
      <w:r>
        <w:separator/>
      </w:r>
    </w:p>
  </w:footnote>
  <w:footnote w:type="continuationSeparator" w:id="0">
    <w:p w14:paraId="2836A270" w14:textId="77777777" w:rsidR="001E0ED6" w:rsidRDefault="001E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0ED6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4AE0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04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6716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6F5A5B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163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2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3</cp:revision>
  <cp:lastPrinted>2020-02-28T08:12:00Z</cp:lastPrinted>
  <dcterms:created xsi:type="dcterms:W3CDTF">2023-05-03T09:50:00Z</dcterms:created>
  <dcterms:modified xsi:type="dcterms:W3CDTF">2023-05-03T09:51:00Z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