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7E5ED" w14:textId="6F3E6D77" w:rsidR="00A20EF3" w:rsidRDefault="00832730" w:rsidP="00FE67F4">
      <w:pPr>
        <w:pStyle w:val="Pavadinimas"/>
        <w:rPr>
          <w:szCs w:val="28"/>
        </w:rPr>
      </w:pPr>
      <w:r>
        <w:rPr>
          <w:szCs w:val="28"/>
        </w:rPr>
        <w:t>3</w:t>
      </w:r>
      <w:r w:rsidR="00A20EF3" w:rsidRPr="008B4F36">
        <w:rPr>
          <w:szCs w:val="28"/>
        </w:rPr>
        <w:t xml:space="preserve"> POSĖDIS</w:t>
      </w:r>
    </w:p>
    <w:p w14:paraId="14536A03" w14:textId="77777777" w:rsidR="009A1909" w:rsidRDefault="009A1909" w:rsidP="00FE67F4">
      <w:pPr>
        <w:pStyle w:val="Pavadinimas"/>
        <w:rPr>
          <w:szCs w:val="28"/>
        </w:rPr>
      </w:pPr>
    </w:p>
    <w:p w14:paraId="2AEDE575" w14:textId="77777777" w:rsidR="008741DE" w:rsidRPr="009A1909" w:rsidRDefault="008741DE" w:rsidP="008741DE">
      <w:pPr>
        <w:jc w:val="center"/>
        <w:rPr>
          <w:rFonts w:ascii="Times New Roman" w:hAnsi="Times New Roman"/>
          <w:b/>
          <w:sz w:val="24"/>
          <w:szCs w:val="24"/>
        </w:rPr>
      </w:pPr>
      <w:r w:rsidRPr="009A1909">
        <w:rPr>
          <w:rFonts w:ascii="Times New Roman" w:hAnsi="Times New Roman"/>
          <w:b/>
          <w:sz w:val="24"/>
          <w:szCs w:val="24"/>
        </w:rPr>
        <w:t>SPRENDIMAS</w:t>
      </w:r>
    </w:p>
    <w:p w14:paraId="03887C92" w14:textId="77777777" w:rsidR="008741DE" w:rsidRPr="009A1909" w:rsidRDefault="008741DE" w:rsidP="008741DE">
      <w:pPr>
        <w:jc w:val="center"/>
        <w:rPr>
          <w:rFonts w:ascii="Times New Roman" w:hAnsi="Times New Roman"/>
          <w:b/>
          <w:sz w:val="24"/>
          <w:szCs w:val="24"/>
        </w:rPr>
      </w:pPr>
      <w:r w:rsidRPr="009A1909">
        <w:rPr>
          <w:rFonts w:ascii="Times New Roman" w:hAnsi="Times New Roman"/>
          <w:b/>
          <w:sz w:val="24"/>
          <w:szCs w:val="24"/>
        </w:rPr>
        <w:t xml:space="preserve">DĖL </w:t>
      </w:r>
      <w:r w:rsidRPr="009A1909">
        <w:rPr>
          <w:rFonts w:ascii="Times New Roman" w:hAnsi="Times New Roman"/>
          <w:b/>
          <w:sz w:val="24"/>
          <w:szCs w:val="24"/>
          <w:lang w:eastAsia="en-US"/>
        </w:rPr>
        <w:t xml:space="preserve">KAUNO RAJONO SAVIVALDYBĖS </w:t>
      </w:r>
      <w:r w:rsidRPr="009A1909">
        <w:rPr>
          <w:rFonts w:ascii="Times New Roman" w:hAnsi="Times New Roman"/>
          <w:b/>
          <w:sz w:val="24"/>
          <w:szCs w:val="24"/>
        </w:rPr>
        <w:t xml:space="preserve">UŽIMTUMO </w:t>
      </w:r>
    </w:p>
    <w:p w14:paraId="261F8FF5" w14:textId="77777777" w:rsidR="008741DE" w:rsidRPr="009A1909" w:rsidRDefault="008741DE" w:rsidP="008741DE">
      <w:pPr>
        <w:jc w:val="center"/>
        <w:rPr>
          <w:rFonts w:ascii="Times New Roman" w:hAnsi="Times New Roman"/>
          <w:b/>
          <w:sz w:val="24"/>
          <w:szCs w:val="24"/>
          <w:lang w:eastAsia="en-US"/>
        </w:rPr>
      </w:pPr>
      <w:r w:rsidRPr="009A1909">
        <w:rPr>
          <w:rFonts w:ascii="Times New Roman" w:hAnsi="Times New Roman"/>
          <w:b/>
          <w:sz w:val="24"/>
          <w:szCs w:val="24"/>
        </w:rPr>
        <w:t xml:space="preserve">DIDINIMO 2024 M. PROGRAMOS </w:t>
      </w:r>
      <w:r w:rsidRPr="009A1909">
        <w:rPr>
          <w:rFonts w:ascii="Times New Roman" w:hAnsi="Times New Roman"/>
          <w:b/>
          <w:sz w:val="24"/>
          <w:szCs w:val="24"/>
          <w:lang w:eastAsia="en-US"/>
        </w:rPr>
        <w:t xml:space="preserve">PATVIRTINIMO </w:t>
      </w:r>
    </w:p>
    <w:p w14:paraId="23E27635" w14:textId="77777777" w:rsidR="008741DE" w:rsidRPr="009A1909" w:rsidRDefault="008741DE" w:rsidP="008741DE">
      <w:pPr>
        <w:jc w:val="center"/>
        <w:rPr>
          <w:rFonts w:ascii="Times New Roman" w:hAnsi="Times New Roman"/>
          <w:sz w:val="24"/>
          <w:szCs w:val="24"/>
        </w:rPr>
      </w:pPr>
    </w:p>
    <w:p w14:paraId="41DD9EAE" w14:textId="2CA733B3" w:rsidR="008741DE" w:rsidRPr="009A1909" w:rsidRDefault="008741DE" w:rsidP="008741DE">
      <w:pPr>
        <w:jc w:val="center"/>
        <w:rPr>
          <w:rFonts w:ascii="Times New Roman" w:hAnsi="Times New Roman"/>
          <w:sz w:val="24"/>
          <w:szCs w:val="24"/>
        </w:rPr>
      </w:pPr>
      <w:r w:rsidRPr="009A1909">
        <w:rPr>
          <w:rFonts w:ascii="Times New Roman" w:hAnsi="Times New Roman"/>
          <w:sz w:val="24"/>
          <w:szCs w:val="24"/>
        </w:rPr>
        <w:t>2024 m. kovo 28 d. Nr. TS-</w:t>
      </w:r>
      <w:r w:rsidR="004C2958">
        <w:rPr>
          <w:rFonts w:ascii="Times New Roman" w:hAnsi="Times New Roman"/>
          <w:sz w:val="24"/>
          <w:szCs w:val="24"/>
        </w:rPr>
        <w:t>145</w:t>
      </w:r>
    </w:p>
    <w:p w14:paraId="6E1D415D" w14:textId="77777777" w:rsidR="008741DE" w:rsidRPr="009A1909" w:rsidRDefault="008741DE" w:rsidP="008741DE">
      <w:pPr>
        <w:jc w:val="center"/>
        <w:rPr>
          <w:rFonts w:ascii="Times New Roman" w:hAnsi="Times New Roman"/>
          <w:sz w:val="24"/>
          <w:szCs w:val="24"/>
        </w:rPr>
      </w:pPr>
      <w:r w:rsidRPr="009A1909">
        <w:rPr>
          <w:rFonts w:ascii="Times New Roman" w:hAnsi="Times New Roman"/>
          <w:sz w:val="24"/>
          <w:szCs w:val="24"/>
        </w:rPr>
        <w:t xml:space="preserve">Kaunas </w:t>
      </w:r>
    </w:p>
    <w:p w14:paraId="736189EA" w14:textId="77777777" w:rsidR="008741DE" w:rsidRPr="009A1909" w:rsidRDefault="008741DE" w:rsidP="009A1909">
      <w:pPr>
        <w:spacing w:line="360" w:lineRule="auto"/>
        <w:jc w:val="center"/>
        <w:rPr>
          <w:rFonts w:ascii="Times New Roman" w:hAnsi="Times New Roman"/>
          <w:sz w:val="24"/>
          <w:szCs w:val="24"/>
        </w:rPr>
      </w:pPr>
    </w:p>
    <w:p w14:paraId="7FF4BD08" w14:textId="77777777" w:rsidR="008741DE" w:rsidRPr="009A1909" w:rsidRDefault="008741DE" w:rsidP="009A1909">
      <w:pPr>
        <w:spacing w:line="360" w:lineRule="auto"/>
        <w:jc w:val="center"/>
        <w:rPr>
          <w:rFonts w:ascii="Times New Roman" w:hAnsi="Times New Roman"/>
          <w:sz w:val="24"/>
          <w:szCs w:val="24"/>
        </w:rPr>
      </w:pPr>
    </w:p>
    <w:p w14:paraId="6B04D2D1" w14:textId="203F4670" w:rsidR="008741DE" w:rsidRPr="009A1909" w:rsidRDefault="008741DE" w:rsidP="008741DE">
      <w:pPr>
        <w:tabs>
          <w:tab w:val="left" w:pos="993"/>
        </w:tabs>
        <w:spacing w:line="360" w:lineRule="auto"/>
        <w:ind w:firstLine="851"/>
        <w:jc w:val="both"/>
        <w:rPr>
          <w:rFonts w:ascii="Times New Roman" w:hAnsi="Times New Roman"/>
          <w:sz w:val="24"/>
          <w:szCs w:val="24"/>
        </w:rPr>
      </w:pPr>
      <w:r w:rsidRPr="009A1909">
        <w:rPr>
          <w:rFonts w:ascii="Times New Roman" w:hAnsi="Times New Roman"/>
          <w:sz w:val="24"/>
          <w:szCs w:val="24"/>
        </w:rPr>
        <w:t xml:space="preserve">Vadovaudamasi Lietuvos Respublikos vietos savivaldos įstatymo 6 straipsnio 16 punktu, 7 straipsnio 16 punktu, Lietuvos Respublikos </w:t>
      </w:r>
      <w:bookmarkStart w:id="0" w:name="_Hlk160185408"/>
      <w:r w:rsidRPr="009A1909">
        <w:rPr>
          <w:rFonts w:ascii="Times New Roman" w:hAnsi="Times New Roman"/>
          <w:sz w:val="24"/>
          <w:szCs w:val="24"/>
        </w:rPr>
        <w:t xml:space="preserve">užimtumo įstatymo </w:t>
      </w:r>
      <w:bookmarkEnd w:id="0"/>
      <w:r w:rsidRPr="009A1909">
        <w:rPr>
          <w:rFonts w:ascii="Times New Roman" w:hAnsi="Times New Roman"/>
          <w:sz w:val="24"/>
          <w:szCs w:val="24"/>
        </w:rPr>
        <w:t xml:space="preserve">17 ir </w:t>
      </w:r>
      <w:r w:rsidR="009A1909">
        <w:rPr>
          <w:rFonts w:ascii="Times New Roman" w:hAnsi="Times New Roman"/>
          <w:sz w:val="24"/>
          <w:szCs w:val="24"/>
        </w:rPr>
        <w:br/>
      </w:r>
      <w:r w:rsidRPr="009A1909">
        <w:rPr>
          <w:rFonts w:ascii="Times New Roman" w:hAnsi="Times New Roman"/>
          <w:sz w:val="24"/>
          <w:szCs w:val="24"/>
        </w:rPr>
        <w:t xml:space="preserve">48 straipsniais, Užimtumo didinimo programų rengimo ir jų finansavimo tvarkos aprašu, patvirtintu Lietuvos Respublikos socialinės apsaugos ir darbo ministro 2017 m. gegužės 23 d. įsakymu Nr. A1-257 „Dėl Užimtumo didinimo programų rengimo ir jų finansavimo tvarkos aprašo patvirtinimo“, Kauno rajono savivaldybės taryba </w:t>
      </w:r>
      <w:r w:rsidRPr="009A1909">
        <w:rPr>
          <w:rFonts w:ascii="Times New Roman" w:hAnsi="Times New Roman"/>
          <w:spacing w:val="30"/>
          <w:sz w:val="24"/>
          <w:szCs w:val="24"/>
          <w:lang w:eastAsia="en-US"/>
        </w:rPr>
        <w:t>nusprendžia</w:t>
      </w:r>
      <w:r w:rsidRPr="009A1909">
        <w:rPr>
          <w:rFonts w:ascii="Times New Roman" w:hAnsi="Times New Roman"/>
          <w:sz w:val="24"/>
          <w:szCs w:val="24"/>
          <w:lang w:eastAsia="en-US"/>
        </w:rPr>
        <w:t>:</w:t>
      </w:r>
    </w:p>
    <w:p w14:paraId="33187FF5" w14:textId="77777777" w:rsidR="008741DE" w:rsidRPr="009A1909" w:rsidRDefault="008741DE" w:rsidP="008741DE">
      <w:pPr>
        <w:spacing w:line="360" w:lineRule="auto"/>
        <w:ind w:firstLine="851"/>
        <w:jc w:val="both"/>
        <w:rPr>
          <w:rFonts w:ascii="Times New Roman" w:hAnsi="Times New Roman"/>
          <w:sz w:val="24"/>
          <w:szCs w:val="24"/>
          <w:lang w:eastAsia="en-US"/>
        </w:rPr>
      </w:pPr>
      <w:r w:rsidRPr="009A1909">
        <w:rPr>
          <w:rFonts w:ascii="Times New Roman" w:hAnsi="Times New Roman"/>
          <w:sz w:val="24"/>
          <w:szCs w:val="24"/>
        </w:rPr>
        <w:t xml:space="preserve">Patvirtinti </w:t>
      </w:r>
      <w:r w:rsidRPr="009A1909">
        <w:rPr>
          <w:rFonts w:ascii="Times New Roman" w:hAnsi="Times New Roman"/>
          <w:sz w:val="24"/>
          <w:szCs w:val="24"/>
          <w:lang w:eastAsia="en-US"/>
        </w:rPr>
        <w:t xml:space="preserve">Kauno rajono savivaldybės Užimtumo didinimo 2024 m. programą (pridedama). </w:t>
      </w:r>
    </w:p>
    <w:p w14:paraId="4DF1A05C" w14:textId="77777777" w:rsidR="008741DE" w:rsidRPr="009A1909" w:rsidRDefault="008741DE" w:rsidP="004C2958">
      <w:pPr>
        <w:spacing w:line="360" w:lineRule="auto"/>
        <w:ind w:firstLine="851"/>
        <w:jc w:val="both"/>
        <w:rPr>
          <w:rFonts w:ascii="Times New Roman" w:hAnsi="Times New Roman"/>
          <w:sz w:val="24"/>
          <w:szCs w:val="24"/>
        </w:rPr>
      </w:pPr>
    </w:p>
    <w:p w14:paraId="49A1D8C4" w14:textId="77777777" w:rsidR="008741DE" w:rsidRPr="009A1909" w:rsidRDefault="008741DE" w:rsidP="004C2958">
      <w:pPr>
        <w:spacing w:line="360" w:lineRule="auto"/>
        <w:ind w:firstLine="851"/>
        <w:jc w:val="both"/>
        <w:rPr>
          <w:rFonts w:ascii="Times New Roman" w:hAnsi="Times New Roman"/>
          <w:sz w:val="24"/>
          <w:szCs w:val="24"/>
        </w:rPr>
      </w:pPr>
    </w:p>
    <w:p w14:paraId="6105ADE5" w14:textId="72E80D49" w:rsidR="008741DE" w:rsidRPr="009A1909" w:rsidRDefault="008741DE" w:rsidP="008741DE">
      <w:pPr>
        <w:jc w:val="both"/>
        <w:rPr>
          <w:rFonts w:ascii="Times New Roman" w:hAnsi="Times New Roman"/>
          <w:sz w:val="24"/>
          <w:szCs w:val="24"/>
        </w:rPr>
      </w:pPr>
      <w:r w:rsidRPr="009A1909">
        <w:rPr>
          <w:rFonts w:ascii="Times New Roman" w:hAnsi="Times New Roman"/>
          <w:sz w:val="24"/>
          <w:szCs w:val="24"/>
        </w:rPr>
        <w:t>Savivaldybės meras</w:t>
      </w:r>
      <w:r w:rsidR="004C2958">
        <w:rPr>
          <w:rFonts w:ascii="Times New Roman" w:hAnsi="Times New Roman"/>
          <w:sz w:val="24"/>
          <w:szCs w:val="24"/>
        </w:rPr>
        <w:t xml:space="preserve"> </w:t>
      </w:r>
      <w:r w:rsidR="004C2958">
        <w:rPr>
          <w:rFonts w:ascii="Times New Roman" w:hAnsi="Times New Roman"/>
          <w:sz w:val="24"/>
          <w:szCs w:val="24"/>
        </w:rPr>
        <w:tab/>
      </w:r>
      <w:r w:rsidR="004C2958">
        <w:rPr>
          <w:rFonts w:ascii="Times New Roman" w:hAnsi="Times New Roman"/>
          <w:sz w:val="24"/>
          <w:szCs w:val="24"/>
        </w:rPr>
        <w:tab/>
      </w:r>
      <w:r w:rsidR="004C2958">
        <w:rPr>
          <w:rFonts w:ascii="Times New Roman" w:hAnsi="Times New Roman"/>
          <w:sz w:val="24"/>
          <w:szCs w:val="24"/>
        </w:rPr>
        <w:tab/>
      </w:r>
      <w:r w:rsidR="004C2958">
        <w:rPr>
          <w:rFonts w:ascii="Times New Roman" w:hAnsi="Times New Roman"/>
          <w:sz w:val="24"/>
          <w:szCs w:val="24"/>
        </w:rPr>
        <w:tab/>
      </w:r>
      <w:r w:rsidR="004C2958">
        <w:rPr>
          <w:rFonts w:ascii="Times New Roman" w:hAnsi="Times New Roman"/>
          <w:sz w:val="24"/>
          <w:szCs w:val="24"/>
        </w:rPr>
        <w:tab/>
      </w:r>
      <w:r w:rsidR="004C2958">
        <w:rPr>
          <w:rFonts w:ascii="Times New Roman" w:hAnsi="Times New Roman"/>
          <w:sz w:val="24"/>
          <w:szCs w:val="24"/>
        </w:rPr>
        <w:tab/>
      </w:r>
      <w:r w:rsidR="004C2958">
        <w:rPr>
          <w:rFonts w:ascii="Times New Roman" w:hAnsi="Times New Roman"/>
          <w:sz w:val="24"/>
          <w:szCs w:val="24"/>
        </w:rPr>
        <w:tab/>
      </w:r>
      <w:r w:rsidR="004C2958">
        <w:rPr>
          <w:rFonts w:ascii="Times New Roman" w:hAnsi="Times New Roman"/>
          <w:sz w:val="24"/>
          <w:szCs w:val="24"/>
        </w:rPr>
        <w:tab/>
        <w:t>Valerijus Makūnas</w:t>
      </w:r>
    </w:p>
    <w:p w14:paraId="31ED0A1A" w14:textId="77777777" w:rsidR="008741DE" w:rsidRPr="009A1909" w:rsidRDefault="008741DE" w:rsidP="008741DE">
      <w:pPr>
        <w:ind w:firstLine="851"/>
        <w:jc w:val="both"/>
        <w:rPr>
          <w:rFonts w:ascii="Times New Roman" w:hAnsi="Times New Roman"/>
          <w:sz w:val="24"/>
          <w:szCs w:val="24"/>
        </w:rPr>
      </w:pPr>
    </w:p>
    <w:p w14:paraId="6DA94E1A" w14:textId="77777777" w:rsidR="008741DE" w:rsidRPr="00FE44B8" w:rsidRDefault="008741DE" w:rsidP="008741DE">
      <w:pPr>
        <w:ind w:firstLine="851"/>
        <w:jc w:val="both"/>
      </w:pPr>
    </w:p>
    <w:p w14:paraId="1326204D" w14:textId="77777777" w:rsidR="008741DE" w:rsidRDefault="008741DE" w:rsidP="008741DE">
      <w:pPr>
        <w:ind w:firstLine="851"/>
        <w:jc w:val="both"/>
      </w:pPr>
    </w:p>
    <w:p w14:paraId="38B1F055" w14:textId="77777777" w:rsidR="008741DE" w:rsidRDefault="008741DE" w:rsidP="008741DE">
      <w:pPr>
        <w:ind w:firstLine="851"/>
        <w:jc w:val="both"/>
      </w:pPr>
    </w:p>
    <w:p w14:paraId="1D5DB5DD" w14:textId="77777777" w:rsidR="008741DE" w:rsidRDefault="008741DE" w:rsidP="008741DE">
      <w:pPr>
        <w:ind w:firstLine="851"/>
        <w:jc w:val="both"/>
      </w:pPr>
    </w:p>
    <w:p w14:paraId="2F168F9E" w14:textId="77777777" w:rsidR="008741DE" w:rsidRDefault="008741DE" w:rsidP="008741DE">
      <w:pPr>
        <w:ind w:firstLine="851"/>
        <w:jc w:val="both"/>
      </w:pPr>
    </w:p>
    <w:p w14:paraId="0F9059F2" w14:textId="77777777" w:rsidR="008741DE" w:rsidRDefault="008741DE" w:rsidP="008741DE">
      <w:pPr>
        <w:ind w:firstLine="851"/>
        <w:jc w:val="both"/>
      </w:pPr>
    </w:p>
    <w:p w14:paraId="2FD75F93" w14:textId="77777777" w:rsidR="008741DE" w:rsidRDefault="008741DE" w:rsidP="008741DE">
      <w:pPr>
        <w:ind w:firstLine="851"/>
        <w:jc w:val="both"/>
      </w:pPr>
    </w:p>
    <w:p w14:paraId="747A48E4" w14:textId="77777777" w:rsidR="008741DE" w:rsidRDefault="008741DE" w:rsidP="008741DE">
      <w:pPr>
        <w:ind w:firstLine="851"/>
        <w:jc w:val="both"/>
      </w:pPr>
    </w:p>
    <w:p w14:paraId="124B3F67" w14:textId="77777777" w:rsidR="008741DE" w:rsidRDefault="008741DE" w:rsidP="008741DE">
      <w:pPr>
        <w:ind w:firstLine="851"/>
        <w:jc w:val="both"/>
      </w:pPr>
    </w:p>
    <w:p w14:paraId="6BCC0D89" w14:textId="77777777" w:rsidR="008741DE" w:rsidRDefault="008741DE" w:rsidP="008741DE">
      <w:pPr>
        <w:ind w:firstLine="851"/>
        <w:jc w:val="both"/>
      </w:pPr>
    </w:p>
    <w:p w14:paraId="0E3026AD" w14:textId="77777777" w:rsidR="008741DE" w:rsidRDefault="008741DE" w:rsidP="008741DE">
      <w:pPr>
        <w:ind w:firstLine="851"/>
        <w:jc w:val="both"/>
      </w:pPr>
    </w:p>
    <w:p w14:paraId="68486F85" w14:textId="77777777" w:rsidR="008741DE" w:rsidRDefault="008741DE" w:rsidP="008741DE">
      <w:pPr>
        <w:ind w:firstLine="851"/>
        <w:jc w:val="both"/>
      </w:pPr>
    </w:p>
    <w:p w14:paraId="3DEB35C1" w14:textId="77777777" w:rsidR="008741DE" w:rsidRDefault="008741DE" w:rsidP="008741DE">
      <w:pPr>
        <w:ind w:firstLine="851"/>
        <w:jc w:val="both"/>
      </w:pPr>
    </w:p>
    <w:p w14:paraId="037A114C" w14:textId="77777777" w:rsidR="008741DE" w:rsidRDefault="008741DE" w:rsidP="008741DE">
      <w:pPr>
        <w:ind w:firstLine="851"/>
        <w:jc w:val="both"/>
      </w:pPr>
    </w:p>
    <w:p w14:paraId="7CF63E76" w14:textId="77777777" w:rsidR="008741DE" w:rsidRDefault="008741DE" w:rsidP="008741DE">
      <w:pPr>
        <w:ind w:firstLine="851"/>
        <w:jc w:val="both"/>
      </w:pPr>
    </w:p>
    <w:p w14:paraId="0DC73B5E" w14:textId="77777777" w:rsidR="008741DE" w:rsidRDefault="008741DE" w:rsidP="008741DE">
      <w:pPr>
        <w:jc w:val="both"/>
      </w:pPr>
    </w:p>
    <w:p w14:paraId="2F3D3A6C" w14:textId="77777777" w:rsidR="008741DE" w:rsidRDefault="008741DE" w:rsidP="004C2958">
      <w:pPr>
        <w:ind w:hanging="1701"/>
        <w:jc w:val="both"/>
      </w:pPr>
    </w:p>
    <w:p w14:paraId="76E276B3" w14:textId="77777777" w:rsidR="008741DE" w:rsidRPr="00FE44B8" w:rsidRDefault="008741DE" w:rsidP="004C2958">
      <w:pPr>
        <w:tabs>
          <w:tab w:val="left" w:pos="2977"/>
        </w:tabs>
        <w:ind w:firstLine="4395"/>
      </w:pPr>
      <w:r w:rsidRPr="00FE44B8">
        <w:t>PATVIRTINTA</w:t>
      </w:r>
    </w:p>
    <w:p w14:paraId="68F0A9A9" w14:textId="77777777" w:rsidR="008741DE" w:rsidRPr="00FE44B8" w:rsidRDefault="008741DE" w:rsidP="004C2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95"/>
      </w:pPr>
      <w:r w:rsidRPr="00FE44B8">
        <w:t>Kauno rajono savivaldybės tarybos</w:t>
      </w:r>
    </w:p>
    <w:p w14:paraId="73A9A350" w14:textId="4CF051CC" w:rsidR="008741DE" w:rsidRPr="00FE44B8" w:rsidRDefault="008741DE" w:rsidP="004C2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95"/>
      </w:pPr>
      <w:r w:rsidRPr="00BF1613">
        <w:t>202</w:t>
      </w:r>
      <w:r>
        <w:t>4</w:t>
      </w:r>
      <w:r w:rsidRPr="00BF1613">
        <w:t xml:space="preserve"> m. </w:t>
      </w:r>
      <w:r>
        <w:t>kovo 28</w:t>
      </w:r>
      <w:r w:rsidRPr="00BF1613">
        <w:t xml:space="preserve"> d. sprendimu Nr. TS-</w:t>
      </w:r>
      <w:r w:rsidR="004C2958">
        <w:t>145</w:t>
      </w:r>
    </w:p>
    <w:p w14:paraId="4DEB3BFB" w14:textId="77777777" w:rsidR="008741DE" w:rsidRDefault="008741DE" w:rsidP="008741DE">
      <w:pPr>
        <w:pStyle w:val="prastasiniatinklio"/>
        <w:spacing w:after="120"/>
        <w:ind w:firstLine="851"/>
        <w:rPr>
          <w:b/>
          <w:bCs/>
          <w:lang w:val="lt-LT"/>
        </w:rPr>
      </w:pPr>
    </w:p>
    <w:p w14:paraId="5468F934" w14:textId="77777777" w:rsidR="008741DE" w:rsidRPr="00FE44B8" w:rsidRDefault="008741DE" w:rsidP="008741DE">
      <w:pPr>
        <w:pStyle w:val="prastasiniatinklio"/>
        <w:spacing w:after="120"/>
        <w:ind w:firstLine="851"/>
        <w:rPr>
          <w:b/>
          <w:bCs/>
          <w:lang w:val="lt-LT"/>
        </w:rPr>
      </w:pPr>
    </w:p>
    <w:p w14:paraId="5A2D24BE" w14:textId="77777777" w:rsidR="008741DE" w:rsidRDefault="008741DE" w:rsidP="008741DE">
      <w:pPr>
        <w:pStyle w:val="prastasiniatinklio"/>
        <w:spacing w:after="0" w:line="240" w:lineRule="auto"/>
        <w:ind w:firstLine="851"/>
        <w:jc w:val="center"/>
        <w:rPr>
          <w:b/>
          <w:bCs/>
          <w:lang w:val="lt-LT"/>
        </w:rPr>
      </w:pPr>
      <w:r w:rsidRPr="00FE44B8">
        <w:rPr>
          <w:b/>
          <w:bCs/>
          <w:lang w:val="lt-LT"/>
        </w:rPr>
        <w:t xml:space="preserve">KAUNO RAJONO SAVIVALDYBĖS UŽIMTUMO DIDINIMO </w:t>
      </w:r>
    </w:p>
    <w:p w14:paraId="10E77999" w14:textId="77777777" w:rsidR="008741DE" w:rsidRPr="00FE44B8" w:rsidRDefault="008741DE" w:rsidP="008741DE">
      <w:pPr>
        <w:pStyle w:val="prastasiniatinklio"/>
        <w:spacing w:after="0" w:line="240" w:lineRule="auto"/>
        <w:ind w:firstLine="851"/>
        <w:jc w:val="center"/>
        <w:rPr>
          <w:b/>
          <w:bCs/>
          <w:lang w:val="lt-LT"/>
        </w:rPr>
      </w:pPr>
      <w:r w:rsidRPr="00FE44B8">
        <w:rPr>
          <w:b/>
          <w:bCs/>
          <w:lang w:val="lt-LT"/>
        </w:rPr>
        <w:t>202</w:t>
      </w:r>
      <w:r>
        <w:rPr>
          <w:b/>
          <w:bCs/>
          <w:lang w:val="lt-LT"/>
        </w:rPr>
        <w:t>4</w:t>
      </w:r>
      <w:r w:rsidRPr="00FE44B8">
        <w:rPr>
          <w:b/>
          <w:bCs/>
          <w:lang w:val="lt-LT"/>
        </w:rPr>
        <w:t xml:space="preserve"> M. PROGRAMA</w:t>
      </w:r>
    </w:p>
    <w:p w14:paraId="1B309DA1" w14:textId="77777777" w:rsidR="008741DE" w:rsidRPr="00FE44B8" w:rsidRDefault="008741DE" w:rsidP="008741DE">
      <w:pPr>
        <w:pStyle w:val="prastasiniatinklio"/>
        <w:tabs>
          <w:tab w:val="left" w:pos="5640"/>
        </w:tabs>
        <w:spacing w:after="120" w:line="240" w:lineRule="auto"/>
        <w:ind w:firstLine="851"/>
        <w:jc w:val="center"/>
        <w:rPr>
          <w:b/>
          <w:bCs/>
          <w:lang w:val="lt-LT"/>
        </w:rPr>
      </w:pPr>
    </w:p>
    <w:p w14:paraId="331BE20F" w14:textId="77777777" w:rsidR="008741DE" w:rsidRPr="00FE44B8" w:rsidRDefault="008741DE" w:rsidP="008741DE">
      <w:pPr>
        <w:pStyle w:val="prastasiniatinklio"/>
        <w:spacing w:after="0" w:line="240" w:lineRule="auto"/>
        <w:ind w:firstLine="851"/>
        <w:jc w:val="center"/>
        <w:rPr>
          <w:b/>
          <w:bCs/>
          <w:lang w:val="lt-LT"/>
        </w:rPr>
      </w:pPr>
      <w:r w:rsidRPr="00FE44B8">
        <w:rPr>
          <w:b/>
          <w:bCs/>
          <w:lang w:val="lt-LT"/>
        </w:rPr>
        <w:t>I SKYRIUS</w:t>
      </w:r>
    </w:p>
    <w:p w14:paraId="4FBC389C" w14:textId="77777777" w:rsidR="008741DE" w:rsidRPr="00FE44B8" w:rsidRDefault="008741DE" w:rsidP="008741DE">
      <w:pPr>
        <w:pStyle w:val="prastasiniatinklio"/>
        <w:spacing w:after="0" w:line="240" w:lineRule="auto"/>
        <w:ind w:firstLine="851"/>
        <w:jc w:val="center"/>
        <w:rPr>
          <w:b/>
          <w:bCs/>
          <w:lang w:val="lt-LT"/>
        </w:rPr>
      </w:pPr>
      <w:r w:rsidRPr="00FE44B8">
        <w:rPr>
          <w:b/>
          <w:bCs/>
          <w:lang w:val="lt-LT"/>
        </w:rPr>
        <w:t>ĮVADAS</w:t>
      </w:r>
    </w:p>
    <w:p w14:paraId="02D48660" w14:textId="77777777" w:rsidR="008741DE" w:rsidRPr="00FE44B8" w:rsidRDefault="008741DE" w:rsidP="008741DE">
      <w:pPr>
        <w:spacing w:line="360" w:lineRule="auto"/>
        <w:ind w:left="720" w:firstLine="851"/>
      </w:pPr>
    </w:p>
    <w:p w14:paraId="2E33D237" w14:textId="77777777" w:rsidR="008741DE" w:rsidRPr="009F3CEE" w:rsidRDefault="008741DE" w:rsidP="008741DE">
      <w:pPr>
        <w:pStyle w:val="Sraopastraipa"/>
        <w:widowControl w:val="0"/>
        <w:numPr>
          <w:ilvl w:val="0"/>
          <w:numId w:val="29"/>
        </w:numPr>
        <w:ind w:left="0" w:firstLine="851"/>
        <w:jc w:val="both"/>
      </w:pPr>
      <w:r w:rsidRPr="009F3CEE">
        <w:t>Kauno rajono savivaldybės 202</w:t>
      </w:r>
      <w:r>
        <w:t>4</w:t>
      </w:r>
      <w:r w:rsidRPr="009F3CEE">
        <w:t xml:space="preserve"> metų užimtumo didinimo programa </w:t>
      </w:r>
      <w:r>
        <w:br/>
      </w:r>
      <w:r w:rsidRPr="009F3CEE">
        <w:t>(toliau – Programa)</w:t>
      </w:r>
      <w:r w:rsidRPr="00FE44B8">
        <w:t xml:space="preserve"> parengta siekiant kompleksiškai spręsti Kauno rajono savivaldybės </w:t>
      </w:r>
      <w:r>
        <w:br/>
      </w:r>
      <w:r w:rsidRPr="00FE44B8">
        <w:t xml:space="preserve">(toliau </w:t>
      </w:r>
      <w:r w:rsidRPr="009F3CEE">
        <w:rPr>
          <w:color w:val="000000"/>
        </w:rPr>
        <w:t xml:space="preserve">–Savivaldybė) </w:t>
      </w:r>
      <w:r w:rsidRPr="00FE44B8">
        <w:t xml:space="preserve">gyventojų užimtumo problemas, sutelkiant Savivaldybės įstaigas, Užimtumo tarnybos prie Lietuvos Respublikos Socialinės apsaugos ir darbo ministerijos Kauno </w:t>
      </w:r>
      <w:r>
        <w:t>klientų aptarnavimo</w:t>
      </w:r>
      <w:r w:rsidRPr="00FE44B8">
        <w:t xml:space="preserve"> departamento Kauno </w:t>
      </w:r>
      <w:r>
        <w:t xml:space="preserve">3-iąjį </w:t>
      </w:r>
      <w:r w:rsidRPr="00FE44B8">
        <w:t xml:space="preserve">skyrių (toliau </w:t>
      </w:r>
      <w:r w:rsidRPr="009F3CEE">
        <w:rPr>
          <w:color w:val="000000"/>
        </w:rPr>
        <w:t>– Užimtumo tarnyba), socialinius partnerius</w:t>
      </w:r>
      <w:r>
        <w:rPr>
          <w:color w:val="000000"/>
        </w:rPr>
        <w:t xml:space="preserve"> ir </w:t>
      </w:r>
      <w:r w:rsidRPr="009F3CEE">
        <w:rPr>
          <w:color w:val="000000"/>
        </w:rPr>
        <w:t>nevyriausybines organizacijas.</w:t>
      </w:r>
    </w:p>
    <w:p w14:paraId="15144A72" w14:textId="77777777" w:rsidR="008741DE" w:rsidRPr="009F3CEE" w:rsidRDefault="008741DE" w:rsidP="008741DE">
      <w:pPr>
        <w:pStyle w:val="Sraopastraipa"/>
        <w:widowControl w:val="0"/>
        <w:numPr>
          <w:ilvl w:val="0"/>
          <w:numId w:val="29"/>
        </w:numPr>
        <w:ind w:left="0" w:firstLine="851"/>
        <w:jc w:val="both"/>
      </w:pPr>
      <w:r w:rsidRPr="009F3CEE">
        <w:t>Programa parengta vadovaujantis</w:t>
      </w:r>
      <w:r w:rsidRPr="00BB0BEA">
        <w:t xml:space="preserve"> </w:t>
      </w:r>
      <w:r w:rsidRPr="00FE44B8">
        <w:t>Užimtumo didinimo programų rengimo ir jų finansavimo tvarkos aprašu, patvirtintu Lietuvos Respublikos socialinės apsaugos ir darbo ministro 20</w:t>
      </w:r>
      <w:r>
        <w:t>17</w:t>
      </w:r>
      <w:r w:rsidRPr="00FE44B8">
        <w:t xml:space="preserve"> m. g</w:t>
      </w:r>
      <w:r>
        <w:t>egužės</w:t>
      </w:r>
      <w:r w:rsidRPr="00FE44B8">
        <w:t xml:space="preserve"> </w:t>
      </w:r>
      <w:r>
        <w:t>23</w:t>
      </w:r>
      <w:r w:rsidRPr="00FE44B8">
        <w:t xml:space="preserve"> d. įsakymu Nr. A1-</w:t>
      </w:r>
      <w:r>
        <w:t>257</w:t>
      </w:r>
      <w:r w:rsidRPr="00FE44B8">
        <w:t xml:space="preserve"> „Dėl Užimtumo didinimo programų rengimo ir jų finansavimo tvarkos aprašo patvirtinimo“ (toliau – Aprašas)</w:t>
      </w:r>
      <w:r w:rsidRPr="009F3CEE">
        <w:t>.</w:t>
      </w:r>
    </w:p>
    <w:p w14:paraId="4678C650" w14:textId="77777777" w:rsidR="008741DE" w:rsidRDefault="008741DE" w:rsidP="008741DE">
      <w:pPr>
        <w:pStyle w:val="Sraopastraipa"/>
        <w:widowControl w:val="0"/>
        <w:numPr>
          <w:ilvl w:val="0"/>
          <w:numId w:val="29"/>
        </w:numPr>
        <w:ind w:left="0" w:firstLine="851"/>
        <w:jc w:val="both"/>
      </w:pPr>
      <w:r w:rsidRPr="00E63056">
        <w:t>Programa parengta vadovaujantis bendradarbiavimo, kompleksiškumo, individualumo, efektyvumo,</w:t>
      </w:r>
      <w:r>
        <w:t xml:space="preserve"> tęstinumo,</w:t>
      </w:r>
      <w:r w:rsidRPr="00E63056">
        <w:t xml:space="preserve"> ekonomiškumo ir viešumo principais</w:t>
      </w:r>
      <w:r>
        <w:t>.</w:t>
      </w:r>
    </w:p>
    <w:p w14:paraId="225CCF2B" w14:textId="77777777" w:rsidR="008741DE" w:rsidRPr="009F3CEE" w:rsidRDefault="008741DE" w:rsidP="008741DE">
      <w:pPr>
        <w:pStyle w:val="Sraopastraipa"/>
        <w:widowControl w:val="0"/>
        <w:numPr>
          <w:ilvl w:val="0"/>
          <w:numId w:val="29"/>
        </w:numPr>
        <w:ind w:left="0" w:firstLine="851"/>
        <w:jc w:val="both"/>
      </w:pPr>
      <w:r w:rsidRPr="009F3CEE">
        <w:t>Programos parengimą lėmė:</w:t>
      </w:r>
    </w:p>
    <w:p w14:paraId="5D8471DF" w14:textId="77777777" w:rsidR="008741DE" w:rsidRDefault="008741DE" w:rsidP="008741DE">
      <w:pPr>
        <w:pStyle w:val="Sraopastraipa"/>
        <w:numPr>
          <w:ilvl w:val="1"/>
          <w:numId w:val="29"/>
        </w:numPr>
        <w:tabs>
          <w:tab w:val="left" w:pos="567"/>
          <w:tab w:val="left" w:pos="851"/>
        </w:tabs>
        <w:ind w:left="0" w:firstLine="851"/>
        <w:jc w:val="both"/>
      </w:pPr>
      <w:r w:rsidRPr="009F3CEE">
        <w:t xml:space="preserve">poreikis mažinti </w:t>
      </w:r>
      <w:r>
        <w:t>kliūtis užimtumui</w:t>
      </w:r>
      <w:r w:rsidRPr="009F3CEE">
        <w:t>. Su sunkumais darbo rinkoje susiduria žemą išsilavinimą turintys asmenys, kuriems su</w:t>
      </w:r>
      <w:r>
        <w:t>dėtinga</w:t>
      </w:r>
      <w:r w:rsidRPr="009F3CEE">
        <w:t xml:space="preserve"> vietinėje darbo rinkoje rasti turimą kompetenciją atitinkantį darbą. Ypač sudėtinga į darbo rinką integruoti skurdo ir socialinės atskirties riziką patiriančius asmenis, nes jie ilgą laiką būna ekonomiškai neaktyvūs, praradę darbinius įgūdžius, kvalifikaciją ar socialinius gebėjimus arba jų neturintys. Dėl ilgalaikio nedarbo </w:t>
      </w:r>
      <w:r>
        <w:t>asmenys</w:t>
      </w:r>
      <w:r w:rsidRPr="009F3CEE">
        <w:t xml:space="preserve"> praranda motyvaciją dirbti, tampa socialiai atskirtais nuolatiniais socialinės paramos gavėjais;</w:t>
      </w:r>
    </w:p>
    <w:p w14:paraId="3D115C44" w14:textId="77777777" w:rsidR="008741DE" w:rsidRPr="009F3CEE" w:rsidRDefault="008741DE" w:rsidP="008741DE">
      <w:pPr>
        <w:pStyle w:val="Sraopastraipa"/>
        <w:numPr>
          <w:ilvl w:val="1"/>
          <w:numId w:val="29"/>
        </w:numPr>
        <w:tabs>
          <w:tab w:val="left" w:pos="567"/>
          <w:tab w:val="left" w:pos="851"/>
        </w:tabs>
        <w:ind w:left="0" w:firstLine="851"/>
        <w:jc w:val="both"/>
      </w:pPr>
      <w:r w:rsidRPr="009F3CEE">
        <w:t>poreikis skatinti ilgalaikius bedarbius</w:t>
      </w:r>
      <w:r>
        <w:t xml:space="preserve"> ir darbo rinkai besirengiančius asmenis</w:t>
      </w:r>
      <w:r w:rsidRPr="009F3CEE">
        <w:t xml:space="preserve"> aktyviai prisidėti prie bendruomenės gerovės kūrimo ir didinti jų darbinę motyvaciją.</w:t>
      </w:r>
    </w:p>
    <w:p w14:paraId="5E0D77E4" w14:textId="77777777" w:rsidR="008741DE" w:rsidRPr="000616E5" w:rsidRDefault="008741DE" w:rsidP="008741DE">
      <w:pPr>
        <w:pStyle w:val="Sraopastraipa"/>
        <w:numPr>
          <w:ilvl w:val="0"/>
          <w:numId w:val="29"/>
        </w:numPr>
        <w:tabs>
          <w:tab w:val="left" w:pos="567"/>
          <w:tab w:val="left" w:pos="851"/>
        </w:tabs>
        <w:ind w:left="0" w:firstLine="851"/>
        <w:jc w:val="both"/>
      </w:pPr>
      <w:r w:rsidRPr="000616E5">
        <w:t xml:space="preserve">Programos tikslas – </w:t>
      </w:r>
      <w:r w:rsidRPr="00B17EDA">
        <w:rPr>
          <w:rFonts w:eastAsia="Lucida Sans Unicode" w:cs="Mangal"/>
          <w:kern w:val="2"/>
          <w:szCs w:val="21"/>
          <w:lang w:eastAsia="hi-IN" w:bidi="hi-IN"/>
        </w:rPr>
        <w:t xml:space="preserve">kompleksiškai spręsti Savivaldybės teritorijoje gyvenančių Lietuvos Respublikos užimtumo įstatymo 20 straipsnio 2 ir </w:t>
      </w:r>
      <w:r>
        <w:rPr>
          <w:rFonts w:eastAsia="Lucida Sans Unicode" w:cs="Mangal"/>
          <w:kern w:val="2"/>
          <w:szCs w:val="21"/>
          <w:lang w:eastAsia="hi-IN" w:bidi="hi-IN"/>
        </w:rPr>
        <w:t>5</w:t>
      </w:r>
      <w:r w:rsidRPr="00B17EDA">
        <w:rPr>
          <w:rFonts w:eastAsia="Lucida Sans Unicode" w:cs="Mangal"/>
          <w:kern w:val="2"/>
          <w:szCs w:val="21"/>
          <w:lang w:eastAsia="hi-IN" w:bidi="hi-IN"/>
        </w:rPr>
        <w:t xml:space="preserve"> dalyse ir 48 straipsnio 2 dalyje nurodytų asmenų integracijos į darbo rinką problemas, atsižvelgiant į individualius jų poreikius, </w:t>
      </w:r>
      <w:r w:rsidRPr="00B17EDA">
        <w:rPr>
          <w:rFonts w:eastAsia="Lucida Sans Unicode" w:cs="Mangal"/>
          <w:kern w:val="2"/>
          <w:szCs w:val="21"/>
          <w:lang w:eastAsia="hi-IN" w:bidi="hi-IN"/>
        </w:rPr>
        <w:lastRenderedPageBreak/>
        <w:t xml:space="preserve">kvalifikaciją bei motyvaciją dirbti, </w:t>
      </w:r>
      <w:r w:rsidRPr="00B17EDA">
        <w:rPr>
          <w:rFonts w:eastAsia="Lucida Sans Unicode" w:cs="Mangal"/>
          <w:bCs/>
          <w:color w:val="000000"/>
          <w:kern w:val="2"/>
          <w:szCs w:val="21"/>
          <w:lang w:eastAsia="hi-IN" w:bidi="hi-IN"/>
        </w:rPr>
        <w:t xml:space="preserve">ugdyti jų socialinius, darbinius įgūdžius, šalinti kliūtis užimtumui ir padidinti jų galimybes susirasti darbą, sudaryti sąlygas </w:t>
      </w:r>
      <w:r w:rsidRPr="00B17EDA">
        <w:rPr>
          <w:rFonts w:eastAsia="Lucida Sans Unicode" w:cs="Mangal"/>
          <w:kern w:val="2"/>
          <w:szCs w:val="21"/>
        </w:rPr>
        <w:t xml:space="preserve">norintiems integruotis į darbo rinką laikinai </w:t>
      </w:r>
      <w:r w:rsidRPr="00B17EDA">
        <w:rPr>
          <w:rFonts w:eastAsia="Lucida Sans Unicode" w:cs="Mangal"/>
          <w:bCs/>
          <w:color w:val="000000"/>
          <w:kern w:val="2"/>
          <w:szCs w:val="21"/>
          <w:lang w:eastAsia="hi-IN" w:bidi="hi-IN"/>
        </w:rPr>
        <w:t xml:space="preserve">įsidarbinti ir užsidirbti pragyvenimui būtinų lėšų, mažinti piniginės socialinės paramos gavėjų skaičių </w:t>
      </w:r>
      <w:r>
        <w:rPr>
          <w:rFonts w:eastAsia="Lucida Sans Unicode" w:cs="Mangal"/>
          <w:bCs/>
          <w:color w:val="000000"/>
          <w:kern w:val="2"/>
          <w:szCs w:val="21"/>
          <w:lang w:eastAsia="hi-IN" w:bidi="hi-IN"/>
        </w:rPr>
        <w:t>Kauno</w:t>
      </w:r>
      <w:r w:rsidRPr="00B17EDA">
        <w:rPr>
          <w:rFonts w:eastAsia="Lucida Sans Unicode" w:cs="Mangal"/>
          <w:bCs/>
          <w:color w:val="000000"/>
          <w:kern w:val="2"/>
          <w:szCs w:val="21"/>
          <w:lang w:eastAsia="hi-IN" w:bidi="hi-IN"/>
        </w:rPr>
        <w:t xml:space="preserve"> rajone bei užtikrinti Savivaldybės užimtumo didinimo programų vykdytų darbų tęstinumą.</w:t>
      </w:r>
      <w:r>
        <w:rPr>
          <w:rFonts w:eastAsia="Lucida Sans Unicode" w:cs="Mangal"/>
          <w:bCs/>
          <w:color w:val="000000"/>
          <w:kern w:val="2"/>
          <w:szCs w:val="21"/>
          <w:lang w:eastAsia="hi-IN" w:bidi="hi-IN"/>
        </w:rPr>
        <w:t xml:space="preserve"> </w:t>
      </w:r>
    </w:p>
    <w:p w14:paraId="45BD41D7" w14:textId="77777777" w:rsidR="008741DE" w:rsidRPr="000616E5" w:rsidRDefault="008741DE" w:rsidP="008741DE">
      <w:pPr>
        <w:pStyle w:val="Sraopastraipa"/>
        <w:numPr>
          <w:ilvl w:val="0"/>
          <w:numId w:val="29"/>
        </w:numPr>
        <w:tabs>
          <w:tab w:val="left" w:pos="567"/>
          <w:tab w:val="left" w:pos="851"/>
        </w:tabs>
        <w:ind w:left="0" w:firstLine="851"/>
        <w:jc w:val="both"/>
      </w:pPr>
      <w:r w:rsidRPr="000616E5">
        <w:t xml:space="preserve">Tikslo siekiama įgyvendinant šias Programos priemones: </w:t>
      </w:r>
    </w:p>
    <w:p w14:paraId="0893B10C" w14:textId="77777777" w:rsidR="008741DE" w:rsidRDefault="008741DE" w:rsidP="008741DE">
      <w:pPr>
        <w:pStyle w:val="Sraopastraipa"/>
        <w:numPr>
          <w:ilvl w:val="1"/>
          <w:numId w:val="29"/>
        </w:numPr>
        <w:tabs>
          <w:tab w:val="left" w:pos="567"/>
          <w:tab w:val="left" w:pos="851"/>
        </w:tabs>
        <w:ind w:left="0" w:firstLine="851"/>
        <w:jc w:val="both"/>
      </w:pPr>
      <w:r w:rsidRPr="009F3CEE">
        <w:t>įdarbinimo laikino pobūdžio darbams organizavimas (toliau – Įdarbinimo priemonė);</w:t>
      </w:r>
    </w:p>
    <w:p w14:paraId="24FBC7F7" w14:textId="77777777" w:rsidR="008741DE" w:rsidRPr="009F3CEE" w:rsidRDefault="008741DE" w:rsidP="008741DE">
      <w:pPr>
        <w:pStyle w:val="Sraopastraipa"/>
        <w:numPr>
          <w:ilvl w:val="1"/>
          <w:numId w:val="29"/>
        </w:numPr>
        <w:tabs>
          <w:tab w:val="left" w:pos="567"/>
          <w:tab w:val="left" w:pos="851"/>
        </w:tabs>
        <w:ind w:left="0" w:firstLine="851"/>
        <w:jc w:val="both"/>
      </w:pPr>
      <w:r w:rsidRPr="009F38DD">
        <w:t xml:space="preserve">užimtumo skatinimo ir motyvavimo paslaugų </w:t>
      </w:r>
      <w:r>
        <w:t xml:space="preserve">darbo rinkai besirengiantiems </w:t>
      </w:r>
      <w:r w:rsidRPr="009F38DD">
        <w:t>asmenims</w:t>
      </w:r>
      <w:r>
        <w:t xml:space="preserve"> organizavimas</w:t>
      </w:r>
      <w:r w:rsidRPr="009F38DD">
        <w:t xml:space="preserve"> </w:t>
      </w:r>
      <w:r>
        <w:t>(toliau – U</w:t>
      </w:r>
      <w:r w:rsidRPr="009F38DD">
        <w:t>žimtumo skatinimo ir motyvavimo paslaug</w:t>
      </w:r>
      <w:r>
        <w:t>os)</w:t>
      </w:r>
      <w:r w:rsidRPr="009F38DD">
        <w:t>.</w:t>
      </w:r>
    </w:p>
    <w:p w14:paraId="6A3327D1" w14:textId="77777777" w:rsidR="008741DE" w:rsidRPr="00FE44B8" w:rsidRDefault="008741DE" w:rsidP="008741DE">
      <w:pPr>
        <w:pStyle w:val="prastasiniatinklio"/>
        <w:tabs>
          <w:tab w:val="left" w:pos="935"/>
        </w:tabs>
        <w:spacing w:after="0" w:line="240" w:lineRule="auto"/>
        <w:ind w:firstLine="851"/>
        <w:rPr>
          <w:b/>
          <w:bCs/>
          <w:lang w:val="lt-LT"/>
        </w:rPr>
      </w:pPr>
    </w:p>
    <w:p w14:paraId="478B7C01" w14:textId="77777777" w:rsidR="008741DE" w:rsidRPr="00FE44B8" w:rsidRDefault="008741DE" w:rsidP="008741DE">
      <w:pPr>
        <w:pStyle w:val="prastasiniatinklio"/>
        <w:tabs>
          <w:tab w:val="left" w:pos="935"/>
        </w:tabs>
        <w:spacing w:after="0" w:line="240" w:lineRule="auto"/>
        <w:ind w:firstLine="851"/>
        <w:jc w:val="center"/>
        <w:rPr>
          <w:b/>
          <w:bCs/>
          <w:lang w:val="lt-LT"/>
        </w:rPr>
      </w:pPr>
      <w:r w:rsidRPr="00FE44B8">
        <w:rPr>
          <w:b/>
          <w:bCs/>
          <w:lang w:val="lt-LT"/>
        </w:rPr>
        <w:t>II SKYRIUS</w:t>
      </w:r>
    </w:p>
    <w:p w14:paraId="4D210E99" w14:textId="77777777" w:rsidR="008741DE" w:rsidRPr="00FE44B8" w:rsidRDefault="008741DE" w:rsidP="008741DE">
      <w:pPr>
        <w:pStyle w:val="prastasiniatinklio"/>
        <w:tabs>
          <w:tab w:val="left" w:pos="935"/>
        </w:tabs>
        <w:spacing w:after="0" w:line="240" w:lineRule="auto"/>
        <w:ind w:firstLine="851"/>
        <w:jc w:val="center"/>
        <w:rPr>
          <w:b/>
          <w:lang w:val="lt-LT"/>
        </w:rPr>
      </w:pPr>
      <w:r w:rsidRPr="00FE44B8">
        <w:rPr>
          <w:b/>
          <w:lang w:val="lt-LT"/>
        </w:rPr>
        <w:t>BŪKLĖS ANALIZĖ</w:t>
      </w:r>
    </w:p>
    <w:p w14:paraId="0839F46E" w14:textId="77777777" w:rsidR="008741DE" w:rsidRDefault="008741DE" w:rsidP="008741DE">
      <w:pPr>
        <w:pStyle w:val="prastasiniatinklio"/>
        <w:tabs>
          <w:tab w:val="left" w:pos="935"/>
        </w:tabs>
        <w:spacing w:after="0" w:line="360" w:lineRule="auto"/>
        <w:jc w:val="both"/>
        <w:rPr>
          <w:lang w:val="lt-LT"/>
        </w:rPr>
      </w:pPr>
    </w:p>
    <w:p w14:paraId="3262C234" w14:textId="77777777" w:rsidR="008741DE" w:rsidRDefault="008741DE" w:rsidP="008741DE">
      <w:pPr>
        <w:pStyle w:val="prastasiniatinklio"/>
        <w:numPr>
          <w:ilvl w:val="0"/>
          <w:numId w:val="29"/>
        </w:numPr>
        <w:tabs>
          <w:tab w:val="left" w:pos="935"/>
        </w:tabs>
        <w:spacing w:after="0" w:line="360" w:lineRule="auto"/>
        <w:ind w:left="0" w:firstLine="851"/>
        <w:jc w:val="both"/>
        <w:rPr>
          <w:lang w:val="lt-LT"/>
        </w:rPr>
      </w:pPr>
      <w:r w:rsidRPr="00DF33E4">
        <w:rPr>
          <w:rStyle w:val="Grietas"/>
          <w:lang w:val="lt-LT"/>
        </w:rPr>
        <w:t>Kauno rajonas</w:t>
      </w:r>
      <w:r>
        <w:rPr>
          <w:rStyle w:val="Grietas"/>
          <w:lang w:val="lt-LT"/>
        </w:rPr>
        <w:t xml:space="preserve"> </w:t>
      </w:r>
      <w:r w:rsidRPr="00DF33E4">
        <w:rPr>
          <w:b/>
          <w:bCs/>
          <w:lang w:val="lt-LT"/>
        </w:rPr>
        <w:t>–</w:t>
      </w:r>
      <w:r w:rsidRPr="00FE44B8">
        <w:rPr>
          <w:lang w:val="lt-LT"/>
        </w:rPr>
        <w:t xml:space="preserve"> vienas didžiausių ir tankiausiai apgyvendintų rajonų šalyje. Jo plotas – 149,6</w:t>
      </w:r>
      <w:r>
        <w:rPr>
          <w:lang w:val="lt-LT"/>
        </w:rPr>
        <w:t>0</w:t>
      </w:r>
      <w:r w:rsidRPr="00FE44B8">
        <w:rPr>
          <w:lang w:val="lt-LT"/>
        </w:rPr>
        <w:t xml:space="preserve"> tūkst. hektarų. Kauno rajonas žiedu juosia vieną didžiausių Lietuvos </w:t>
      </w:r>
      <w:r>
        <w:rPr>
          <w:lang w:val="lt-LT"/>
        </w:rPr>
        <w:br/>
      </w:r>
      <w:r w:rsidRPr="00FE44B8">
        <w:rPr>
          <w:lang w:val="lt-LT"/>
        </w:rPr>
        <w:t xml:space="preserve">miestų – Kauną. Kauno rajone yra 25 seniūnijos, 371 kaimas, 9 miesteliai ir 3 miestai. Kauno rajonas –  viena iš nedaugelio savivaldybių, kurioje gyventojų skaičius auga. Deklaruotų gyventojų skaičius </w:t>
      </w:r>
      <w:r w:rsidRPr="00987D6D">
        <w:rPr>
          <w:lang w:val="lt-LT"/>
        </w:rPr>
        <w:t>2023 m. gruodį siekė 115094, t. y. 3747 asmenimis daugiau nei 202</w:t>
      </w:r>
      <w:r>
        <w:rPr>
          <w:lang w:val="lt-LT"/>
        </w:rPr>
        <w:t>2</w:t>
      </w:r>
      <w:r w:rsidRPr="00FE44B8">
        <w:rPr>
          <w:lang w:val="lt-LT"/>
        </w:rPr>
        <w:t xml:space="preserve"> m. Pagal gyventojų skaičių, Kauno rajono savivaldybė užima antrą vietą tarp Kauno apskrities savivaldybių. </w:t>
      </w:r>
    </w:p>
    <w:p w14:paraId="11C11F1C" w14:textId="77777777" w:rsidR="008741DE" w:rsidRDefault="008741DE" w:rsidP="008741DE">
      <w:pPr>
        <w:pStyle w:val="prastasiniatinklio"/>
        <w:numPr>
          <w:ilvl w:val="0"/>
          <w:numId w:val="29"/>
        </w:numPr>
        <w:tabs>
          <w:tab w:val="left" w:pos="935"/>
        </w:tabs>
        <w:spacing w:after="0" w:line="360" w:lineRule="auto"/>
        <w:ind w:left="0" w:firstLine="851"/>
        <w:jc w:val="both"/>
        <w:rPr>
          <w:lang w:val="lt-LT"/>
        </w:rPr>
      </w:pPr>
      <w:r w:rsidRPr="009F3CEE">
        <w:rPr>
          <w:lang w:val="lt-LT" w:eastAsia="lt-LT"/>
        </w:rPr>
        <w:t>Darbas – materialinės žmogaus gerovės ir saugumo užtikrinimo priemonė, o nedarbas – sudėtinga ekonominė ir socialinė problema, neigiamai veikianti tiek atskirus asmenis, tiek Savivaldybę, tiek visą šalį. Nedarbo socialinės ir ekonominės pasekmės pasireiškia visose visuomenės gyvenimo srityse. Neturintis darbo žmogus susiduria ne tik su materialiniais sunkumais, bet ir psichologinėmis to pasekmėmis.</w:t>
      </w:r>
    </w:p>
    <w:p w14:paraId="38D31CF6" w14:textId="77777777" w:rsidR="008741DE" w:rsidRDefault="008741DE" w:rsidP="008741DE">
      <w:pPr>
        <w:pStyle w:val="prastasiniatinklio"/>
        <w:numPr>
          <w:ilvl w:val="0"/>
          <w:numId w:val="29"/>
        </w:numPr>
        <w:tabs>
          <w:tab w:val="left" w:pos="935"/>
        </w:tabs>
        <w:spacing w:after="0" w:line="360" w:lineRule="auto"/>
        <w:ind w:left="0" w:firstLine="851"/>
        <w:jc w:val="both"/>
        <w:rPr>
          <w:lang w:val="lt-LT"/>
        </w:rPr>
      </w:pPr>
      <w:r w:rsidRPr="009F3CEE">
        <w:rPr>
          <w:lang w:val="lt-LT"/>
        </w:rPr>
        <w:t>Užimtumo tarnybos 202</w:t>
      </w:r>
      <w:r>
        <w:rPr>
          <w:lang w:val="lt-LT"/>
        </w:rPr>
        <w:t>4</w:t>
      </w:r>
      <w:r w:rsidRPr="009F3CEE">
        <w:rPr>
          <w:lang w:val="lt-LT"/>
        </w:rPr>
        <w:t xml:space="preserve"> m. sausio 1 d. duomenis, Šalyje registruoti 1</w:t>
      </w:r>
      <w:r>
        <w:rPr>
          <w:lang w:val="lt-LT"/>
        </w:rPr>
        <w:t>62</w:t>
      </w:r>
      <w:r w:rsidRPr="009F3CEE">
        <w:rPr>
          <w:lang w:val="lt-LT"/>
        </w:rPr>
        <w:t>,</w:t>
      </w:r>
      <w:r>
        <w:rPr>
          <w:lang w:val="lt-LT"/>
        </w:rPr>
        <w:t>0</w:t>
      </w:r>
      <w:r w:rsidRPr="009F3CEE">
        <w:rPr>
          <w:lang w:val="lt-LT"/>
        </w:rPr>
        <w:t xml:space="preserve"> tūkst. bedarbių (202</w:t>
      </w:r>
      <w:r>
        <w:rPr>
          <w:lang w:val="lt-LT"/>
        </w:rPr>
        <w:t>3</w:t>
      </w:r>
      <w:r w:rsidRPr="009F3CEE">
        <w:rPr>
          <w:lang w:val="lt-LT"/>
        </w:rPr>
        <w:t xml:space="preserve"> m. – </w:t>
      </w:r>
      <w:r>
        <w:rPr>
          <w:lang w:val="lt-LT"/>
        </w:rPr>
        <w:t>156</w:t>
      </w:r>
      <w:r w:rsidRPr="009F3CEE">
        <w:rPr>
          <w:lang w:val="lt-LT"/>
        </w:rPr>
        <w:t xml:space="preserve">,1 tūkst.), Kauno rajone – </w:t>
      </w:r>
      <w:r>
        <w:rPr>
          <w:lang w:val="lt-LT"/>
        </w:rPr>
        <w:t>6167</w:t>
      </w:r>
      <w:r w:rsidRPr="009F3CEE">
        <w:rPr>
          <w:lang w:val="lt-LT"/>
        </w:rPr>
        <w:t xml:space="preserve"> (202</w:t>
      </w:r>
      <w:r>
        <w:rPr>
          <w:lang w:val="lt-LT"/>
        </w:rPr>
        <w:t>2</w:t>
      </w:r>
      <w:r w:rsidRPr="009F3CEE">
        <w:rPr>
          <w:lang w:val="lt-LT"/>
        </w:rPr>
        <w:t xml:space="preserve"> m. – </w:t>
      </w:r>
      <w:r>
        <w:rPr>
          <w:lang w:val="lt-LT"/>
        </w:rPr>
        <w:t>5764</w:t>
      </w:r>
      <w:r w:rsidRPr="009F3CEE">
        <w:rPr>
          <w:lang w:val="lt-LT"/>
        </w:rPr>
        <w:t>), iš jų ilgalaikių bedarbių 1</w:t>
      </w:r>
      <w:r>
        <w:rPr>
          <w:lang w:val="lt-LT"/>
        </w:rPr>
        <w:t>464</w:t>
      </w:r>
      <w:r w:rsidRPr="009F3CEE">
        <w:rPr>
          <w:lang w:val="lt-LT"/>
        </w:rPr>
        <w:t xml:space="preserve"> (202</w:t>
      </w:r>
      <w:r>
        <w:rPr>
          <w:lang w:val="lt-LT"/>
        </w:rPr>
        <w:t>2</w:t>
      </w:r>
      <w:r w:rsidRPr="009F3CEE">
        <w:rPr>
          <w:lang w:val="lt-LT"/>
        </w:rPr>
        <w:t xml:space="preserve"> m. – </w:t>
      </w:r>
      <w:r>
        <w:rPr>
          <w:lang w:val="lt-LT"/>
        </w:rPr>
        <w:t>1314</w:t>
      </w:r>
      <w:r w:rsidRPr="009F3CEE">
        <w:rPr>
          <w:lang w:val="lt-LT"/>
        </w:rPr>
        <w:t xml:space="preserve">), vyresnių nei 50 metų bedarbių – </w:t>
      </w:r>
      <w:r>
        <w:rPr>
          <w:lang w:val="lt-LT"/>
        </w:rPr>
        <w:t>2338</w:t>
      </w:r>
      <w:r w:rsidRPr="009F3CEE">
        <w:rPr>
          <w:lang w:val="lt-LT"/>
        </w:rPr>
        <w:t xml:space="preserve"> (202</w:t>
      </w:r>
      <w:r>
        <w:rPr>
          <w:lang w:val="lt-LT"/>
        </w:rPr>
        <w:t>2</w:t>
      </w:r>
      <w:r w:rsidRPr="009F3CEE">
        <w:rPr>
          <w:lang w:val="lt-LT"/>
        </w:rPr>
        <w:t> m. – 2</w:t>
      </w:r>
      <w:r>
        <w:rPr>
          <w:lang w:val="lt-LT"/>
        </w:rPr>
        <w:t>241</w:t>
      </w:r>
      <w:r w:rsidRPr="009F3CEE">
        <w:rPr>
          <w:lang w:val="lt-LT"/>
        </w:rPr>
        <w:t xml:space="preserve">), jaunimo iki 29 m. – </w:t>
      </w:r>
      <w:r>
        <w:rPr>
          <w:lang w:val="lt-LT"/>
        </w:rPr>
        <w:t>1158</w:t>
      </w:r>
      <w:r w:rsidRPr="009F3CEE">
        <w:rPr>
          <w:lang w:val="lt-LT"/>
        </w:rPr>
        <w:t xml:space="preserve"> (202</w:t>
      </w:r>
      <w:r>
        <w:rPr>
          <w:lang w:val="lt-LT"/>
        </w:rPr>
        <w:t>2</w:t>
      </w:r>
      <w:r w:rsidRPr="009F3CEE">
        <w:rPr>
          <w:lang w:val="lt-LT"/>
        </w:rPr>
        <w:t xml:space="preserve"> m. – </w:t>
      </w:r>
      <w:r>
        <w:rPr>
          <w:lang w:val="lt-LT"/>
        </w:rPr>
        <w:t>1000</w:t>
      </w:r>
      <w:r w:rsidRPr="009F3CEE">
        <w:rPr>
          <w:lang w:val="lt-LT"/>
        </w:rPr>
        <w:t xml:space="preserve">). </w:t>
      </w:r>
      <w:r>
        <w:rPr>
          <w:lang w:val="lt-LT"/>
        </w:rPr>
        <w:t>D</w:t>
      </w:r>
      <w:r w:rsidRPr="009F3CEE">
        <w:rPr>
          <w:lang w:val="lt-LT"/>
        </w:rPr>
        <w:t>arbo rinkai besirengianči</w:t>
      </w:r>
      <w:r>
        <w:rPr>
          <w:lang w:val="lt-LT"/>
        </w:rPr>
        <w:t>ų</w:t>
      </w:r>
      <w:r w:rsidRPr="009F3CEE">
        <w:rPr>
          <w:lang w:val="lt-LT"/>
        </w:rPr>
        <w:t xml:space="preserve"> asmen</w:t>
      </w:r>
      <w:r>
        <w:rPr>
          <w:lang w:val="lt-LT"/>
        </w:rPr>
        <w:t>ų statusu</w:t>
      </w:r>
      <w:r w:rsidRPr="009F3CEE">
        <w:rPr>
          <w:lang w:val="lt-LT"/>
        </w:rPr>
        <w:t xml:space="preserve"> </w:t>
      </w:r>
      <w:r>
        <w:rPr>
          <w:lang w:val="lt-LT"/>
        </w:rPr>
        <w:br/>
      </w:r>
      <w:r w:rsidRPr="009F3CEE">
        <w:rPr>
          <w:lang w:val="lt-LT"/>
        </w:rPr>
        <w:t xml:space="preserve">2023 m. </w:t>
      </w:r>
      <w:r>
        <w:rPr>
          <w:lang w:val="lt-LT"/>
        </w:rPr>
        <w:t>IV ketvirčio pabaigoje</w:t>
      </w:r>
      <w:r w:rsidRPr="009F3CEE">
        <w:rPr>
          <w:lang w:val="lt-LT"/>
        </w:rPr>
        <w:t xml:space="preserve"> </w:t>
      </w:r>
      <w:r>
        <w:rPr>
          <w:lang w:val="lt-LT"/>
        </w:rPr>
        <w:t>š</w:t>
      </w:r>
      <w:r w:rsidRPr="009F3CEE">
        <w:rPr>
          <w:lang w:val="lt-LT"/>
        </w:rPr>
        <w:t>alyje registruot</w:t>
      </w:r>
      <w:r>
        <w:rPr>
          <w:lang w:val="lt-LT"/>
        </w:rPr>
        <w:t>i</w:t>
      </w:r>
      <w:r w:rsidRPr="009F3CEE">
        <w:rPr>
          <w:lang w:val="lt-LT"/>
        </w:rPr>
        <w:t xml:space="preserve"> 2</w:t>
      </w:r>
      <w:r>
        <w:rPr>
          <w:lang w:val="lt-LT"/>
        </w:rPr>
        <w:t>4</w:t>
      </w:r>
      <w:r w:rsidRPr="009F3CEE">
        <w:rPr>
          <w:lang w:val="lt-LT"/>
        </w:rPr>
        <w:t>,</w:t>
      </w:r>
      <w:r>
        <w:rPr>
          <w:lang w:val="lt-LT"/>
        </w:rPr>
        <w:t>3</w:t>
      </w:r>
      <w:r w:rsidRPr="009F3CEE">
        <w:rPr>
          <w:lang w:val="lt-LT"/>
        </w:rPr>
        <w:t xml:space="preserve"> tūkst. asmenų, iš jų Kauno rajone – </w:t>
      </w:r>
      <w:r>
        <w:rPr>
          <w:lang w:val="lt-LT"/>
        </w:rPr>
        <w:t>174</w:t>
      </w:r>
      <w:r w:rsidRPr="009F3CEE">
        <w:rPr>
          <w:lang w:val="lt-LT"/>
        </w:rPr>
        <w:t>. Savivaldybės teritorijoje registruoto nedarbo rodiklis – 9,</w:t>
      </w:r>
      <w:r>
        <w:rPr>
          <w:lang w:val="lt-LT"/>
        </w:rPr>
        <w:t>4</w:t>
      </w:r>
      <w:r w:rsidRPr="009F3CEE">
        <w:rPr>
          <w:lang w:val="lt-LT"/>
        </w:rPr>
        <w:t xml:space="preserve"> proc. ( 202</w:t>
      </w:r>
      <w:r>
        <w:rPr>
          <w:lang w:val="lt-LT"/>
        </w:rPr>
        <w:t>2</w:t>
      </w:r>
      <w:r w:rsidRPr="009F3CEE">
        <w:rPr>
          <w:lang w:val="lt-LT"/>
        </w:rPr>
        <w:t xml:space="preserve"> m. – 9,</w:t>
      </w:r>
      <w:r>
        <w:rPr>
          <w:lang w:val="lt-LT"/>
        </w:rPr>
        <w:t>3</w:t>
      </w:r>
      <w:r w:rsidRPr="009F3CEE">
        <w:rPr>
          <w:lang w:val="lt-LT"/>
        </w:rPr>
        <w:t xml:space="preserve"> proc.) visų darbingo amžiaus gyventojų, t. y. 0,</w:t>
      </w:r>
      <w:r>
        <w:rPr>
          <w:lang w:val="lt-LT"/>
        </w:rPr>
        <w:t>3</w:t>
      </w:r>
      <w:r w:rsidRPr="009F3CEE">
        <w:rPr>
          <w:lang w:val="lt-LT"/>
        </w:rPr>
        <w:t xml:space="preserve"> proc. didesnis nei šalies ir 0,2 proc. mažesnis nei Kauno apskrityje.</w:t>
      </w:r>
    </w:p>
    <w:p w14:paraId="160ACE27" w14:textId="77777777" w:rsidR="008741DE" w:rsidRDefault="008741DE" w:rsidP="008741DE">
      <w:pPr>
        <w:pStyle w:val="prastasiniatinklio"/>
        <w:tabs>
          <w:tab w:val="left" w:pos="935"/>
        </w:tabs>
        <w:spacing w:after="0" w:line="360" w:lineRule="auto"/>
        <w:jc w:val="both"/>
        <w:rPr>
          <w:lang w:val="lt-LT"/>
        </w:rPr>
      </w:pPr>
    </w:p>
    <w:p w14:paraId="37937E44" w14:textId="77777777" w:rsidR="008741DE" w:rsidRPr="009F3CEE" w:rsidRDefault="008741DE" w:rsidP="008741DE">
      <w:pPr>
        <w:pStyle w:val="prastasiniatinklio"/>
        <w:tabs>
          <w:tab w:val="left" w:pos="935"/>
        </w:tabs>
        <w:spacing w:after="0" w:line="360" w:lineRule="auto"/>
        <w:jc w:val="both"/>
        <w:rPr>
          <w:lang w:val="lt-LT"/>
        </w:rPr>
      </w:pPr>
    </w:p>
    <w:p w14:paraId="305FD736" w14:textId="77777777" w:rsidR="008741DE" w:rsidRPr="00FE44B8" w:rsidRDefault="008741DE" w:rsidP="008741DE">
      <w:pPr>
        <w:pStyle w:val="prastasiniatinklio"/>
        <w:tabs>
          <w:tab w:val="left" w:pos="935"/>
        </w:tabs>
        <w:spacing w:before="240" w:after="0" w:line="360" w:lineRule="auto"/>
        <w:ind w:firstLine="851"/>
        <w:jc w:val="center"/>
        <w:rPr>
          <w:lang w:val="lt-LT"/>
        </w:rPr>
      </w:pPr>
      <w:r>
        <w:rPr>
          <w:noProof/>
        </w:rPr>
        <w:lastRenderedPageBreak/>
        <w:drawing>
          <wp:inline distT="0" distB="0" distL="0" distR="0" wp14:anchorId="33836A6B" wp14:editId="539668D5">
            <wp:extent cx="3679994" cy="2384905"/>
            <wp:effectExtent l="0" t="0" r="15875" b="15875"/>
            <wp:docPr id="1775977094" name="Diagrama 1">
              <a:extLst xmlns:a="http://schemas.openxmlformats.org/drawingml/2006/main">
                <a:ext uri="{FF2B5EF4-FFF2-40B4-BE49-F238E27FC236}">
                  <a16:creationId xmlns:a16="http://schemas.microsoft.com/office/drawing/2014/main" id="{5C8E48E2-1DFC-F933-291D-214F35F56D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D00AA8" w14:textId="77777777" w:rsidR="008741DE" w:rsidRDefault="008741DE" w:rsidP="008741DE">
      <w:pPr>
        <w:pStyle w:val="prastasiniatinklio"/>
        <w:tabs>
          <w:tab w:val="left" w:pos="935"/>
        </w:tabs>
        <w:spacing w:before="240" w:after="0" w:line="360" w:lineRule="auto"/>
        <w:ind w:firstLine="851"/>
        <w:jc w:val="center"/>
        <w:rPr>
          <w:sz w:val="20"/>
          <w:szCs w:val="20"/>
          <w:lang w:val="lt-LT"/>
        </w:rPr>
      </w:pPr>
      <w:r>
        <w:rPr>
          <w:rFonts w:ascii="Arial" w:hAnsi="Arial" w:cs="Arial"/>
          <w:noProof/>
        </w:rPr>
        <w:drawing>
          <wp:inline distT="0" distB="0" distL="0" distR="0" wp14:anchorId="4C4084AD" wp14:editId="622EBDC2">
            <wp:extent cx="5001517" cy="4037965"/>
            <wp:effectExtent l="0" t="0" r="8890" b="635"/>
            <wp:docPr id="6076178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034989" cy="4064988"/>
                    </a:xfrm>
                    <a:prstGeom prst="rect">
                      <a:avLst/>
                    </a:prstGeom>
                    <a:noFill/>
                    <a:ln>
                      <a:noFill/>
                    </a:ln>
                  </pic:spPr>
                </pic:pic>
              </a:graphicData>
            </a:graphic>
          </wp:inline>
        </w:drawing>
      </w:r>
    </w:p>
    <w:p w14:paraId="3335B948" w14:textId="77777777" w:rsidR="008741DE" w:rsidRDefault="008741DE" w:rsidP="008741DE">
      <w:pPr>
        <w:pStyle w:val="prastasiniatinklio"/>
        <w:tabs>
          <w:tab w:val="left" w:pos="935"/>
        </w:tabs>
        <w:spacing w:before="240" w:after="0" w:line="360" w:lineRule="auto"/>
        <w:ind w:firstLine="851"/>
        <w:jc w:val="center"/>
        <w:rPr>
          <w:lang w:val="lt-LT"/>
        </w:rPr>
      </w:pPr>
      <w:r>
        <w:rPr>
          <w:sz w:val="20"/>
          <w:szCs w:val="20"/>
          <w:lang w:val="lt-LT"/>
        </w:rPr>
        <w:t xml:space="preserve">                                                                                                                  </w:t>
      </w:r>
      <w:r w:rsidRPr="00DF33E4">
        <w:rPr>
          <w:sz w:val="20"/>
          <w:szCs w:val="20"/>
          <w:lang w:val="lt-LT"/>
        </w:rPr>
        <w:t>2 pav.</w:t>
      </w:r>
    </w:p>
    <w:p w14:paraId="2F11C85D" w14:textId="77777777" w:rsidR="008741DE" w:rsidRPr="00FE44B8" w:rsidRDefault="008741DE" w:rsidP="008741DE">
      <w:pPr>
        <w:pStyle w:val="prastasiniatinklio"/>
        <w:tabs>
          <w:tab w:val="left" w:pos="935"/>
        </w:tabs>
        <w:spacing w:before="240" w:after="0" w:line="360" w:lineRule="auto"/>
        <w:ind w:firstLine="851"/>
        <w:jc w:val="right"/>
        <w:rPr>
          <w:lang w:val="lt-LT"/>
        </w:rPr>
      </w:pPr>
    </w:p>
    <w:p w14:paraId="58405D05" w14:textId="77777777" w:rsidR="008741DE" w:rsidRPr="00DF33E4" w:rsidRDefault="008741DE" w:rsidP="008741DE">
      <w:pPr>
        <w:pStyle w:val="Sraopastraipa"/>
        <w:numPr>
          <w:ilvl w:val="0"/>
          <w:numId w:val="29"/>
        </w:numPr>
        <w:tabs>
          <w:tab w:val="left" w:pos="851"/>
        </w:tabs>
        <w:ind w:left="0" w:firstLine="851"/>
        <w:jc w:val="both"/>
        <w:rPr>
          <w:b/>
          <w:bCs/>
        </w:rPr>
      </w:pPr>
      <w:r w:rsidRPr="00FE44B8">
        <w:t xml:space="preserve">Iš penkių didžiųjų Šalies miestų </w:t>
      </w:r>
      <w:r w:rsidRPr="00C16D61">
        <w:t>mažiausias nedarbas registruotas Šiaulių mieste (7,3 proc.), didžiausias – Kauno mieste (9,5 proc.</w:t>
      </w:r>
      <w:bookmarkStart w:id="1" w:name="_Hlk159939740"/>
      <w:r>
        <w:t>).</w:t>
      </w:r>
    </w:p>
    <w:p w14:paraId="383D5C5D" w14:textId="77777777" w:rsidR="008741DE" w:rsidRDefault="008741DE" w:rsidP="008741DE">
      <w:pPr>
        <w:pStyle w:val="Sraopastraipa"/>
        <w:tabs>
          <w:tab w:val="left" w:pos="851"/>
        </w:tabs>
        <w:ind w:left="851"/>
        <w:jc w:val="both"/>
      </w:pPr>
    </w:p>
    <w:p w14:paraId="250D2392" w14:textId="77777777" w:rsidR="008741DE" w:rsidRDefault="008741DE" w:rsidP="008741DE">
      <w:pPr>
        <w:pStyle w:val="Sraopastraipa"/>
        <w:tabs>
          <w:tab w:val="left" w:pos="851"/>
        </w:tabs>
        <w:ind w:left="851"/>
        <w:jc w:val="both"/>
        <w:rPr>
          <w:b/>
          <w:bCs/>
        </w:rPr>
      </w:pPr>
    </w:p>
    <w:p w14:paraId="041A4BF8" w14:textId="77777777" w:rsidR="008741DE" w:rsidRDefault="008741DE" w:rsidP="008741DE">
      <w:pPr>
        <w:pStyle w:val="Sraopastraipa"/>
        <w:tabs>
          <w:tab w:val="left" w:pos="851"/>
        </w:tabs>
        <w:ind w:left="851"/>
        <w:jc w:val="both"/>
        <w:rPr>
          <w:b/>
          <w:bCs/>
        </w:rPr>
      </w:pPr>
    </w:p>
    <w:p w14:paraId="7FE117D8" w14:textId="77777777" w:rsidR="008741DE" w:rsidRPr="00DF33E4" w:rsidRDefault="008741DE" w:rsidP="008741DE">
      <w:pPr>
        <w:pStyle w:val="Sraopastraipa"/>
        <w:tabs>
          <w:tab w:val="left" w:pos="851"/>
        </w:tabs>
        <w:ind w:left="851"/>
        <w:jc w:val="both"/>
        <w:rPr>
          <w:b/>
          <w:bCs/>
        </w:rPr>
      </w:pPr>
    </w:p>
    <w:p w14:paraId="795CC6DB" w14:textId="77777777" w:rsidR="008741DE" w:rsidRDefault="008741DE" w:rsidP="008741DE">
      <w:pPr>
        <w:pStyle w:val="Default"/>
        <w:jc w:val="center"/>
        <w:rPr>
          <w:rFonts w:ascii="Times New Roman" w:hAnsi="Times New Roman" w:cs="Times New Roman"/>
        </w:rPr>
      </w:pPr>
      <w:bookmarkStart w:id="2" w:name="_Hlk159592493"/>
      <w:r w:rsidRPr="005745CE">
        <w:rPr>
          <w:rFonts w:ascii="Times New Roman" w:eastAsia="Times New Roman" w:hAnsi="Times New Roman" w:cs="Times New Roman"/>
          <w:color w:val="auto"/>
          <w:lang w:eastAsia="lt-LT"/>
        </w:rPr>
        <w:lastRenderedPageBreak/>
        <w:t>Kauno r. savivaldybėje registruotų bedarbių skaičius pagal seniūnijas.</w:t>
      </w:r>
    </w:p>
    <w:bookmarkEnd w:id="1"/>
    <w:p w14:paraId="7745B677" w14:textId="77777777" w:rsidR="008741DE" w:rsidRDefault="008741DE" w:rsidP="008741DE">
      <w:pPr>
        <w:tabs>
          <w:tab w:val="left" w:pos="7820"/>
        </w:tabs>
        <w:spacing w:line="360" w:lineRule="auto"/>
        <w:jc w:val="both"/>
      </w:pPr>
    </w:p>
    <w:p w14:paraId="4875FD9F" w14:textId="77777777" w:rsidR="008741DE" w:rsidRDefault="008741DE" w:rsidP="008741DE">
      <w:pPr>
        <w:tabs>
          <w:tab w:val="left" w:pos="7820"/>
        </w:tabs>
        <w:spacing w:line="360" w:lineRule="auto"/>
        <w:jc w:val="center"/>
      </w:pPr>
      <w:r w:rsidRPr="00F73F46">
        <w:rPr>
          <w:noProof/>
        </w:rPr>
        <w:drawing>
          <wp:inline distT="0" distB="0" distL="0" distR="0" wp14:anchorId="36329E4F" wp14:editId="4EF00694">
            <wp:extent cx="3691904" cy="4172585"/>
            <wp:effectExtent l="0" t="0" r="3810" b="0"/>
            <wp:docPr id="1081431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8933" cy="4214435"/>
                    </a:xfrm>
                    <a:prstGeom prst="rect">
                      <a:avLst/>
                    </a:prstGeom>
                    <a:noFill/>
                    <a:ln>
                      <a:noFill/>
                    </a:ln>
                  </pic:spPr>
                </pic:pic>
              </a:graphicData>
            </a:graphic>
          </wp:inline>
        </w:drawing>
      </w:r>
    </w:p>
    <w:p w14:paraId="718FA97B" w14:textId="77777777" w:rsidR="008741DE" w:rsidRDefault="008741DE" w:rsidP="008741DE">
      <w:pPr>
        <w:tabs>
          <w:tab w:val="left" w:pos="6324"/>
        </w:tabs>
        <w:spacing w:line="360" w:lineRule="auto"/>
        <w:jc w:val="both"/>
        <w:rPr>
          <w:sz w:val="20"/>
        </w:rPr>
      </w:pPr>
      <w:r>
        <w:rPr>
          <w:sz w:val="20"/>
        </w:rPr>
        <w:tab/>
        <w:t>1 lentelė.</w:t>
      </w:r>
    </w:p>
    <w:p w14:paraId="2F65C307" w14:textId="77777777" w:rsidR="008741DE" w:rsidRPr="00DF33E4" w:rsidRDefault="008741DE" w:rsidP="008741DE">
      <w:pPr>
        <w:tabs>
          <w:tab w:val="left" w:pos="7820"/>
        </w:tabs>
        <w:spacing w:line="360" w:lineRule="auto"/>
        <w:jc w:val="both"/>
        <w:rPr>
          <w:sz w:val="20"/>
        </w:rPr>
      </w:pPr>
    </w:p>
    <w:bookmarkEnd w:id="2"/>
    <w:p w14:paraId="6DF7BA62" w14:textId="77777777" w:rsidR="008741DE" w:rsidRPr="00FE44B8" w:rsidRDefault="008741DE" w:rsidP="008741DE">
      <w:pPr>
        <w:pStyle w:val="Sraopastraipa"/>
        <w:numPr>
          <w:ilvl w:val="0"/>
          <w:numId w:val="29"/>
        </w:numPr>
        <w:tabs>
          <w:tab w:val="left" w:pos="851"/>
        </w:tabs>
        <w:ind w:left="0" w:firstLine="851"/>
        <w:jc w:val="both"/>
      </w:pPr>
      <w:r w:rsidRPr="00FE44B8">
        <w:t>Registruotas nedarbas</w:t>
      </w:r>
      <w:r>
        <w:t xml:space="preserve"> nežymiai padidėjo ir tapo</w:t>
      </w:r>
      <w:r w:rsidRPr="00FE44B8">
        <w:t xml:space="preserve"> 0,</w:t>
      </w:r>
      <w:r>
        <w:t>1</w:t>
      </w:r>
      <w:r w:rsidRPr="00CF455F">
        <w:t xml:space="preserve"> proc. aukštesnis nei </w:t>
      </w:r>
      <w:r>
        <w:br/>
      </w:r>
      <w:r w:rsidRPr="00CF455F">
        <w:t xml:space="preserve">2023 m. tuo pačiu laikotarpiu. </w:t>
      </w:r>
      <w:r w:rsidRPr="00FE44B8">
        <w:t xml:space="preserve">Bedarbių </w:t>
      </w:r>
      <w:r>
        <w:t>struktūros portrete</w:t>
      </w:r>
      <w:r w:rsidRPr="00FE44B8">
        <w:t xml:space="preserve"> </w:t>
      </w:r>
      <w:r>
        <w:t>sparčiausiai</w:t>
      </w:r>
      <w:r w:rsidRPr="00FE44B8">
        <w:t xml:space="preserve"> </w:t>
      </w:r>
      <w:r>
        <w:t>augo</w:t>
      </w:r>
      <w:r w:rsidRPr="00FE44B8">
        <w:t xml:space="preserve"> (0,8 proc.) nedirbančio jaunimo (16 – 29 m.)</w:t>
      </w:r>
      <w:r>
        <w:t xml:space="preserve"> </w:t>
      </w:r>
      <w:r w:rsidRPr="00FE44B8">
        <w:t xml:space="preserve">rodikliai, </w:t>
      </w:r>
      <w:r>
        <w:t>simboliškai pakilo vyresnių nei 50 m.</w:t>
      </w:r>
      <w:r w:rsidRPr="00FE44B8">
        <w:t xml:space="preserve"> ir ilgalaikių bedarbių asmenų skaičius. Vyresnių asmenų integravimasis į darbo rinką lėtesnis, nes mažesnės jų įsidarbinimo galimybės, taip pat ir negalią turinčių asmenų integracija </w:t>
      </w:r>
      <w:r w:rsidRPr="00A73986">
        <w:t>vis dar sudėtinga.</w:t>
      </w:r>
    </w:p>
    <w:p w14:paraId="53B62F72" w14:textId="77777777" w:rsidR="008741DE" w:rsidRDefault="008741DE" w:rsidP="008741DE">
      <w:pPr>
        <w:pStyle w:val="Sraopastraipa"/>
        <w:numPr>
          <w:ilvl w:val="0"/>
          <w:numId w:val="29"/>
        </w:numPr>
        <w:tabs>
          <w:tab w:val="left" w:pos="851"/>
        </w:tabs>
        <w:ind w:left="0" w:firstLine="851"/>
        <w:jc w:val="both"/>
      </w:pPr>
      <w:r w:rsidRPr="00935CA5">
        <w:t>Užimtumo tarnybos duomenimis 2023 m</w:t>
      </w:r>
      <w:r>
        <w:t>.</w:t>
      </w:r>
      <w:r w:rsidRPr="00935CA5">
        <w:t xml:space="preserve"> į Užimtumo tarnybą kreipėsi </w:t>
      </w:r>
      <w:r>
        <w:br/>
      </w:r>
      <w:r w:rsidRPr="00935CA5">
        <w:t xml:space="preserve">10 085 Kauno rajono darbo ieškančių asmenų, iš jų: 9 020 bedarbio statusą turintys asmenys. Taip pat, 1,2 tūkst. asmenų buvo nukreipti į aktyvias darbo rinkos politikos programas, iš jų: 491 asmenys buvo nukreipti į mokymus, 403 buvo įdarbinti subsidijuojant darbo vietą įmonėse, kiti keitė kompetencijas, stažavosi, savanoriavo ir pan. </w:t>
      </w:r>
    </w:p>
    <w:p w14:paraId="0F470D59" w14:textId="77777777" w:rsidR="008741DE" w:rsidRPr="00935CA5" w:rsidRDefault="008741DE" w:rsidP="008741DE">
      <w:pPr>
        <w:pStyle w:val="Sraopastraipa"/>
        <w:numPr>
          <w:ilvl w:val="0"/>
          <w:numId w:val="29"/>
        </w:numPr>
        <w:tabs>
          <w:tab w:val="left" w:pos="851"/>
        </w:tabs>
        <w:ind w:left="0" w:firstLine="851"/>
        <w:jc w:val="both"/>
      </w:pPr>
      <w:r>
        <w:t>N</w:t>
      </w:r>
      <w:r w:rsidRPr="00935CA5">
        <w:t>e</w:t>
      </w:r>
      <w:r>
        <w:t>terminuotai</w:t>
      </w:r>
      <w:r w:rsidRPr="00935CA5">
        <w:t xml:space="preserve"> pra</w:t>
      </w:r>
      <w:r>
        <w:t>dėjo</w:t>
      </w:r>
      <w:r w:rsidRPr="00935CA5">
        <w:t xml:space="preserve"> dirbti 6,5 tūks</w:t>
      </w:r>
      <w:r>
        <w:t>t</w:t>
      </w:r>
      <w:r w:rsidRPr="00935CA5">
        <w:t>.</w:t>
      </w:r>
      <w:r>
        <w:t xml:space="preserve"> </w:t>
      </w:r>
      <w:r w:rsidRPr="00935CA5">
        <w:t xml:space="preserve">Kauno r. </w:t>
      </w:r>
      <w:r w:rsidRPr="00642AFB">
        <w:t>klientų, 522 pradėjo dirbti terminuota</w:t>
      </w:r>
      <w:r>
        <w:t>i</w:t>
      </w:r>
      <w:r w:rsidRPr="00642AFB">
        <w:t xml:space="preserve"> ir 2,5 tūkst. Kauno r. klient</w:t>
      </w:r>
      <w:r>
        <w:t>ų</w:t>
      </w:r>
      <w:r w:rsidRPr="00642AFB">
        <w:t xml:space="preserve"> rinkosi veiklą pagal versl</w:t>
      </w:r>
      <w:r>
        <w:t>o</w:t>
      </w:r>
      <w:r w:rsidRPr="00642AFB">
        <w:t xml:space="preserve"> liudijimą.</w:t>
      </w:r>
      <w:r w:rsidRPr="00935CA5">
        <w:t xml:space="preserve"> </w:t>
      </w:r>
    </w:p>
    <w:p w14:paraId="33D7B625" w14:textId="77777777" w:rsidR="008741DE" w:rsidRPr="00CF455F" w:rsidRDefault="008741DE" w:rsidP="008741DE">
      <w:pPr>
        <w:pStyle w:val="Sraopastraipa"/>
        <w:numPr>
          <w:ilvl w:val="0"/>
          <w:numId w:val="29"/>
        </w:numPr>
        <w:tabs>
          <w:tab w:val="left" w:pos="851"/>
        </w:tabs>
        <w:ind w:left="0" w:firstLine="851"/>
        <w:jc w:val="both"/>
      </w:pPr>
      <w:r w:rsidRPr="00935CA5">
        <w:t>2023 m. Kauno r. savivaldybėje registruota 4,6 tūkst. laisvų darbo vietų, iš jų terminuotam įdarbinimui buvo užregistruota 152 laisvos darbo vietos. Daugiausiai darb</w:t>
      </w:r>
      <w:r>
        <w:t>o vietų</w:t>
      </w:r>
      <w:r w:rsidRPr="00935CA5">
        <w:t xml:space="preserve"> 2023 m. </w:t>
      </w:r>
      <w:r>
        <w:t>siūlė</w:t>
      </w:r>
      <w:r w:rsidRPr="00935CA5">
        <w:t xml:space="preserve"> didmeninės ir mažmeninės prekybos bei variklinių transporto priemonių remonto, </w:t>
      </w:r>
      <w:r w:rsidRPr="00935CA5">
        <w:lastRenderedPageBreak/>
        <w:t xml:space="preserve">statybos, apdirbamosios gamybos bei administracinės ir aptarnavimo veiklas vykdantys darbdaviai. Žemės ūkio srityje buvo ieškoma </w:t>
      </w:r>
      <w:r>
        <w:t>85</w:t>
      </w:r>
      <w:r w:rsidRPr="00935CA5">
        <w:t xml:space="preserve"> darbuotojų. Daugiausia registruota asmenų, ieškančių nekvalifikuotų atsitiktinių darbų, pakuotojo, pardavimo vadybininko, pardavėjo, automobilio vairuotojo ir administratoriaus darbo. Ieško</w:t>
      </w:r>
      <w:r>
        <w:t xml:space="preserve">ta </w:t>
      </w:r>
      <w:r w:rsidRPr="00935CA5">
        <w:t xml:space="preserve">pagalbinio darbo, apsaugos darbuotojo, apskaitininko, logistikos specialisto, valytojo, kirpėjo. </w:t>
      </w:r>
    </w:p>
    <w:p w14:paraId="757386B9" w14:textId="77777777" w:rsidR="008741DE" w:rsidRDefault="008741DE" w:rsidP="008741DE">
      <w:pPr>
        <w:pStyle w:val="prastasiniatinklio"/>
        <w:numPr>
          <w:ilvl w:val="0"/>
          <w:numId w:val="29"/>
        </w:numPr>
        <w:spacing w:after="0" w:line="360" w:lineRule="auto"/>
        <w:ind w:left="0" w:firstLine="851"/>
        <w:jc w:val="both"/>
        <w:rPr>
          <w:lang w:val="lt-LT"/>
        </w:rPr>
      </w:pPr>
      <w:r w:rsidRPr="00AC306A">
        <w:rPr>
          <w:lang w:val="lt-LT"/>
        </w:rPr>
        <w:t xml:space="preserve">Ilgalaikio nedarbo priežastys – žemas išsilavinimo lygis bei kvalifikacija, nepakankama darbo patirtis, nenustatyti specialieji poreikiai, pasyvus gyvenimo būdas ir žalingi įpročiai, būtinybė padėti kitiems šeimos nariams, įsiskolinimai, motyvacijos, socialinių įgūdžių ir mobilumo stoka. </w:t>
      </w:r>
    </w:p>
    <w:p w14:paraId="6C046CE0" w14:textId="77777777" w:rsidR="008741DE" w:rsidRDefault="008741DE" w:rsidP="008741DE">
      <w:pPr>
        <w:pStyle w:val="prastasiniatinklio"/>
        <w:spacing w:after="0" w:line="360" w:lineRule="auto"/>
        <w:jc w:val="both"/>
        <w:rPr>
          <w:lang w:val="lt-LT"/>
        </w:rPr>
      </w:pPr>
    </w:p>
    <w:tbl>
      <w:tblPr>
        <w:tblW w:w="9781" w:type="dxa"/>
        <w:jc w:val="center"/>
        <w:tblLook w:val="04A0" w:firstRow="1" w:lastRow="0" w:firstColumn="1" w:lastColumn="0" w:noHBand="0" w:noVBand="1"/>
      </w:tblPr>
      <w:tblGrid>
        <w:gridCol w:w="1037"/>
        <w:gridCol w:w="1186"/>
        <w:gridCol w:w="1248"/>
        <w:gridCol w:w="1271"/>
        <w:gridCol w:w="1376"/>
        <w:gridCol w:w="1440"/>
        <w:gridCol w:w="2223"/>
      </w:tblGrid>
      <w:tr w:rsidR="008741DE" w:rsidRPr="002255E6" w14:paraId="7B5E0752" w14:textId="77777777" w:rsidTr="002508A4">
        <w:trPr>
          <w:trHeight w:val="450"/>
          <w:jc w:val="center"/>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CF61" w14:textId="77777777" w:rsidR="008741DE" w:rsidRPr="002255E6" w:rsidRDefault="008741DE" w:rsidP="002508A4">
            <w:pPr>
              <w:jc w:val="center"/>
              <w:rPr>
                <w:color w:val="000000"/>
                <w:sz w:val="20"/>
              </w:rPr>
            </w:pPr>
            <w:r w:rsidRPr="002255E6">
              <w:rPr>
                <w:color w:val="000000"/>
                <w:sz w:val="20"/>
              </w:rPr>
              <w:t>Data</w:t>
            </w:r>
          </w:p>
        </w:tc>
        <w:tc>
          <w:tcPr>
            <w:tcW w:w="8363" w:type="dxa"/>
            <w:gridSpan w:val="6"/>
            <w:tcBorders>
              <w:top w:val="single" w:sz="4" w:space="0" w:color="000000"/>
              <w:left w:val="nil"/>
              <w:bottom w:val="single" w:sz="4" w:space="0" w:color="000000"/>
              <w:right w:val="single" w:sz="4" w:space="0" w:color="000000"/>
            </w:tcBorders>
            <w:shd w:val="clear" w:color="auto" w:fill="auto"/>
            <w:vAlign w:val="center"/>
            <w:hideMark/>
          </w:tcPr>
          <w:p w14:paraId="0C0D7569" w14:textId="77777777" w:rsidR="008741DE" w:rsidRPr="002255E6" w:rsidRDefault="008741DE" w:rsidP="002508A4">
            <w:pPr>
              <w:jc w:val="center"/>
              <w:rPr>
                <w:color w:val="000000"/>
                <w:sz w:val="20"/>
              </w:rPr>
            </w:pPr>
            <w:r w:rsidRPr="002255E6">
              <w:rPr>
                <w:color w:val="000000"/>
                <w:sz w:val="20"/>
              </w:rPr>
              <w:t>Registruota</w:t>
            </w:r>
            <w:r>
              <w:rPr>
                <w:color w:val="000000"/>
                <w:sz w:val="20"/>
              </w:rPr>
              <w:t xml:space="preserve">s </w:t>
            </w:r>
            <w:r w:rsidRPr="002255E6">
              <w:rPr>
                <w:color w:val="000000"/>
                <w:sz w:val="20"/>
              </w:rPr>
              <w:t>darbo rinkai besirengiančių asmenų</w:t>
            </w:r>
            <w:r>
              <w:rPr>
                <w:color w:val="000000"/>
                <w:sz w:val="20"/>
              </w:rPr>
              <w:t xml:space="preserve"> skaičius</w:t>
            </w:r>
            <w:r w:rsidRPr="002255E6">
              <w:rPr>
                <w:color w:val="000000"/>
                <w:sz w:val="20"/>
              </w:rPr>
              <w:t xml:space="preserve"> Kauno r</w:t>
            </w:r>
            <w:r>
              <w:rPr>
                <w:color w:val="000000"/>
                <w:sz w:val="20"/>
              </w:rPr>
              <w:t>ajono sav. pagal kliūtis</w:t>
            </w:r>
          </w:p>
        </w:tc>
      </w:tr>
      <w:tr w:rsidR="008741DE" w:rsidRPr="002255E6" w14:paraId="27405846" w14:textId="77777777" w:rsidTr="002508A4">
        <w:trPr>
          <w:trHeight w:val="300"/>
          <w:jc w:val="center"/>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14BD9BF" w14:textId="77777777" w:rsidR="008741DE" w:rsidRPr="002255E6" w:rsidRDefault="008741DE" w:rsidP="002508A4">
            <w:pPr>
              <w:rPr>
                <w:color w:val="000000"/>
                <w:sz w:val="20"/>
              </w:rPr>
            </w:pP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ED6DD9" w14:textId="77777777" w:rsidR="008741DE" w:rsidRPr="002255E6" w:rsidRDefault="008741DE" w:rsidP="002508A4">
            <w:pPr>
              <w:jc w:val="center"/>
              <w:rPr>
                <w:color w:val="000000"/>
                <w:sz w:val="20"/>
              </w:rPr>
            </w:pPr>
            <w:r w:rsidRPr="002255E6">
              <w:rPr>
                <w:color w:val="000000"/>
                <w:sz w:val="20"/>
              </w:rPr>
              <w:t>Iš viso asmenų (unikalių)</w:t>
            </w:r>
          </w:p>
        </w:tc>
        <w:tc>
          <w:tcPr>
            <w:tcW w:w="7229" w:type="dxa"/>
            <w:gridSpan w:val="5"/>
            <w:tcBorders>
              <w:top w:val="single" w:sz="4" w:space="0" w:color="000000"/>
              <w:left w:val="nil"/>
              <w:bottom w:val="single" w:sz="4" w:space="0" w:color="000000"/>
              <w:right w:val="single" w:sz="4" w:space="0" w:color="000000"/>
            </w:tcBorders>
            <w:shd w:val="clear" w:color="auto" w:fill="auto"/>
            <w:vAlign w:val="center"/>
            <w:hideMark/>
          </w:tcPr>
          <w:p w14:paraId="709BE22A" w14:textId="77777777" w:rsidR="008741DE" w:rsidRPr="002255E6" w:rsidRDefault="008741DE" w:rsidP="002508A4">
            <w:pPr>
              <w:jc w:val="center"/>
              <w:rPr>
                <w:color w:val="000000"/>
                <w:sz w:val="20"/>
              </w:rPr>
            </w:pPr>
            <w:r w:rsidRPr="002255E6">
              <w:rPr>
                <w:color w:val="000000"/>
                <w:sz w:val="20"/>
              </w:rPr>
              <w:t>Kliūtys užimtumui</w:t>
            </w:r>
          </w:p>
        </w:tc>
      </w:tr>
      <w:tr w:rsidR="008741DE" w:rsidRPr="002255E6" w14:paraId="11D04C71" w14:textId="77777777" w:rsidTr="002508A4">
        <w:trPr>
          <w:trHeight w:val="1713"/>
          <w:jc w:val="center"/>
        </w:trPr>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A87485F" w14:textId="77777777" w:rsidR="008741DE" w:rsidRPr="002255E6" w:rsidRDefault="008741DE" w:rsidP="002508A4">
            <w:pPr>
              <w:rPr>
                <w:color w:val="000000"/>
                <w:sz w:val="20"/>
              </w:rPr>
            </w:pPr>
          </w:p>
        </w:tc>
        <w:tc>
          <w:tcPr>
            <w:tcW w:w="1134" w:type="dxa"/>
            <w:vMerge/>
            <w:tcBorders>
              <w:top w:val="nil"/>
              <w:left w:val="single" w:sz="4" w:space="0" w:color="000000"/>
              <w:bottom w:val="single" w:sz="4" w:space="0" w:color="000000"/>
              <w:right w:val="single" w:sz="4" w:space="0" w:color="000000"/>
            </w:tcBorders>
            <w:vAlign w:val="center"/>
            <w:hideMark/>
          </w:tcPr>
          <w:p w14:paraId="62F067A2" w14:textId="77777777" w:rsidR="008741DE" w:rsidRPr="002255E6" w:rsidRDefault="008741DE" w:rsidP="002508A4">
            <w:pPr>
              <w:rPr>
                <w:color w:val="000000"/>
                <w:sz w:val="20"/>
              </w:rPr>
            </w:pPr>
          </w:p>
        </w:tc>
        <w:tc>
          <w:tcPr>
            <w:tcW w:w="1194" w:type="dxa"/>
            <w:tcBorders>
              <w:top w:val="nil"/>
              <w:left w:val="nil"/>
              <w:bottom w:val="single" w:sz="4" w:space="0" w:color="000000"/>
              <w:right w:val="single" w:sz="4" w:space="0" w:color="000000"/>
            </w:tcBorders>
            <w:shd w:val="clear" w:color="auto" w:fill="auto"/>
            <w:vAlign w:val="center"/>
            <w:hideMark/>
          </w:tcPr>
          <w:p w14:paraId="3BC4AD1C" w14:textId="77777777" w:rsidR="008741DE" w:rsidRPr="002255E6" w:rsidRDefault="008741DE" w:rsidP="002508A4">
            <w:pPr>
              <w:jc w:val="center"/>
              <w:rPr>
                <w:color w:val="000000"/>
                <w:sz w:val="20"/>
              </w:rPr>
            </w:pPr>
            <w:r w:rsidRPr="002255E6">
              <w:rPr>
                <w:color w:val="000000"/>
                <w:sz w:val="20"/>
              </w:rPr>
              <w:t>stokoja socialinių įgūdžių ir (ar) motyvacijos dirbti</w:t>
            </w:r>
          </w:p>
        </w:tc>
        <w:tc>
          <w:tcPr>
            <w:tcW w:w="1216" w:type="dxa"/>
            <w:tcBorders>
              <w:top w:val="nil"/>
              <w:left w:val="nil"/>
              <w:bottom w:val="single" w:sz="4" w:space="0" w:color="000000"/>
              <w:right w:val="single" w:sz="4" w:space="0" w:color="000000"/>
            </w:tcBorders>
            <w:shd w:val="clear" w:color="auto" w:fill="auto"/>
            <w:vAlign w:val="center"/>
            <w:hideMark/>
          </w:tcPr>
          <w:p w14:paraId="0331DD4C" w14:textId="77777777" w:rsidR="008741DE" w:rsidRPr="002255E6" w:rsidRDefault="008741DE" w:rsidP="002508A4">
            <w:pPr>
              <w:jc w:val="center"/>
              <w:rPr>
                <w:color w:val="000000"/>
                <w:sz w:val="20"/>
              </w:rPr>
            </w:pPr>
            <w:r w:rsidRPr="002255E6">
              <w:rPr>
                <w:color w:val="000000"/>
                <w:sz w:val="20"/>
              </w:rPr>
              <w:t>turi prižiūrėti ir (ar) slaugyti šeimos narį ar kartu gyvenantį asmenį</w:t>
            </w:r>
          </w:p>
        </w:tc>
        <w:tc>
          <w:tcPr>
            <w:tcW w:w="1316" w:type="dxa"/>
            <w:tcBorders>
              <w:top w:val="nil"/>
              <w:left w:val="nil"/>
              <w:bottom w:val="single" w:sz="4" w:space="0" w:color="000000"/>
              <w:right w:val="single" w:sz="4" w:space="0" w:color="000000"/>
            </w:tcBorders>
            <w:shd w:val="clear" w:color="auto" w:fill="auto"/>
            <w:vAlign w:val="center"/>
            <w:hideMark/>
          </w:tcPr>
          <w:p w14:paraId="2B036315" w14:textId="77777777" w:rsidR="008741DE" w:rsidRPr="002255E6" w:rsidRDefault="008741DE" w:rsidP="002508A4">
            <w:pPr>
              <w:jc w:val="center"/>
              <w:rPr>
                <w:color w:val="000000"/>
                <w:sz w:val="20"/>
              </w:rPr>
            </w:pPr>
            <w:r w:rsidRPr="002255E6">
              <w:rPr>
                <w:color w:val="000000"/>
                <w:sz w:val="20"/>
              </w:rPr>
              <w:t>apribotas disponavimas piniginėmis lėšomis</w:t>
            </w:r>
          </w:p>
        </w:tc>
        <w:tc>
          <w:tcPr>
            <w:tcW w:w="1377" w:type="dxa"/>
            <w:tcBorders>
              <w:top w:val="nil"/>
              <w:left w:val="nil"/>
              <w:bottom w:val="single" w:sz="4" w:space="0" w:color="000000"/>
              <w:right w:val="single" w:sz="4" w:space="0" w:color="000000"/>
            </w:tcBorders>
            <w:shd w:val="clear" w:color="auto" w:fill="auto"/>
            <w:vAlign w:val="center"/>
            <w:hideMark/>
          </w:tcPr>
          <w:p w14:paraId="3BFCF87E" w14:textId="77777777" w:rsidR="008741DE" w:rsidRPr="002255E6" w:rsidRDefault="008741DE" w:rsidP="002508A4">
            <w:pPr>
              <w:jc w:val="center"/>
              <w:rPr>
                <w:color w:val="000000"/>
                <w:sz w:val="20"/>
              </w:rPr>
            </w:pPr>
            <w:r w:rsidRPr="002255E6">
              <w:rPr>
                <w:color w:val="000000"/>
                <w:sz w:val="20"/>
              </w:rPr>
              <w:t>neturi galimybių atvykti iš nuolatinės gyvenamosios vietos į darbo vietą</w:t>
            </w:r>
          </w:p>
        </w:tc>
        <w:tc>
          <w:tcPr>
            <w:tcW w:w="2126" w:type="dxa"/>
            <w:tcBorders>
              <w:top w:val="nil"/>
              <w:left w:val="nil"/>
              <w:bottom w:val="single" w:sz="4" w:space="0" w:color="000000"/>
              <w:right w:val="single" w:sz="4" w:space="0" w:color="000000"/>
            </w:tcBorders>
            <w:shd w:val="clear" w:color="auto" w:fill="auto"/>
            <w:vAlign w:val="center"/>
            <w:hideMark/>
          </w:tcPr>
          <w:p w14:paraId="72D5DEC6" w14:textId="77777777" w:rsidR="008741DE" w:rsidRPr="002255E6" w:rsidRDefault="008741DE" w:rsidP="002508A4">
            <w:pPr>
              <w:jc w:val="center"/>
              <w:rPr>
                <w:color w:val="000000"/>
                <w:sz w:val="20"/>
              </w:rPr>
            </w:pPr>
            <w:r w:rsidRPr="002255E6">
              <w:rPr>
                <w:color w:val="000000"/>
                <w:sz w:val="20"/>
              </w:rPr>
              <w:t>turi priklausomybę nuo alkoholio, narkotinių, psichotropinių ir kitų psichiką veikiančių medžiagų, azartinių žaidimų</w:t>
            </w:r>
          </w:p>
        </w:tc>
      </w:tr>
      <w:tr w:rsidR="008741DE" w:rsidRPr="002255E6" w14:paraId="337515E9" w14:textId="77777777" w:rsidTr="002508A4">
        <w:trPr>
          <w:trHeight w:val="300"/>
          <w:jc w:val="center"/>
        </w:trPr>
        <w:tc>
          <w:tcPr>
            <w:tcW w:w="992" w:type="dxa"/>
            <w:tcBorders>
              <w:top w:val="nil"/>
              <w:left w:val="single" w:sz="4" w:space="0" w:color="000000"/>
              <w:bottom w:val="single" w:sz="4" w:space="0" w:color="000000"/>
              <w:right w:val="single" w:sz="4" w:space="0" w:color="000000"/>
            </w:tcBorders>
            <w:shd w:val="clear" w:color="auto" w:fill="auto"/>
          </w:tcPr>
          <w:p w14:paraId="7F113DEC" w14:textId="77777777" w:rsidR="008741DE" w:rsidRPr="002255E6" w:rsidRDefault="008741DE" w:rsidP="002508A4">
            <w:pPr>
              <w:rPr>
                <w:color w:val="000000"/>
                <w:sz w:val="20"/>
              </w:rPr>
            </w:pPr>
            <w:r w:rsidRPr="002255E6">
              <w:rPr>
                <w:color w:val="000000"/>
                <w:sz w:val="20"/>
              </w:rPr>
              <w:t>2023-01-01 dienai</w:t>
            </w:r>
          </w:p>
        </w:tc>
        <w:tc>
          <w:tcPr>
            <w:tcW w:w="1134" w:type="dxa"/>
            <w:tcBorders>
              <w:top w:val="nil"/>
              <w:left w:val="nil"/>
              <w:bottom w:val="single" w:sz="4" w:space="0" w:color="000000"/>
              <w:right w:val="single" w:sz="4" w:space="0" w:color="000000"/>
            </w:tcBorders>
            <w:shd w:val="clear" w:color="auto" w:fill="auto"/>
          </w:tcPr>
          <w:p w14:paraId="538193C0" w14:textId="77777777" w:rsidR="008741DE" w:rsidRPr="002255E6" w:rsidRDefault="008741DE" w:rsidP="002508A4">
            <w:pPr>
              <w:jc w:val="center"/>
              <w:rPr>
                <w:color w:val="000000"/>
                <w:sz w:val="20"/>
              </w:rPr>
            </w:pPr>
            <w:r w:rsidRPr="002255E6">
              <w:rPr>
                <w:color w:val="000000"/>
                <w:sz w:val="20"/>
              </w:rPr>
              <w:t>228</w:t>
            </w:r>
          </w:p>
        </w:tc>
        <w:tc>
          <w:tcPr>
            <w:tcW w:w="1194" w:type="dxa"/>
            <w:tcBorders>
              <w:top w:val="nil"/>
              <w:left w:val="nil"/>
              <w:bottom w:val="single" w:sz="4" w:space="0" w:color="000000"/>
              <w:right w:val="single" w:sz="4" w:space="0" w:color="000000"/>
            </w:tcBorders>
            <w:shd w:val="clear" w:color="auto" w:fill="auto"/>
          </w:tcPr>
          <w:p w14:paraId="2D0E00E5" w14:textId="77777777" w:rsidR="008741DE" w:rsidRPr="002255E6" w:rsidRDefault="008741DE" w:rsidP="002508A4">
            <w:pPr>
              <w:jc w:val="center"/>
              <w:rPr>
                <w:color w:val="000000"/>
                <w:sz w:val="20"/>
              </w:rPr>
            </w:pPr>
            <w:r w:rsidRPr="002255E6">
              <w:rPr>
                <w:color w:val="000000"/>
                <w:sz w:val="20"/>
              </w:rPr>
              <w:t>100</w:t>
            </w:r>
          </w:p>
        </w:tc>
        <w:tc>
          <w:tcPr>
            <w:tcW w:w="1216" w:type="dxa"/>
            <w:tcBorders>
              <w:top w:val="nil"/>
              <w:left w:val="nil"/>
              <w:bottom w:val="single" w:sz="4" w:space="0" w:color="000000"/>
              <w:right w:val="single" w:sz="4" w:space="0" w:color="000000"/>
            </w:tcBorders>
            <w:shd w:val="clear" w:color="auto" w:fill="auto"/>
          </w:tcPr>
          <w:p w14:paraId="0D452A5C" w14:textId="77777777" w:rsidR="008741DE" w:rsidRPr="002255E6" w:rsidRDefault="008741DE" w:rsidP="002508A4">
            <w:pPr>
              <w:jc w:val="center"/>
              <w:rPr>
                <w:color w:val="000000"/>
                <w:sz w:val="20"/>
              </w:rPr>
            </w:pPr>
            <w:r w:rsidRPr="002255E6">
              <w:rPr>
                <w:color w:val="000000"/>
                <w:sz w:val="20"/>
              </w:rPr>
              <w:t>19</w:t>
            </w:r>
          </w:p>
        </w:tc>
        <w:tc>
          <w:tcPr>
            <w:tcW w:w="1316" w:type="dxa"/>
            <w:tcBorders>
              <w:top w:val="nil"/>
              <w:left w:val="nil"/>
              <w:bottom w:val="single" w:sz="4" w:space="0" w:color="000000"/>
              <w:right w:val="single" w:sz="4" w:space="0" w:color="000000"/>
            </w:tcBorders>
            <w:shd w:val="clear" w:color="auto" w:fill="auto"/>
          </w:tcPr>
          <w:p w14:paraId="3176C4BE" w14:textId="77777777" w:rsidR="008741DE" w:rsidRPr="002255E6" w:rsidRDefault="008741DE" w:rsidP="002508A4">
            <w:pPr>
              <w:jc w:val="center"/>
              <w:rPr>
                <w:color w:val="000000"/>
                <w:sz w:val="20"/>
              </w:rPr>
            </w:pPr>
            <w:r w:rsidRPr="002255E6">
              <w:rPr>
                <w:color w:val="000000"/>
                <w:sz w:val="20"/>
              </w:rPr>
              <w:t>35</w:t>
            </w:r>
          </w:p>
        </w:tc>
        <w:tc>
          <w:tcPr>
            <w:tcW w:w="1377" w:type="dxa"/>
            <w:tcBorders>
              <w:top w:val="nil"/>
              <w:left w:val="nil"/>
              <w:bottom w:val="single" w:sz="4" w:space="0" w:color="000000"/>
              <w:right w:val="single" w:sz="4" w:space="0" w:color="000000"/>
            </w:tcBorders>
            <w:shd w:val="clear" w:color="auto" w:fill="auto"/>
          </w:tcPr>
          <w:p w14:paraId="34668524" w14:textId="77777777" w:rsidR="008741DE" w:rsidRPr="002255E6" w:rsidRDefault="008741DE" w:rsidP="002508A4">
            <w:pPr>
              <w:jc w:val="center"/>
              <w:rPr>
                <w:color w:val="000000"/>
                <w:sz w:val="20"/>
              </w:rPr>
            </w:pPr>
            <w:r w:rsidRPr="002255E6">
              <w:rPr>
                <w:color w:val="000000"/>
                <w:sz w:val="20"/>
              </w:rPr>
              <w:t>73</w:t>
            </w:r>
          </w:p>
        </w:tc>
        <w:tc>
          <w:tcPr>
            <w:tcW w:w="2126" w:type="dxa"/>
            <w:tcBorders>
              <w:top w:val="nil"/>
              <w:left w:val="nil"/>
              <w:bottom w:val="single" w:sz="4" w:space="0" w:color="000000"/>
              <w:right w:val="single" w:sz="4" w:space="0" w:color="000000"/>
            </w:tcBorders>
            <w:shd w:val="clear" w:color="auto" w:fill="auto"/>
          </w:tcPr>
          <w:p w14:paraId="5C0E80EE" w14:textId="77777777" w:rsidR="008741DE" w:rsidRPr="002255E6" w:rsidRDefault="008741DE" w:rsidP="002508A4">
            <w:pPr>
              <w:jc w:val="center"/>
              <w:rPr>
                <w:color w:val="000000"/>
                <w:sz w:val="20"/>
              </w:rPr>
            </w:pPr>
            <w:r w:rsidRPr="002255E6">
              <w:rPr>
                <w:color w:val="000000"/>
                <w:sz w:val="20"/>
              </w:rPr>
              <w:t>3</w:t>
            </w:r>
          </w:p>
        </w:tc>
      </w:tr>
      <w:tr w:rsidR="008741DE" w:rsidRPr="002255E6" w14:paraId="3BE803BF" w14:textId="77777777" w:rsidTr="002508A4">
        <w:trPr>
          <w:trHeight w:val="300"/>
          <w:jc w:val="center"/>
        </w:trPr>
        <w:tc>
          <w:tcPr>
            <w:tcW w:w="992" w:type="dxa"/>
            <w:tcBorders>
              <w:top w:val="nil"/>
              <w:left w:val="single" w:sz="4" w:space="0" w:color="000000"/>
              <w:bottom w:val="single" w:sz="4" w:space="0" w:color="000000"/>
              <w:right w:val="single" w:sz="4" w:space="0" w:color="000000"/>
            </w:tcBorders>
            <w:shd w:val="clear" w:color="auto" w:fill="auto"/>
            <w:hideMark/>
          </w:tcPr>
          <w:p w14:paraId="2DD65141" w14:textId="77777777" w:rsidR="008741DE" w:rsidRPr="002255E6" w:rsidRDefault="008741DE" w:rsidP="002508A4">
            <w:pPr>
              <w:rPr>
                <w:color w:val="000000"/>
                <w:sz w:val="20"/>
              </w:rPr>
            </w:pPr>
            <w:r w:rsidRPr="002255E6">
              <w:rPr>
                <w:color w:val="000000"/>
                <w:sz w:val="20"/>
              </w:rPr>
              <w:t>2024-01-01 dienai</w:t>
            </w:r>
          </w:p>
        </w:tc>
        <w:tc>
          <w:tcPr>
            <w:tcW w:w="1134" w:type="dxa"/>
            <w:tcBorders>
              <w:top w:val="nil"/>
              <w:left w:val="nil"/>
              <w:bottom w:val="single" w:sz="4" w:space="0" w:color="000000"/>
              <w:right w:val="single" w:sz="4" w:space="0" w:color="000000"/>
            </w:tcBorders>
            <w:shd w:val="clear" w:color="auto" w:fill="auto"/>
            <w:hideMark/>
          </w:tcPr>
          <w:p w14:paraId="11F7FAA4" w14:textId="77777777" w:rsidR="008741DE" w:rsidRPr="002255E6" w:rsidRDefault="008741DE" w:rsidP="002508A4">
            <w:pPr>
              <w:jc w:val="center"/>
              <w:rPr>
                <w:color w:val="000000"/>
                <w:sz w:val="20"/>
              </w:rPr>
            </w:pPr>
            <w:r w:rsidRPr="002255E6">
              <w:rPr>
                <w:color w:val="000000"/>
                <w:sz w:val="20"/>
              </w:rPr>
              <w:t>174</w:t>
            </w:r>
          </w:p>
        </w:tc>
        <w:tc>
          <w:tcPr>
            <w:tcW w:w="1194" w:type="dxa"/>
            <w:tcBorders>
              <w:top w:val="nil"/>
              <w:left w:val="nil"/>
              <w:bottom w:val="single" w:sz="4" w:space="0" w:color="000000"/>
              <w:right w:val="single" w:sz="4" w:space="0" w:color="000000"/>
            </w:tcBorders>
            <w:shd w:val="clear" w:color="auto" w:fill="auto"/>
            <w:hideMark/>
          </w:tcPr>
          <w:p w14:paraId="715718C0" w14:textId="77777777" w:rsidR="008741DE" w:rsidRPr="002255E6" w:rsidRDefault="008741DE" w:rsidP="002508A4">
            <w:pPr>
              <w:jc w:val="center"/>
              <w:rPr>
                <w:color w:val="000000"/>
                <w:sz w:val="20"/>
              </w:rPr>
            </w:pPr>
            <w:r w:rsidRPr="002255E6">
              <w:rPr>
                <w:color w:val="000000"/>
                <w:sz w:val="20"/>
              </w:rPr>
              <w:t>33</w:t>
            </w:r>
          </w:p>
        </w:tc>
        <w:tc>
          <w:tcPr>
            <w:tcW w:w="1216" w:type="dxa"/>
            <w:tcBorders>
              <w:top w:val="nil"/>
              <w:left w:val="nil"/>
              <w:bottom w:val="single" w:sz="4" w:space="0" w:color="000000"/>
              <w:right w:val="single" w:sz="4" w:space="0" w:color="000000"/>
            </w:tcBorders>
            <w:shd w:val="clear" w:color="auto" w:fill="auto"/>
            <w:hideMark/>
          </w:tcPr>
          <w:p w14:paraId="355D8047" w14:textId="77777777" w:rsidR="008741DE" w:rsidRPr="002255E6" w:rsidRDefault="008741DE" w:rsidP="002508A4">
            <w:pPr>
              <w:jc w:val="center"/>
              <w:rPr>
                <w:color w:val="000000"/>
                <w:sz w:val="20"/>
              </w:rPr>
            </w:pPr>
            <w:r w:rsidRPr="002255E6">
              <w:rPr>
                <w:color w:val="000000"/>
                <w:sz w:val="20"/>
              </w:rPr>
              <w:t>22</w:t>
            </w:r>
          </w:p>
        </w:tc>
        <w:tc>
          <w:tcPr>
            <w:tcW w:w="1316" w:type="dxa"/>
            <w:tcBorders>
              <w:top w:val="nil"/>
              <w:left w:val="nil"/>
              <w:bottom w:val="single" w:sz="4" w:space="0" w:color="000000"/>
              <w:right w:val="single" w:sz="4" w:space="0" w:color="000000"/>
            </w:tcBorders>
            <w:shd w:val="clear" w:color="auto" w:fill="auto"/>
            <w:hideMark/>
          </w:tcPr>
          <w:p w14:paraId="5F0EE774" w14:textId="77777777" w:rsidR="008741DE" w:rsidRPr="002255E6" w:rsidRDefault="008741DE" w:rsidP="002508A4">
            <w:pPr>
              <w:jc w:val="center"/>
              <w:rPr>
                <w:color w:val="000000"/>
                <w:sz w:val="20"/>
              </w:rPr>
            </w:pPr>
            <w:r w:rsidRPr="002255E6">
              <w:rPr>
                <w:color w:val="000000"/>
                <w:sz w:val="20"/>
              </w:rPr>
              <w:t>39</w:t>
            </w:r>
          </w:p>
        </w:tc>
        <w:tc>
          <w:tcPr>
            <w:tcW w:w="1377" w:type="dxa"/>
            <w:tcBorders>
              <w:top w:val="nil"/>
              <w:left w:val="nil"/>
              <w:bottom w:val="single" w:sz="4" w:space="0" w:color="000000"/>
              <w:right w:val="single" w:sz="4" w:space="0" w:color="000000"/>
            </w:tcBorders>
            <w:shd w:val="clear" w:color="auto" w:fill="auto"/>
            <w:hideMark/>
          </w:tcPr>
          <w:p w14:paraId="59D227CD" w14:textId="77777777" w:rsidR="008741DE" w:rsidRPr="002255E6" w:rsidRDefault="008741DE" w:rsidP="002508A4">
            <w:pPr>
              <w:jc w:val="center"/>
              <w:rPr>
                <w:color w:val="000000"/>
                <w:sz w:val="20"/>
              </w:rPr>
            </w:pPr>
            <w:r w:rsidRPr="002255E6">
              <w:rPr>
                <w:color w:val="000000"/>
                <w:sz w:val="20"/>
              </w:rPr>
              <w:t>73</w:t>
            </w:r>
          </w:p>
        </w:tc>
        <w:tc>
          <w:tcPr>
            <w:tcW w:w="2126" w:type="dxa"/>
            <w:tcBorders>
              <w:top w:val="nil"/>
              <w:left w:val="nil"/>
              <w:bottom w:val="single" w:sz="4" w:space="0" w:color="000000"/>
              <w:right w:val="single" w:sz="4" w:space="0" w:color="000000"/>
            </w:tcBorders>
            <w:shd w:val="clear" w:color="auto" w:fill="auto"/>
            <w:hideMark/>
          </w:tcPr>
          <w:p w14:paraId="6E4DDB6E" w14:textId="77777777" w:rsidR="008741DE" w:rsidRPr="002255E6" w:rsidRDefault="008741DE" w:rsidP="002508A4">
            <w:pPr>
              <w:jc w:val="center"/>
              <w:rPr>
                <w:color w:val="000000"/>
                <w:sz w:val="20"/>
              </w:rPr>
            </w:pPr>
            <w:r w:rsidRPr="002255E6">
              <w:rPr>
                <w:color w:val="000000"/>
                <w:sz w:val="20"/>
              </w:rPr>
              <w:t>10</w:t>
            </w:r>
          </w:p>
        </w:tc>
      </w:tr>
    </w:tbl>
    <w:p w14:paraId="4EE488BB" w14:textId="77777777" w:rsidR="008741DE" w:rsidRPr="00F91B8E" w:rsidRDefault="008741DE" w:rsidP="008741DE">
      <w:pPr>
        <w:pStyle w:val="prastasiniatinklio"/>
        <w:tabs>
          <w:tab w:val="left" w:pos="7690"/>
        </w:tabs>
        <w:spacing w:after="0" w:line="360" w:lineRule="auto"/>
        <w:jc w:val="both"/>
        <w:rPr>
          <w:sz w:val="20"/>
          <w:szCs w:val="20"/>
          <w:lang w:val="lt-LT"/>
        </w:rPr>
      </w:pPr>
      <w:r>
        <w:rPr>
          <w:lang w:val="lt-LT"/>
        </w:rPr>
        <w:tab/>
      </w:r>
      <w:r w:rsidRPr="00F91B8E">
        <w:rPr>
          <w:sz w:val="20"/>
          <w:szCs w:val="20"/>
          <w:lang w:val="lt-LT"/>
        </w:rPr>
        <w:t>2 lentelė</w:t>
      </w:r>
      <w:r>
        <w:rPr>
          <w:sz w:val="20"/>
          <w:szCs w:val="20"/>
          <w:lang w:val="lt-LT"/>
        </w:rPr>
        <w:t>.</w:t>
      </w:r>
    </w:p>
    <w:p w14:paraId="305E5FAD" w14:textId="77777777" w:rsidR="008741DE" w:rsidRDefault="008741DE" w:rsidP="008741DE">
      <w:pPr>
        <w:pStyle w:val="prastasiniatinklio"/>
        <w:spacing w:after="0" w:line="360" w:lineRule="auto"/>
        <w:ind w:left="851"/>
        <w:jc w:val="both"/>
        <w:rPr>
          <w:lang w:val="lt-LT"/>
        </w:rPr>
      </w:pPr>
    </w:p>
    <w:p w14:paraId="2F893F59" w14:textId="77777777" w:rsidR="008741DE" w:rsidRDefault="008741DE" w:rsidP="008741DE">
      <w:pPr>
        <w:pStyle w:val="prastasiniatinklio"/>
        <w:numPr>
          <w:ilvl w:val="0"/>
          <w:numId w:val="29"/>
        </w:numPr>
        <w:spacing w:after="0" w:line="360" w:lineRule="auto"/>
        <w:ind w:left="0" w:firstLine="851"/>
        <w:jc w:val="both"/>
        <w:rPr>
          <w:lang w:val="lt-LT"/>
        </w:rPr>
      </w:pPr>
      <w:r w:rsidRPr="00AC306A">
        <w:rPr>
          <w:lang w:val="lt-LT"/>
        </w:rPr>
        <w:t xml:space="preserve">Ilgalaikio nedarbo problemą </w:t>
      </w:r>
      <w:r>
        <w:rPr>
          <w:lang w:val="lt-LT"/>
        </w:rPr>
        <w:t xml:space="preserve">taip pat </w:t>
      </w:r>
      <w:r w:rsidRPr="00AC306A">
        <w:rPr>
          <w:lang w:val="lt-LT"/>
        </w:rPr>
        <w:t>padeda spręsti Užimtumo didinimo programos. Kauno rajone 20</w:t>
      </w:r>
      <w:r>
        <w:rPr>
          <w:lang w:val="lt-LT"/>
        </w:rPr>
        <w:t>19</w:t>
      </w:r>
      <w:r w:rsidRPr="00AC306A">
        <w:rPr>
          <w:lang w:val="lt-LT"/>
        </w:rPr>
        <w:t>–202</w:t>
      </w:r>
      <w:r>
        <w:rPr>
          <w:lang w:val="lt-LT"/>
        </w:rPr>
        <w:t>3</w:t>
      </w:r>
      <w:r w:rsidRPr="00AC306A">
        <w:rPr>
          <w:lang w:val="lt-LT"/>
        </w:rPr>
        <w:t xml:space="preserve"> m. Užimtumo didinimo programoje dalyvavo </w:t>
      </w:r>
      <w:r>
        <w:rPr>
          <w:lang w:val="lt-LT"/>
        </w:rPr>
        <w:t>352</w:t>
      </w:r>
      <w:r w:rsidRPr="00AC306A">
        <w:rPr>
          <w:lang w:val="lt-LT"/>
        </w:rPr>
        <w:t> bedarbių, kurie buvo laikinai įdarbinti seniūnijose.</w:t>
      </w:r>
    </w:p>
    <w:p w14:paraId="3F500875" w14:textId="77777777" w:rsidR="008741DE" w:rsidRPr="00AC306A" w:rsidRDefault="008741DE" w:rsidP="008741DE">
      <w:pPr>
        <w:pStyle w:val="prastasiniatinklio"/>
        <w:spacing w:after="0" w:line="360" w:lineRule="auto"/>
        <w:jc w:val="both"/>
        <w:rPr>
          <w:lang w:val="lt-LT"/>
        </w:rPr>
      </w:pPr>
    </w:p>
    <w:p w14:paraId="7C614325" w14:textId="77777777" w:rsidR="008741DE" w:rsidRPr="00FE44B8" w:rsidRDefault="008741DE" w:rsidP="008741DE">
      <w:pPr>
        <w:spacing w:line="360" w:lineRule="auto"/>
        <w:ind w:firstLine="426"/>
        <w:jc w:val="center"/>
        <w:rPr>
          <w:u w:val="single"/>
        </w:rPr>
      </w:pPr>
      <w:r w:rsidRPr="00FE44B8">
        <w:rPr>
          <w:noProof/>
        </w:rPr>
        <w:drawing>
          <wp:inline distT="0" distB="0" distL="0" distR="0" wp14:anchorId="69393959" wp14:editId="535A0683">
            <wp:extent cx="4859020" cy="2840239"/>
            <wp:effectExtent l="0" t="0" r="17780" b="1778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59F00E" w14:textId="77777777" w:rsidR="008741DE" w:rsidRPr="009F3CEE" w:rsidRDefault="008741DE" w:rsidP="008741DE">
      <w:pPr>
        <w:pStyle w:val="Sraopastraipa"/>
        <w:numPr>
          <w:ilvl w:val="0"/>
          <w:numId w:val="29"/>
        </w:numPr>
        <w:ind w:left="0" w:firstLine="851"/>
        <w:jc w:val="both"/>
        <w:rPr>
          <w:rStyle w:val="docssharedwiztogglelabeledlabeltext"/>
          <w:u w:val="single"/>
        </w:rPr>
      </w:pPr>
      <w:r w:rsidRPr="00C17080">
        <w:lastRenderedPageBreak/>
        <w:t>Socialinės pašalpos gavėjai nėra</w:t>
      </w:r>
      <w:r w:rsidRPr="00FE44B8">
        <w:t xml:space="preserve"> </w:t>
      </w:r>
      <w:r>
        <w:t>motyvuot</w:t>
      </w:r>
      <w:r w:rsidRPr="00FE44B8">
        <w:t xml:space="preserve">i </w:t>
      </w:r>
      <w:r>
        <w:t>integruotis į</w:t>
      </w:r>
      <w:r w:rsidRPr="00FE44B8">
        <w:t xml:space="preserve"> darbo rink</w:t>
      </w:r>
      <w:r>
        <w:t>ą</w:t>
      </w:r>
      <w:r w:rsidRPr="00FE44B8">
        <w:t xml:space="preserve">, taip pat nėra linkę investuoti į </w:t>
      </w:r>
      <w:r>
        <w:t>kompetencijos ir (ar)</w:t>
      </w:r>
      <w:r w:rsidRPr="00FE44B8">
        <w:t xml:space="preserve"> kvalifikacijos kėlimą. Išaugusiam socialinių pašalpų gavėjų skaičiui įtakos turėjo </w:t>
      </w:r>
      <w:bookmarkStart w:id="3" w:name="_Hlk129252225"/>
      <w:r w:rsidRPr="00FE44B8">
        <w:t>karo veiksmai Ukrainoje</w:t>
      </w:r>
      <w:bookmarkEnd w:id="3"/>
      <w:r>
        <w:t>, išaugęs deklaruotų gyventojų skaičius ir beveik 30 proc. mažesnė darbo pasiūla nei 2022 m</w:t>
      </w:r>
      <w:r w:rsidRPr="00FE44B8">
        <w:t>.</w:t>
      </w:r>
    </w:p>
    <w:p w14:paraId="275B2E9E" w14:textId="77777777" w:rsidR="008741DE" w:rsidRPr="00FE44B8" w:rsidRDefault="008741DE" w:rsidP="008741DE">
      <w:pPr>
        <w:spacing w:line="360" w:lineRule="auto"/>
        <w:jc w:val="both"/>
        <w:rPr>
          <w:rStyle w:val="docssharedwiztogglelabeledlabeltext"/>
        </w:rPr>
      </w:pPr>
    </w:p>
    <w:p w14:paraId="70181B98" w14:textId="77777777" w:rsidR="008741DE" w:rsidRPr="00FE44B8" w:rsidRDefault="008741DE" w:rsidP="008741DE">
      <w:pPr>
        <w:spacing w:line="360" w:lineRule="auto"/>
        <w:ind w:firstLine="851"/>
        <w:jc w:val="both"/>
        <w:rPr>
          <w:rStyle w:val="docssharedwiztogglelabeledlabeltext"/>
        </w:rPr>
      </w:pPr>
    </w:p>
    <w:p w14:paraId="67E778E6" w14:textId="77777777" w:rsidR="008741DE" w:rsidRPr="00FE44B8" w:rsidRDefault="008741DE" w:rsidP="008741DE">
      <w:pPr>
        <w:spacing w:line="360" w:lineRule="auto"/>
        <w:ind w:firstLine="851"/>
        <w:rPr>
          <w:b/>
        </w:rPr>
      </w:pPr>
    </w:p>
    <w:p w14:paraId="3615F1F0" w14:textId="77777777" w:rsidR="008741DE" w:rsidRPr="00FE44B8" w:rsidRDefault="008741DE" w:rsidP="008741DE">
      <w:pPr>
        <w:spacing w:line="360" w:lineRule="auto"/>
        <w:ind w:firstLine="851"/>
        <w:rPr>
          <w:b/>
        </w:rPr>
      </w:pPr>
      <w:r w:rsidRPr="00FE44B8">
        <w:rPr>
          <w:noProof/>
        </w:rPr>
        <w:drawing>
          <wp:anchor distT="0" distB="0" distL="114300" distR="114300" simplePos="0" relativeHeight="251659264" behindDoc="1" locked="0" layoutInCell="1" allowOverlap="1" wp14:anchorId="3FB8C11B" wp14:editId="2DD509C4">
            <wp:simplePos x="0" y="0"/>
            <wp:positionH relativeFrom="page">
              <wp:posOffset>1683385</wp:posOffset>
            </wp:positionH>
            <wp:positionV relativeFrom="paragraph">
              <wp:posOffset>-476885</wp:posOffset>
            </wp:positionV>
            <wp:extent cx="4863115" cy="2493010"/>
            <wp:effectExtent l="0" t="0" r="13970" b="2540"/>
            <wp:wrapNone/>
            <wp:docPr id="2010496847" name="Diagrama 20104968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02EF4AA0" w14:textId="77777777" w:rsidR="008741DE" w:rsidRPr="00FE44B8" w:rsidRDefault="008741DE" w:rsidP="008741DE">
      <w:pPr>
        <w:spacing w:line="360" w:lineRule="auto"/>
        <w:ind w:firstLine="851"/>
        <w:jc w:val="center"/>
        <w:rPr>
          <w:b/>
        </w:rPr>
      </w:pPr>
    </w:p>
    <w:p w14:paraId="310E85B6" w14:textId="77777777" w:rsidR="008741DE" w:rsidRDefault="008741DE" w:rsidP="008741DE">
      <w:pPr>
        <w:spacing w:line="360" w:lineRule="auto"/>
        <w:ind w:firstLine="851"/>
        <w:jc w:val="center"/>
        <w:rPr>
          <w:b/>
        </w:rPr>
      </w:pPr>
    </w:p>
    <w:p w14:paraId="152C69B2" w14:textId="77777777" w:rsidR="008741DE" w:rsidRDefault="008741DE" w:rsidP="008741DE">
      <w:pPr>
        <w:spacing w:line="360" w:lineRule="auto"/>
        <w:ind w:firstLine="851"/>
        <w:jc w:val="center"/>
        <w:rPr>
          <w:b/>
        </w:rPr>
      </w:pPr>
    </w:p>
    <w:p w14:paraId="63DF7C39" w14:textId="77777777" w:rsidR="008741DE" w:rsidRDefault="008741DE" w:rsidP="008741DE">
      <w:pPr>
        <w:spacing w:line="360" w:lineRule="auto"/>
        <w:ind w:firstLine="851"/>
        <w:jc w:val="center"/>
        <w:rPr>
          <w:b/>
        </w:rPr>
      </w:pPr>
    </w:p>
    <w:p w14:paraId="0FAD7725" w14:textId="77777777" w:rsidR="008741DE" w:rsidRPr="00FE44B8" w:rsidRDefault="008741DE" w:rsidP="008741DE">
      <w:pPr>
        <w:spacing w:line="360" w:lineRule="auto"/>
        <w:ind w:firstLine="851"/>
        <w:jc w:val="center"/>
        <w:rPr>
          <w:b/>
        </w:rPr>
      </w:pPr>
    </w:p>
    <w:p w14:paraId="0CC07127" w14:textId="77777777" w:rsidR="008741DE" w:rsidRPr="00FE44B8" w:rsidRDefault="008741DE" w:rsidP="008741DE">
      <w:pPr>
        <w:spacing w:line="360" w:lineRule="auto"/>
        <w:rPr>
          <w:b/>
        </w:rPr>
      </w:pPr>
    </w:p>
    <w:p w14:paraId="4DC1AD2C" w14:textId="77777777" w:rsidR="008741DE" w:rsidRPr="00FE44B8" w:rsidRDefault="008741DE" w:rsidP="008741DE">
      <w:pPr>
        <w:spacing w:line="360" w:lineRule="auto"/>
        <w:rPr>
          <w:b/>
        </w:rPr>
      </w:pPr>
    </w:p>
    <w:p w14:paraId="1A1D602E" w14:textId="77777777" w:rsidR="008741DE" w:rsidRDefault="008741DE" w:rsidP="008741DE">
      <w:pPr>
        <w:pStyle w:val="Sraopastraipa"/>
        <w:numPr>
          <w:ilvl w:val="0"/>
          <w:numId w:val="29"/>
        </w:numPr>
        <w:ind w:left="0" w:firstLine="851"/>
        <w:jc w:val="both"/>
      </w:pPr>
      <w:r>
        <w:t>Laikinuosius darbus 2023 m. organizavo 25 seniūnijos, įdarbinti 72 asmenys.</w:t>
      </w:r>
    </w:p>
    <w:p w14:paraId="73FF8D77" w14:textId="77777777" w:rsidR="008741DE" w:rsidRPr="00476480" w:rsidRDefault="008741DE" w:rsidP="008741DE">
      <w:pPr>
        <w:pStyle w:val="Sraopastraipa"/>
        <w:numPr>
          <w:ilvl w:val="0"/>
          <w:numId w:val="29"/>
        </w:numPr>
        <w:ind w:left="0" w:firstLine="851"/>
        <w:jc w:val="both"/>
      </w:pPr>
      <w:r w:rsidRPr="00FE44B8">
        <w:t xml:space="preserve">Iš seniūnijų gaunamas paraiškų skaičius įdarbinti bedarbius </w:t>
      </w:r>
      <w:r>
        <w:t>buvo</w:t>
      </w:r>
      <w:r w:rsidRPr="00FE44B8">
        <w:t xml:space="preserve"> didesnis, nei skiriamas finansavimas iš Lietuvos Respublikos </w:t>
      </w:r>
      <w:r>
        <w:t>s</w:t>
      </w:r>
      <w:r w:rsidRPr="00FE44B8">
        <w:t>ocialinės apsaugos ir darbo ministerijos.</w:t>
      </w:r>
    </w:p>
    <w:p w14:paraId="2DE2F662" w14:textId="77777777" w:rsidR="008741DE" w:rsidRPr="00FE44B8" w:rsidRDefault="008741DE" w:rsidP="008741DE">
      <w:pPr>
        <w:ind w:firstLine="851"/>
        <w:rPr>
          <w:b/>
          <w:bCs/>
        </w:rPr>
      </w:pPr>
    </w:p>
    <w:tbl>
      <w:tblPr>
        <w:tblStyle w:val="Lentelstinklelis"/>
        <w:tblW w:w="5098" w:type="dxa"/>
        <w:jc w:val="center"/>
        <w:tblLook w:val="04A0" w:firstRow="1" w:lastRow="0" w:firstColumn="1" w:lastColumn="0" w:noHBand="0" w:noVBand="1"/>
      </w:tblPr>
      <w:tblGrid>
        <w:gridCol w:w="586"/>
        <w:gridCol w:w="1784"/>
        <w:gridCol w:w="1327"/>
        <w:gridCol w:w="1401"/>
      </w:tblGrid>
      <w:tr w:rsidR="008741DE" w14:paraId="723C7E9C" w14:textId="77777777" w:rsidTr="002508A4">
        <w:trPr>
          <w:jc w:val="center"/>
        </w:trPr>
        <w:tc>
          <w:tcPr>
            <w:tcW w:w="5098" w:type="dxa"/>
            <w:gridSpan w:val="4"/>
            <w:tcBorders>
              <w:top w:val="single" w:sz="4" w:space="0" w:color="auto"/>
              <w:left w:val="single" w:sz="4" w:space="0" w:color="auto"/>
              <w:bottom w:val="single" w:sz="4" w:space="0" w:color="auto"/>
              <w:right w:val="single" w:sz="4" w:space="0" w:color="auto"/>
            </w:tcBorders>
          </w:tcPr>
          <w:p w14:paraId="7712D3A8" w14:textId="77777777" w:rsidR="008741DE" w:rsidRPr="00BB5506" w:rsidRDefault="008741DE" w:rsidP="002508A4">
            <w:pPr>
              <w:jc w:val="center"/>
              <w:rPr>
                <w:b/>
              </w:rPr>
            </w:pPr>
            <w:r w:rsidRPr="00BB5506">
              <w:rPr>
                <w:b/>
              </w:rPr>
              <w:t>Įdarbinimo priemonėje dalyvavusių</w:t>
            </w:r>
            <w:r>
              <w:rPr>
                <w:b/>
              </w:rPr>
              <w:t xml:space="preserve"> </w:t>
            </w:r>
            <w:r w:rsidRPr="00BB5506">
              <w:rPr>
                <w:b/>
              </w:rPr>
              <w:t>asmenų skaičius</w:t>
            </w:r>
          </w:p>
          <w:p w14:paraId="284ECDDE" w14:textId="77777777" w:rsidR="008741DE" w:rsidRPr="00E641CB" w:rsidRDefault="008741DE" w:rsidP="002508A4">
            <w:pPr>
              <w:jc w:val="center"/>
              <w:rPr>
                <w:lang w:eastAsia="en-US"/>
              </w:rPr>
            </w:pPr>
          </w:p>
        </w:tc>
      </w:tr>
      <w:tr w:rsidR="008741DE" w14:paraId="67A07113"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15D21305" w14:textId="77777777" w:rsidR="008741DE" w:rsidRDefault="008741DE" w:rsidP="002508A4">
            <w:pPr>
              <w:rPr>
                <w:lang w:eastAsia="en-US"/>
              </w:rPr>
            </w:pPr>
            <w:r>
              <w:rPr>
                <w:lang w:eastAsia="en-US"/>
              </w:rPr>
              <w:t>Eil. Nr.</w:t>
            </w:r>
          </w:p>
        </w:tc>
        <w:tc>
          <w:tcPr>
            <w:tcW w:w="1785" w:type="dxa"/>
            <w:tcBorders>
              <w:top w:val="single" w:sz="4" w:space="0" w:color="auto"/>
              <w:left w:val="single" w:sz="4" w:space="0" w:color="auto"/>
              <w:bottom w:val="single" w:sz="4" w:space="0" w:color="auto"/>
              <w:right w:val="single" w:sz="4" w:space="0" w:color="auto"/>
            </w:tcBorders>
            <w:hideMark/>
          </w:tcPr>
          <w:p w14:paraId="37307378" w14:textId="77777777" w:rsidR="008741DE" w:rsidRPr="00E641CB" w:rsidRDefault="008741DE" w:rsidP="002508A4">
            <w:pPr>
              <w:jc w:val="center"/>
              <w:rPr>
                <w:lang w:eastAsia="en-US"/>
              </w:rPr>
            </w:pPr>
            <w:r w:rsidRPr="00E641CB">
              <w:rPr>
                <w:lang w:eastAsia="en-US"/>
              </w:rPr>
              <w:t>Darbdavys (seniūnija)</w:t>
            </w:r>
          </w:p>
        </w:tc>
        <w:tc>
          <w:tcPr>
            <w:tcW w:w="1340" w:type="dxa"/>
            <w:tcBorders>
              <w:top w:val="single" w:sz="4" w:space="0" w:color="auto"/>
              <w:left w:val="single" w:sz="4" w:space="0" w:color="auto"/>
              <w:bottom w:val="single" w:sz="4" w:space="0" w:color="auto"/>
              <w:right w:val="single" w:sz="4" w:space="0" w:color="auto"/>
            </w:tcBorders>
            <w:hideMark/>
          </w:tcPr>
          <w:p w14:paraId="58CA9577" w14:textId="77777777" w:rsidR="008741DE" w:rsidRPr="00E641CB" w:rsidRDefault="008741DE" w:rsidP="002508A4">
            <w:pPr>
              <w:jc w:val="center"/>
              <w:rPr>
                <w:lang w:eastAsia="en-US"/>
              </w:rPr>
            </w:pPr>
            <w:r w:rsidRPr="00E641CB">
              <w:rPr>
                <w:lang w:eastAsia="en-US"/>
              </w:rPr>
              <w:t>Skirta</w:t>
            </w:r>
          </w:p>
          <w:p w14:paraId="6ED4CC05" w14:textId="77777777" w:rsidR="008741DE" w:rsidRPr="00E641CB" w:rsidRDefault="008741DE" w:rsidP="002508A4">
            <w:pPr>
              <w:jc w:val="center"/>
              <w:rPr>
                <w:lang w:eastAsia="en-US"/>
              </w:rPr>
            </w:pPr>
            <w:r w:rsidRPr="00E641CB">
              <w:rPr>
                <w:lang w:eastAsia="en-US"/>
              </w:rPr>
              <w:t>bedarbių</w:t>
            </w:r>
          </w:p>
        </w:tc>
        <w:tc>
          <w:tcPr>
            <w:tcW w:w="1417" w:type="dxa"/>
            <w:tcBorders>
              <w:top w:val="single" w:sz="4" w:space="0" w:color="auto"/>
              <w:left w:val="single" w:sz="4" w:space="0" w:color="auto"/>
              <w:bottom w:val="single" w:sz="4" w:space="0" w:color="auto"/>
              <w:right w:val="single" w:sz="4" w:space="0" w:color="auto"/>
            </w:tcBorders>
            <w:hideMark/>
          </w:tcPr>
          <w:p w14:paraId="74A3DB31" w14:textId="77777777" w:rsidR="008741DE" w:rsidRPr="00E641CB" w:rsidRDefault="008741DE" w:rsidP="002508A4">
            <w:pPr>
              <w:jc w:val="center"/>
              <w:rPr>
                <w:lang w:eastAsia="en-US"/>
              </w:rPr>
            </w:pPr>
            <w:r w:rsidRPr="00E641CB">
              <w:rPr>
                <w:lang w:eastAsia="en-US"/>
              </w:rPr>
              <w:t>Įdarbinta</w:t>
            </w:r>
          </w:p>
          <w:p w14:paraId="4D1CDEE9" w14:textId="77777777" w:rsidR="008741DE" w:rsidRPr="00E641CB" w:rsidRDefault="008741DE" w:rsidP="002508A4">
            <w:pPr>
              <w:jc w:val="center"/>
              <w:rPr>
                <w:lang w:eastAsia="en-US"/>
              </w:rPr>
            </w:pPr>
            <w:r w:rsidRPr="00E641CB">
              <w:rPr>
                <w:lang w:eastAsia="en-US"/>
              </w:rPr>
              <w:t>bedarbių</w:t>
            </w:r>
          </w:p>
        </w:tc>
      </w:tr>
      <w:tr w:rsidR="008741DE" w14:paraId="5A809991"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111EDD57" w14:textId="77777777" w:rsidR="008741DE" w:rsidRDefault="008741DE" w:rsidP="002508A4">
            <w:pPr>
              <w:jc w:val="center"/>
              <w:rPr>
                <w:lang w:eastAsia="en-US"/>
              </w:rPr>
            </w:pPr>
            <w:r>
              <w:rPr>
                <w:lang w:eastAsia="en-US"/>
              </w:rPr>
              <w:t>1.</w:t>
            </w:r>
          </w:p>
        </w:tc>
        <w:tc>
          <w:tcPr>
            <w:tcW w:w="1785" w:type="dxa"/>
            <w:tcBorders>
              <w:top w:val="single" w:sz="4" w:space="0" w:color="auto"/>
              <w:left w:val="single" w:sz="4" w:space="0" w:color="auto"/>
              <w:bottom w:val="single" w:sz="4" w:space="0" w:color="auto"/>
              <w:right w:val="single" w:sz="4" w:space="0" w:color="auto"/>
            </w:tcBorders>
            <w:hideMark/>
          </w:tcPr>
          <w:p w14:paraId="681E1A9C" w14:textId="77777777" w:rsidR="008741DE" w:rsidRDefault="008741DE" w:rsidP="002508A4">
            <w:pPr>
              <w:rPr>
                <w:lang w:eastAsia="en-US"/>
              </w:rPr>
            </w:pPr>
            <w:r>
              <w:rPr>
                <w:lang w:eastAsia="en-US"/>
              </w:rPr>
              <w:t>Akademijos</w:t>
            </w:r>
          </w:p>
        </w:tc>
        <w:tc>
          <w:tcPr>
            <w:tcW w:w="1340" w:type="dxa"/>
            <w:tcBorders>
              <w:top w:val="single" w:sz="4" w:space="0" w:color="auto"/>
              <w:left w:val="single" w:sz="4" w:space="0" w:color="auto"/>
              <w:bottom w:val="single" w:sz="4" w:space="0" w:color="auto"/>
              <w:right w:val="single" w:sz="4" w:space="0" w:color="auto"/>
            </w:tcBorders>
            <w:hideMark/>
          </w:tcPr>
          <w:p w14:paraId="65EFC1DD" w14:textId="77777777" w:rsidR="008741DE" w:rsidRDefault="008741DE" w:rsidP="002508A4">
            <w:pPr>
              <w:jc w:val="center"/>
              <w:rPr>
                <w:sz w:val="20"/>
                <w:lang w:eastAsia="en-US"/>
              </w:rPr>
            </w:pPr>
            <w:r w:rsidRPr="00020B82">
              <w:t>1</w:t>
            </w:r>
          </w:p>
        </w:tc>
        <w:tc>
          <w:tcPr>
            <w:tcW w:w="1417" w:type="dxa"/>
            <w:tcBorders>
              <w:top w:val="single" w:sz="4" w:space="0" w:color="auto"/>
              <w:left w:val="single" w:sz="4" w:space="0" w:color="auto"/>
              <w:bottom w:val="single" w:sz="4" w:space="0" w:color="auto"/>
              <w:right w:val="single" w:sz="4" w:space="0" w:color="auto"/>
            </w:tcBorders>
            <w:hideMark/>
          </w:tcPr>
          <w:p w14:paraId="39ED2A68" w14:textId="77777777" w:rsidR="008741DE" w:rsidRDefault="008741DE" w:rsidP="002508A4">
            <w:pPr>
              <w:jc w:val="center"/>
              <w:rPr>
                <w:sz w:val="20"/>
                <w:lang w:eastAsia="en-US"/>
              </w:rPr>
            </w:pPr>
            <w:r w:rsidRPr="004E4BA2">
              <w:t>1</w:t>
            </w:r>
          </w:p>
        </w:tc>
      </w:tr>
      <w:tr w:rsidR="008741DE" w14:paraId="79C9443C"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12903BF3" w14:textId="77777777" w:rsidR="008741DE" w:rsidRDefault="008741DE" w:rsidP="002508A4">
            <w:pPr>
              <w:jc w:val="center"/>
              <w:rPr>
                <w:lang w:eastAsia="en-US"/>
              </w:rPr>
            </w:pPr>
            <w:r>
              <w:rPr>
                <w:lang w:eastAsia="en-US"/>
              </w:rPr>
              <w:t>2.</w:t>
            </w:r>
          </w:p>
        </w:tc>
        <w:tc>
          <w:tcPr>
            <w:tcW w:w="1785" w:type="dxa"/>
            <w:tcBorders>
              <w:top w:val="single" w:sz="4" w:space="0" w:color="auto"/>
              <w:left w:val="single" w:sz="4" w:space="0" w:color="auto"/>
              <w:bottom w:val="single" w:sz="4" w:space="0" w:color="auto"/>
              <w:right w:val="single" w:sz="4" w:space="0" w:color="auto"/>
            </w:tcBorders>
            <w:hideMark/>
          </w:tcPr>
          <w:p w14:paraId="42589ED0" w14:textId="77777777" w:rsidR="008741DE" w:rsidRDefault="008741DE" w:rsidP="002508A4">
            <w:pPr>
              <w:rPr>
                <w:lang w:eastAsia="en-US"/>
              </w:rPr>
            </w:pPr>
            <w:r>
              <w:rPr>
                <w:lang w:eastAsia="en-US"/>
              </w:rPr>
              <w:t>Alšėnų</w:t>
            </w:r>
          </w:p>
        </w:tc>
        <w:tc>
          <w:tcPr>
            <w:tcW w:w="1340" w:type="dxa"/>
            <w:tcBorders>
              <w:top w:val="single" w:sz="4" w:space="0" w:color="auto"/>
              <w:left w:val="single" w:sz="4" w:space="0" w:color="auto"/>
              <w:bottom w:val="single" w:sz="4" w:space="0" w:color="auto"/>
              <w:right w:val="single" w:sz="4" w:space="0" w:color="auto"/>
            </w:tcBorders>
            <w:hideMark/>
          </w:tcPr>
          <w:p w14:paraId="5CD15A9E" w14:textId="77777777" w:rsidR="008741DE" w:rsidRDefault="008741DE" w:rsidP="002508A4">
            <w:pPr>
              <w:jc w:val="center"/>
              <w:rPr>
                <w:sz w:val="20"/>
                <w:lang w:eastAsia="en-US"/>
              </w:rPr>
            </w:pPr>
            <w:r w:rsidRPr="00020B82">
              <w:t>2</w:t>
            </w:r>
          </w:p>
        </w:tc>
        <w:tc>
          <w:tcPr>
            <w:tcW w:w="1417" w:type="dxa"/>
            <w:tcBorders>
              <w:top w:val="single" w:sz="4" w:space="0" w:color="auto"/>
              <w:left w:val="single" w:sz="4" w:space="0" w:color="auto"/>
              <w:bottom w:val="single" w:sz="4" w:space="0" w:color="auto"/>
              <w:right w:val="single" w:sz="4" w:space="0" w:color="auto"/>
            </w:tcBorders>
            <w:hideMark/>
          </w:tcPr>
          <w:p w14:paraId="668E3D0F" w14:textId="77777777" w:rsidR="008741DE" w:rsidRDefault="008741DE" w:rsidP="002508A4">
            <w:pPr>
              <w:jc w:val="center"/>
              <w:rPr>
                <w:sz w:val="20"/>
                <w:lang w:eastAsia="en-US"/>
              </w:rPr>
            </w:pPr>
            <w:r w:rsidRPr="004E4BA2">
              <w:t>2</w:t>
            </w:r>
          </w:p>
        </w:tc>
      </w:tr>
      <w:tr w:rsidR="008741DE" w14:paraId="1C0B7715"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394B9F31" w14:textId="77777777" w:rsidR="008741DE" w:rsidRDefault="008741DE" w:rsidP="002508A4">
            <w:pPr>
              <w:jc w:val="center"/>
              <w:rPr>
                <w:lang w:eastAsia="en-US"/>
              </w:rPr>
            </w:pPr>
            <w:r>
              <w:rPr>
                <w:lang w:eastAsia="en-US"/>
              </w:rPr>
              <w:t>3.</w:t>
            </w:r>
          </w:p>
        </w:tc>
        <w:tc>
          <w:tcPr>
            <w:tcW w:w="1785" w:type="dxa"/>
            <w:tcBorders>
              <w:top w:val="single" w:sz="4" w:space="0" w:color="auto"/>
              <w:left w:val="single" w:sz="4" w:space="0" w:color="auto"/>
              <w:bottom w:val="single" w:sz="4" w:space="0" w:color="auto"/>
              <w:right w:val="single" w:sz="4" w:space="0" w:color="auto"/>
            </w:tcBorders>
            <w:hideMark/>
          </w:tcPr>
          <w:p w14:paraId="2526FC22" w14:textId="77777777" w:rsidR="008741DE" w:rsidRDefault="008741DE" w:rsidP="002508A4">
            <w:pPr>
              <w:rPr>
                <w:lang w:eastAsia="en-US"/>
              </w:rPr>
            </w:pPr>
            <w:r>
              <w:rPr>
                <w:lang w:eastAsia="en-US"/>
              </w:rPr>
              <w:t>Babtų</w:t>
            </w:r>
          </w:p>
        </w:tc>
        <w:tc>
          <w:tcPr>
            <w:tcW w:w="1340" w:type="dxa"/>
            <w:tcBorders>
              <w:top w:val="single" w:sz="4" w:space="0" w:color="auto"/>
              <w:left w:val="single" w:sz="4" w:space="0" w:color="auto"/>
              <w:bottom w:val="single" w:sz="4" w:space="0" w:color="auto"/>
              <w:right w:val="single" w:sz="4" w:space="0" w:color="auto"/>
            </w:tcBorders>
            <w:hideMark/>
          </w:tcPr>
          <w:p w14:paraId="63A37C51" w14:textId="77777777" w:rsidR="008741DE" w:rsidRDefault="008741DE" w:rsidP="002508A4">
            <w:pPr>
              <w:jc w:val="center"/>
              <w:rPr>
                <w:sz w:val="20"/>
                <w:lang w:eastAsia="en-US"/>
              </w:rPr>
            </w:pPr>
            <w:r w:rsidRPr="00020B82">
              <w:t>4</w:t>
            </w:r>
          </w:p>
        </w:tc>
        <w:tc>
          <w:tcPr>
            <w:tcW w:w="1417" w:type="dxa"/>
            <w:tcBorders>
              <w:top w:val="single" w:sz="4" w:space="0" w:color="auto"/>
              <w:left w:val="single" w:sz="4" w:space="0" w:color="auto"/>
              <w:bottom w:val="single" w:sz="4" w:space="0" w:color="auto"/>
              <w:right w:val="single" w:sz="4" w:space="0" w:color="auto"/>
            </w:tcBorders>
            <w:hideMark/>
          </w:tcPr>
          <w:p w14:paraId="11E512B5" w14:textId="77777777" w:rsidR="008741DE" w:rsidRDefault="008741DE" w:rsidP="002508A4">
            <w:pPr>
              <w:jc w:val="center"/>
              <w:rPr>
                <w:sz w:val="20"/>
                <w:lang w:eastAsia="en-US"/>
              </w:rPr>
            </w:pPr>
            <w:r w:rsidRPr="004E4BA2">
              <w:t>4</w:t>
            </w:r>
          </w:p>
        </w:tc>
      </w:tr>
      <w:tr w:rsidR="008741DE" w14:paraId="73CF9720"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7EE4257C" w14:textId="77777777" w:rsidR="008741DE" w:rsidRDefault="008741DE" w:rsidP="002508A4">
            <w:pPr>
              <w:jc w:val="center"/>
              <w:rPr>
                <w:lang w:eastAsia="en-US"/>
              </w:rPr>
            </w:pPr>
            <w:r>
              <w:rPr>
                <w:lang w:eastAsia="en-US"/>
              </w:rPr>
              <w:t>4.</w:t>
            </w:r>
          </w:p>
        </w:tc>
        <w:tc>
          <w:tcPr>
            <w:tcW w:w="1785" w:type="dxa"/>
            <w:tcBorders>
              <w:top w:val="single" w:sz="4" w:space="0" w:color="auto"/>
              <w:left w:val="single" w:sz="4" w:space="0" w:color="auto"/>
              <w:bottom w:val="single" w:sz="4" w:space="0" w:color="auto"/>
              <w:right w:val="single" w:sz="4" w:space="0" w:color="auto"/>
            </w:tcBorders>
            <w:hideMark/>
          </w:tcPr>
          <w:p w14:paraId="117F037B" w14:textId="77777777" w:rsidR="008741DE" w:rsidRDefault="008741DE" w:rsidP="002508A4">
            <w:pPr>
              <w:rPr>
                <w:lang w:eastAsia="en-US"/>
              </w:rPr>
            </w:pPr>
            <w:r>
              <w:rPr>
                <w:lang w:eastAsia="en-US"/>
              </w:rPr>
              <w:t>Batniavos</w:t>
            </w:r>
          </w:p>
        </w:tc>
        <w:tc>
          <w:tcPr>
            <w:tcW w:w="1340" w:type="dxa"/>
            <w:tcBorders>
              <w:top w:val="single" w:sz="4" w:space="0" w:color="auto"/>
              <w:left w:val="single" w:sz="4" w:space="0" w:color="auto"/>
              <w:bottom w:val="single" w:sz="4" w:space="0" w:color="auto"/>
              <w:right w:val="single" w:sz="4" w:space="0" w:color="auto"/>
            </w:tcBorders>
            <w:hideMark/>
          </w:tcPr>
          <w:p w14:paraId="50B53BDB" w14:textId="77777777" w:rsidR="008741DE" w:rsidRDefault="008741DE" w:rsidP="002508A4">
            <w:pPr>
              <w:jc w:val="center"/>
              <w:rPr>
                <w:sz w:val="20"/>
                <w:lang w:eastAsia="en-US"/>
              </w:rPr>
            </w:pPr>
            <w:r w:rsidRPr="00020B82">
              <w:t>3</w:t>
            </w:r>
          </w:p>
        </w:tc>
        <w:tc>
          <w:tcPr>
            <w:tcW w:w="1417" w:type="dxa"/>
            <w:tcBorders>
              <w:top w:val="single" w:sz="4" w:space="0" w:color="auto"/>
              <w:left w:val="single" w:sz="4" w:space="0" w:color="auto"/>
              <w:bottom w:val="single" w:sz="4" w:space="0" w:color="auto"/>
              <w:right w:val="single" w:sz="4" w:space="0" w:color="auto"/>
            </w:tcBorders>
            <w:hideMark/>
          </w:tcPr>
          <w:p w14:paraId="53C626E9" w14:textId="77777777" w:rsidR="008741DE" w:rsidRDefault="008741DE" w:rsidP="002508A4">
            <w:pPr>
              <w:jc w:val="center"/>
              <w:rPr>
                <w:sz w:val="20"/>
                <w:lang w:eastAsia="en-US"/>
              </w:rPr>
            </w:pPr>
            <w:r w:rsidRPr="004E4BA2">
              <w:t>4</w:t>
            </w:r>
          </w:p>
        </w:tc>
      </w:tr>
      <w:tr w:rsidR="008741DE" w14:paraId="076F1FC4"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7DE5A8B2" w14:textId="77777777" w:rsidR="008741DE" w:rsidRDefault="008741DE" w:rsidP="002508A4">
            <w:pPr>
              <w:jc w:val="center"/>
              <w:rPr>
                <w:lang w:eastAsia="en-US"/>
              </w:rPr>
            </w:pPr>
            <w:r>
              <w:rPr>
                <w:lang w:eastAsia="en-US"/>
              </w:rPr>
              <w:t>5.</w:t>
            </w:r>
          </w:p>
        </w:tc>
        <w:tc>
          <w:tcPr>
            <w:tcW w:w="1785" w:type="dxa"/>
            <w:tcBorders>
              <w:top w:val="single" w:sz="4" w:space="0" w:color="auto"/>
              <w:left w:val="single" w:sz="4" w:space="0" w:color="auto"/>
              <w:bottom w:val="single" w:sz="4" w:space="0" w:color="auto"/>
              <w:right w:val="single" w:sz="4" w:space="0" w:color="auto"/>
            </w:tcBorders>
            <w:hideMark/>
          </w:tcPr>
          <w:p w14:paraId="6E85C174" w14:textId="77777777" w:rsidR="008741DE" w:rsidRDefault="008741DE" w:rsidP="002508A4">
            <w:pPr>
              <w:rPr>
                <w:lang w:eastAsia="en-US"/>
              </w:rPr>
            </w:pPr>
            <w:r>
              <w:rPr>
                <w:lang w:eastAsia="en-US"/>
              </w:rPr>
              <w:t>Čekiškės</w:t>
            </w:r>
          </w:p>
        </w:tc>
        <w:tc>
          <w:tcPr>
            <w:tcW w:w="1340" w:type="dxa"/>
            <w:tcBorders>
              <w:top w:val="single" w:sz="4" w:space="0" w:color="auto"/>
              <w:left w:val="single" w:sz="4" w:space="0" w:color="auto"/>
              <w:bottom w:val="single" w:sz="4" w:space="0" w:color="auto"/>
              <w:right w:val="single" w:sz="4" w:space="0" w:color="auto"/>
            </w:tcBorders>
            <w:hideMark/>
          </w:tcPr>
          <w:p w14:paraId="1C5B64AC" w14:textId="77777777" w:rsidR="008741DE" w:rsidRDefault="008741DE" w:rsidP="002508A4">
            <w:pPr>
              <w:jc w:val="center"/>
              <w:rPr>
                <w:sz w:val="20"/>
                <w:lang w:eastAsia="en-US"/>
              </w:rPr>
            </w:pPr>
            <w:r w:rsidRPr="00020B82">
              <w:t>4</w:t>
            </w:r>
          </w:p>
        </w:tc>
        <w:tc>
          <w:tcPr>
            <w:tcW w:w="1417" w:type="dxa"/>
            <w:tcBorders>
              <w:top w:val="single" w:sz="4" w:space="0" w:color="auto"/>
              <w:left w:val="single" w:sz="4" w:space="0" w:color="auto"/>
              <w:bottom w:val="single" w:sz="4" w:space="0" w:color="auto"/>
              <w:right w:val="single" w:sz="4" w:space="0" w:color="auto"/>
            </w:tcBorders>
            <w:hideMark/>
          </w:tcPr>
          <w:p w14:paraId="7931D2C1" w14:textId="77777777" w:rsidR="008741DE" w:rsidRDefault="008741DE" w:rsidP="002508A4">
            <w:pPr>
              <w:jc w:val="center"/>
              <w:rPr>
                <w:sz w:val="20"/>
                <w:lang w:eastAsia="en-US"/>
              </w:rPr>
            </w:pPr>
            <w:r w:rsidRPr="004E4BA2">
              <w:t>5</w:t>
            </w:r>
          </w:p>
        </w:tc>
      </w:tr>
      <w:tr w:rsidR="008741DE" w14:paraId="5447BDE4"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4D225A2D" w14:textId="77777777" w:rsidR="008741DE" w:rsidRDefault="008741DE" w:rsidP="002508A4">
            <w:pPr>
              <w:jc w:val="center"/>
              <w:rPr>
                <w:lang w:eastAsia="en-US"/>
              </w:rPr>
            </w:pPr>
            <w:r>
              <w:rPr>
                <w:lang w:eastAsia="en-US"/>
              </w:rPr>
              <w:t>6.</w:t>
            </w:r>
          </w:p>
        </w:tc>
        <w:tc>
          <w:tcPr>
            <w:tcW w:w="1785" w:type="dxa"/>
            <w:tcBorders>
              <w:top w:val="single" w:sz="4" w:space="0" w:color="auto"/>
              <w:left w:val="single" w:sz="4" w:space="0" w:color="auto"/>
              <w:bottom w:val="single" w:sz="4" w:space="0" w:color="auto"/>
              <w:right w:val="single" w:sz="4" w:space="0" w:color="auto"/>
            </w:tcBorders>
            <w:hideMark/>
          </w:tcPr>
          <w:p w14:paraId="39EA3E20" w14:textId="77777777" w:rsidR="008741DE" w:rsidRDefault="008741DE" w:rsidP="002508A4">
            <w:pPr>
              <w:rPr>
                <w:lang w:eastAsia="en-US"/>
              </w:rPr>
            </w:pPr>
            <w:r>
              <w:rPr>
                <w:lang w:eastAsia="en-US"/>
              </w:rPr>
              <w:t>Domeikavos</w:t>
            </w:r>
          </w:p>
        </w:tc>
        <w:tc>
          <w:tcPr>
            <w:tcW w:w="1340" w:type="dxa"/>
            <w:tcBorders>
              <w:top w:val="single" w:sz="4" w:space="0" w:color="auto"/>
              <w:left w:val="single" w:sz="4" w:space="0" w:color="auto"/>
              <w:bottom w:val="single" w:sz="4" w:space="0" w:color="auto"/>
              <w:right w:val="single" w:sz="4" w:space="0" w:color="auto"/>
            </w:tcBorders>
            <w:hideMark/>
          </w:tcPr>
          <w:p w14:paraId="6A5E19EE" w14:textId="77777777" w:rsidR="008741DE" w:rsidRDefault="008741DE" w:rsidP="002508A4">
            <w:pPr>
              <w:jc w:val="center"/>
              <w:rPr>
                <w:sz w:val="20"/>
                <w:lang w:eastAsia="en-US"/>
              </w:rPr>
            </w:pPr>
            <w:r w:rsidRPr="00020B82">
              <w:t>5</w:t>
            </w:r>
          </w:p>
        </w:tc>
        <w:tc>
          <w:tcPr>
            <w:tcW w:w="1417" w:type="dxa"/>
            <w:tcBorders>
              <w:top w:val="single" w:sz="4" w:space="0" w:color="auto"/>
              <w:left w:val="single" w:sz="4" w:space="0" w:color="auto"/>
              <w:bottom w:val="single" w:sz="4" w:space="0" w:color="auto"/>
              <w:right w:val="single" w:sz="4" w:space="0" w:color="auto"/>
            </w:tcBorders>
            <w:hideMark/>
          </w:tcPr>
          <w:p w14:paraId="3715A42A" w14:textId="77777777" w:rsidR="008741DE" w:rsidRDefault="008741DE" w:rsidP="002508A4">
            <w:pPr>
              <w:jc w:val="center"/>
              <w:rPr>
                <w:sz w:val="20"/>
                <w:lang w:eastAsia="en-US"/>
              </w:rPr>
            </w:pPr>
            <w:r w:rsidRPr="004E4BA2">
              <w:t>5</w:t>
            </w:r>
          </w:p>
        </w:tc>
      </w:tr>
      <w:tr w:rsidR="008741DE" w14:paraId="513F6729"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5F4CBD7A" w14:textId="77777777" w:rsidR="008741DE" w:rsidRDefault="008741DE" w:rsidP="002508A4">
            <w:pPr>
              <w:jc w:val="center"/>
              <w:rPr>
                <w:lang w:eastAsia="en-US"/>
              </w:rPr>
            </w:pPr>
            <w:r>
              <w:rPr>
                <w:lang w:eastAsia="en-US"/>
              </w:rPr>
              <w:t>7.</w:t>
            </w:r>
          </w:p>
        </w:tc>
        <w:tc>
          <w:tcPr>
            <w:tcW w:w="1785" w:type="dxa"/>
            <w:tcBorders>
              <w:top w:val="single" w:sz="4" w:space="0" w:color="auto"/>
              <w:left w:val="single" w:sz="4" w:space="0" w:color="auto"/>
              <w:bottom w:val="single" w:sz="4" w:space="0" w:color="auto"/>
              <w:right w:val="single" w:sz="4" w:space="0" w:color="auto"/>
            </w:tcBorders>
            <w:hideMark/>
          </w:tcPr>
          <w:p w14:paraId="1E0DCF82" w14:textId="77777777" w:rsidR="008741DE" w:rsidRDefault="008741DE" w:rsidP="002508A4">
            <w:pPr>
              <w:rPr>
                <w:lang w:eastAsia="en-US"/>
              </w:rPr>
            </w:pPr>
            <w:r>
              <w:rPr>
                <w:lang w:eastAsia="en-US"/>
              </w:rPr>
              <w:t>Ežerėlio</w:t>
            </w:r>
          </w:p>
        </w:tc>
        <w:tc>
          <w:tcPr>
            <w:tcW w:w="1340" w:type="dxa"/>
            <w:tcBorders>
              <w:top w:val="single" w:sz="4" w:space="0" w:color="auto"/>
              <w:left w:val="single" w:sz="4" w:space="0" w:color="auto"/>
              <w:bottom w:val="single" w:sz="4" w:space="0" w:color="auto"/>
              <w:right w:val="single" w:sz="4" w:space="0" w:color="auto"/>
            </w:tcBorders>
            <w:hideMark/>
          </w:tcPr>
          <w:p w14:paraId="12DE6E12" w14:textId="77777777" w:rsidR="008741DE" w:rsidRDefault="008741DE" w:rsidP="002508A4">
            <w:pPr>
              <w:jc w:val="center"/>
              <w:rPr>
                <w:sz w:val="20"/>
                <w:lang w:eastAsia="en-US"/>
              </w:rPr>
            </w:pPr>
            <w:r w:rsidRPr="00020B82">
              <w:t>2</w:t>
            </w:r>
          </w:p>
        </w:tc>
        <w:tc>
          <w:tcPr>
            <w:tcW w:w="1417" w:type="dxa"/>
            <w:tcBorders>
              <w:top w:val="single" w:sz="4" w:space="0" w:color="auto"/>
              <w:left w:val="single" w:sz="4" w:space="0" w:color="auto"/>
              <w:bottom w:val="single" w:sz="4" w:space="0" w:color="auto"/>
              <w:right w:val="single" w:sz="4" w:space="0" w:color="auto"/>
            </w:tcBorders>
            <w:hideMark/>
          </w:tcPr>
          <w:p w14:paraId="7A3152B8" w14:textId="77777777" w:rsidR="008741DE" w:rsidRDefault="008741DE" w:rsidP="002508A4">
            <w:pPr>
              <w:jc w:val="center"/>
              <w:rPr>
                <w:sz w:val="20"/>
                <w:lang w:eastAsia="en-US"/>
              </w:rPr>
            </w:pPr>
            <w:r w:rsidRPr="004E4BA2">
              <w:t>3</w:t>
            </w:r>
          </w:p>
        </w:tc>
      </w:tr>
      <w:tr w:rsidR="008741DE" w14:paraId="22B0E039"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086575BA" w14:textId="77777777" w:rsidR="008741DE" w:rsidRDefault="008741DE" w:rsidP="002508A4">
            <w:pPr>
              <w:jc w:val="center"/>
              <w:rPr>
                <w:lang w:eastAsia="en-US"/>
              </w:rPr>
            </w:pPr>
            <w:r>
              <w:rPr>
                <w:lang w:eastAsia="en-US"/>
              </w:rPr>
              <w:t>8.</w:t>
            </w:r>
          </w:p>
        </w:tc>
        <w:tc>
          <w:tcPr>
            <w:tcW w:w="1785" w:type="dxa"/>
            <w:tcBorders>
              <w:top w:val="single" w:sz="4" w:space="0" w:color="auto"/>
              <w:left w:val="single" w:sz="4" w:space="0" w:color="auto"/>
              <w:bottom w:val="single" w:sz="4" w:space="0" w:color="auto"/>
              <w:right w:val="single" w:sz="4" w:space="0" w:color="auto"/>
            </w:tcBorders>
            <w:hideMark/>
          </w:tcPr>
          <w:p w14:paraId="37620E47" w14:textId="77777777" w:rsidR="008741DE" w:rsidRDefault="008741DE" w:rsidP="002508A4">
            <w:pPr>
              <w:rPr>
                <w:lang w:eastAsia="en-US"/>
              </w:rPr>
            </w:pPr>
            <w:r>
              <w:rPr>
                <w:lang w:eastAsia="en-US"/>
              </w:rPr>
              <w:t>Garliavos</w:t>
            </w:r>
          </w:p>
        </w:tc>
        <w:tc>
          <w:tcPr>
            <w:tcW w:w="1340" w:type="dxa"/>
            <w:tcBorders>
              <w:top w:val="single" w:sz="4" w:space="0" w:color="auto"/>
              <w:left w:val="single" w:sz="4" w:space="0" w:color="auto"/>
              <w:bottom w:val="single" w:sz="4" w:space="0" w:color="auto"/>
              <w:right w:val="single" w:sz="4" w:space="0" w:color="auto"/>
            </w:tcBorders>
            <w:hideMark/>
          </w:tcPr>
          <w:p w14:paraId="47CA8BFD" w14:textId="77777777" w:rsidR="008741DE" w:rsidRDefault="008741DE" w:rsidP="002508A4">
            <w:pPr>
              <w:jc w:val="center"/>
              <w:rPr>
                <w:sz w:val="20"/>
                <w:lang w:eastAsia="en-US"/>
              </w:rPr>
            </w:pPr>
            <w:r w:rsidRPr="00020B82">
              <w:t>4</w:t>
            </w:r>
          </w:p>
        </w:tc>
        <w:tc>
          <w:tcPr>
            <w:tcW w:w="1417" w:type="dxa"/>
            <w:tcBorders>
              <w:top w:val="single" w:sz="4" w:space="0" w:color="auto"/>
              <w:left w:val="single" w:sz="4" w:space="0" w:color="auto"/>
              <w:bottom w:val="single" w:sz="4" w:space="0" w:color="auto"/>
              <w:right w:val="single" w:sz="4" w:space="0" w:color="auto"/>
            </w:tcBorders>
            <w:hideMark/>
          </w:tcPr>
          <w:p w14:paraId="40694CB7" w14:textId="77777777" w:rsidR="008741DE" w:rsidRDefault="008741DE" w:rsidP="002508A4">
            <w:pPr>
              <w:jc w:val="center"/>
              <w:rPr>
                <w:sz w:val="20"/>
                <w:lang w:eastAsia="en-US"/>
              </w:rPr>
            </w:pPr>
            <w:r w:rsidRPr="004E4BA2">
              <w:t>4</w:t>
            </w:r>
          </w:p>
        </w:tc>
      </w:tr>
      <w:tr w:rsidR="008741DE" w14:paraId="0A24CB6F"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7696B914" w14:textId="77777777" w:rsidR="008741DE" w:rsidRDefault="008741DE" w:rsidP="002508A4">
            <w:pPr>
              <w:jc w:val="center"/>
              <w:rPr>
                <w:lang w:eastAsia="en-US"/>
              </w:rPr>
            </w:pPr>
            <w:r>
              <w:rPr>
                <w:lang w:eastAsia="en-US"/>
              </w:rPr>
              <w:t>9.</w:t>
            </w:r>
          </w:p>
        </w:tc>
        <w:tc>
          <w:tcPr>
            <w:tcW w:w="1785" w:type="dxa"/>
            <w:tcBorders>
              <w:top w:val="single" w:sz="4" w:space="0" w:color="auto"/>
              <w:left w:val="single" w:sz="4" w:space="0" w:color="auto"/>
              <w:bottom w:val="single" w:sz="4" w:space="0" w:color="auto"/>
              <w:right w:val="single" w:sz="4" w:space="0" w:color="auto"/>
            </w:tcBorders>
            <w:hideMark/>
          </w:tcPr>
          <w:p w14:paraId="0F473452" w14:textId="77777777" w:rsidR="008741DE" w:rsidRDefault="008741DE" w:rsidP="002508A4">
            <w:pPr>
              <w:rPr>
                <w:lang w:eastAsia="en-US"/>
              </w:rPr>
            </w:pPr>
            <w:r>
              <w:rPr>
                <w:lang w:eastAsia="en-US"/>
              </w:rPr>
              <w:t>Garliavos apyl.</w:t>
            </w:r>
          </w:p>
        </w:tc>
        <w:tc>
          <w:tcPr>
            <w:tcW w:w="1340" w:type="dxa"/>
            <w:tcBorders>
              <w:top w:val="single" w:sz="4" w:space="0" w:color="auto"/>
              <w:left w:val="single" w:sz="4" w:space="0" w:color="auto"/>
              <w:bottom w:val="single" w:sz="4" w:space="0" w:color="auto"/>
              <w:right w:val="single" w:sz="4" w:space="0" w:color="auto"/>
            </w:tcBorders>
            <w:hideMark/>
          </w:tcPr>
          <w:p w14:paraId="39AEF19A" w14:textId="77777777" w:rsidR="008741DE" w:rsidRDefault="008741DE" w:rsidP="002508A4">
            <w:pPr>
              <w:jc w:val="center"/>
              <w:rPr>
                <w:sz w:val="20"/>
                <w:lang w:eastAsia="en-US"/>
              </w:rPr>
            </w:pPr>
            <w:r w:rsidRPr="00020B82">
              <w:t>4</w:t>
            </w:r>
          </w:p>
        </w:tc>
        <w:tc>
          <w:tcPr>
            <w:tcW w:w="1417" w:type="dxa"/>
            <w:tcBorders>
              <w:top w:val="single" w:sz="4" w:space="0" w:color="auto"/>
              <w:left w:val="single" w:sz="4" w:space="0" w:color="auto"/>
              <w:bottom w:val="single" w:sz="4" w:space="0" w:color="auto"/>
              <w:right w:val="single" w:sz="4" w:space="0" w:color="auto"/>
            </w:tcBorders>
            <w:hideMark/>
          </w:tcPr>
          <w:p w14:paraId="07776330" w14:textId="77777777" w:rsidR="008741DE" w:rsidRDefault="008741DE" w:rsidP="002508A4">
            <w:pPr>
              <w:jc w:val="center"/>
              <w:rPr>
                <w:sz w:val="20"/>
                <w:lang w:eastAsia="en-US"/>
              </w:rPr>
            </w:pPr>
            <w:r w:rsidRPr="004E4BA2">
              <w:t>4</w:t>
            </w:r>
          </w:p>
        </w:tc>
      </w:tr>
      <w:tr w:rsidR="008741DE" w14:paraId="7E25E538"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409D0E22" w14:textId="77777777" w:rsidR="008741DE" w:rsidRDefault="008741DE" w:rsidP="002508A4">
            <w:pPr>
              <w:jc w:val="center"/>
              <w:rPr>
                <w:lang w:eastAsia="en-US"/>
              </w:rPr>
            </w:pPr>
            <w:r>
              <w:rPr>
                <w:lang w:eastAsia="en-US"/>
              </w:rPr>
              <w:t>10.</w:t>
            </w:r>
          </w:p>
        </w:tc>
        <w:tc>
          <w:tcPr>
            <w:tcW w:w="1785" w:type="dxa"/>
            <w:tcBorders>
              <w:top w:val="single" w:sz="4" w:space="0" w:color="auto"/>
              <w:left w:val="single" w:sz="4" w:space="0" w:color="auto"/>
              <w:bottom w:val="single" w:sz="4" w:space="0" w:color="auto"/>
              <w:right w:val="single" w:sz="4" w:space="0" w:color="auto"/>
            </w:tcBorders>
            <w:hideMark/>
          </w:tcPr>
          <w:p w14:paraId="6433F9A7" w14:textId="77777777" w:rsidR="008741DE" w:rsidRDefault="008741DE" w:rsidP="002508A4">
            <w:pPr>
              <w:rPr>
                <w:lang w:eastAsia="en-US"/>
              </w:rPr>
            </w:pPr>
            <w:r>
              <w:rPr>
                <w:lang w:eastAsia="en-US"/>
              </w:rPr>
              <w:t>Kačerginės</w:t>
            </w:r>
          </w:p>
        </w:tc>
        <w:tc>
          <w:tcPr>
            <w:tcW w:w="1340" w:type="dxa"/>
            <w:tcBorders>
              <w:top w:val="single" w:sz="4" w:space="0" w:color="auto"/>
              <w:left w:val="single" w:sz="4" w:space="0" w:color="auto"/>
              <w:bottom w:val="single" w:sz="4" w:space="0" w:color="auto"/>
              <w:right w:val="single" w:sz="4" w:space="0" w:color="auto"/>
            </w:tcBorders>
            <w:hideMark/>
          </w:tcPr>
          <w:p w14:paraId="38FD6A90" w14:textId="77777777" w:rsidR="008741DE" w:rsidRDefault="008741DE" w:rsidP="002508A4">
            <w:pPr>
              <w:jc w:val="center"/>
              <w:rPr>
                <w:sz w:val="20"/>
                <w:lang w:eastAsia="en-US"/>
              </w:rPr>
            </w:pPr>
            <w:r w:rsidRPr="00020B82">
              <w:t>2</w:t>
            </w:r>
          </w:p>
        </w:tc>
        <w:tc>
          <w:tcPr>
            <w:tcW w:w="1417" w:type="dxa"/>
            <w:tcBorders>
              <w:top w:val="single" w:sz="4" w:space="0" w:color="auto"/>
              <w:left w:val="single" w:sz="4" w:space="0" w:color="auto"/>
              <w:bottom w:val="single" w:sz="4" w:space="0" w:color="auto"/>
              <w:right w:val="single" w:sz="4" w:space="0" w:color="auto"/>
            </w:tcBorders>
            <w:hideMark/>
          </w:tcPr>
          <w:p w14:paraId="6CEDE98E" w14:textId="77777777" w:rsidR="008741DE" w:rsidRDefault="008741DE" w:rsidP="002508A4">
            <w:pPr>
              <w:jc w:val="center"/>
              <w:rPr>
                <w:sz w:val="20"/>
                <w:lang w:eastAsia="en-US"/>
              </w:rPr>
            </w:pPr>
            <w:r w:rsidRPr="004E4BA2">
              <w:t>2</w:t>
            </w:r>
          </w:p>
        </w:tc>
      </w:tr>
      <w:tr w:rsidR="008741DE" w14:paraId="3BE3DD25"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0ED78045" w14:textId="77777777" w:rsidR="008741DE" w:rsidRDefault="008741DE" w:rsidP="002508A4">
            <w:pPr>
              <w:jc w:val="center"/>
              <w:rPr>
                <w:lang w:eastAsia="en-US"/>
              </w:rPr>
            </w:pPr>
            <w:r>
              <w:rPr>
                <w:lang w:eastAsia="en-US"/>
              </w:rPr>
              <w:t>11.</w:t>
            </w:r>
          </w:p>
        </w:tc>
        <w:tc>
          <w:tcPr>
            <w:tcW w:w="1785" w:type="dxa"/>
            <w:tcBorders>
              <w:top w:val="single" w:sz="4" w:space="0" w:color="auto"/>
              <w:left w:val="single" w:sz="4" w:space="0" w:color="auto"/>
              <w:bottom w:val="single" w:sz="4" w:space="0" w:color="auto"/>
              <w:right w:val="single" w:sz="4" w:space="0" w:color="auto"/>
            </w:tcBorders>
            <w:hideMark/>
          </w:tcPr>
          <w:p w14:paraId="7C609255" w14:textId="77777777" w:rsidR="008741DE" w:rsidRDefault="008741DE" w:rsidP="002508A4">
            <w:pPr>
              <w:rPr>
                <w:lang w:eastAsia="en-US"/>
              </w:rPr>
            </w:pPr>
            <w:r>
              <w:rPr>
                <w:lang w:eastAsia="en-US"/>
              </w:rPr>
              <w:t>Karmėlavos</w:t>
            </w:r>
          </w:p>
        </w:tc>
        <w:tc>
          <w:tcPr>
            <w:tcW w:w="1340" w:type="dxa"/>
            <w:tcBorders>
              <w:top w:val="single" w:sz="4" w:space="0" w:color="auto"/>
              <w:left w:val="single" w:sz="4" w:space="0" w:color="auto"/>
              <w:bottom w:val="single" w:sz="4" w:space="0" w:color="auto"/>
              <w:right w:val="single" w:sz="4" w:space="0" w:color="auto"/>
            </w:tcBorders>
            <w:hideMark/>
          </w:tcPr>
          <w:p w14:paraId="1FDABAB8" w14:textId="77777777" w:rsidR="008741DE" w:rsidRDefault="008741DE" w:rsidP="002508A4">
            <w:pPr>
              <w:jc w:val="center"/>
              <w:rPr>
                <w:sz w:val="20"/>
                <w:lang w:eastAsia="en-US"/>
              </w:rPr>
            </w:pPr>
            <w:r w:rsidRPr="00020B82">
              <w:t>3</w:t>
            </w:r>
          </w:p>
        </w:tc>
        <w:tc>
          <w:tcPr>
            <w:tcW w:w="1417" w:type="dxa"/>
            <w:tcBorders>
              <w:top w:val="single" w:sz="4" w:space="0" w:color="auto"/>
              <w:left w:val="single" w:sz="4" w:space="0" w:color="auto"/>
              <w:bottom w:val="single" w:sz="4" w:space="0" w:color="auto"/>
              <w:right w:val="single" w:sz="4" w:space="0" w:color="auto"/>
            </w:tcBorders>
            <w:hideMark/>
          </w:tcPr>
          <w:p w14:paraId="2539F7CB" w14:textId="77777777" w:rsidR="008741DE" w:rsidRDefault="008741DE" w:rsidP="002508A4">
            <w:pPr>
              <w:jc w:val="center"/>
              <w:rPr>
                <w:sz w:val="20"/>
                <w:lang w:eastAsia="en-US"/>
              </w:rPr>
            </w:pPr>
            <w:r w:rsidRPr="004E4BA2">
              <w:t>3</w:t>
            </w:r>
          </w:p>
        </w:tc>
      </w:tr>
      <w:tr w:rsidR="008741DE" w14:paraId="76E1091F"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2FA7A956" w14:textId="77777777" w:rsidR="008741DE" w:rsidRDefault="008741DE" w:rsidP="002508A4">
            <w:pPr>
              <w:jc w:val="center"/>
              <w:rPr>
                <w:lang w:eastAsia="en-US"/>
              </w:rPr>
            </w:pPr>
            <w:r>
              <w:rPr>
                <w:lang w:eastAsia="en-US"/>
              </w:rPr>
              <w:t>12.</w:t>
            </w:r>
          </w:p>
        </w:tc>
        <w:tc>
          <w:tcPr>
            <w:tcW w:w="1785" w:type="dxa"/>
            <w:tcBorders>
              <w:top w:val="single" w:sz="4" w:space="0" w:color="auto"/>
              <w:left w:val="single" w:sz="4" w:space="0" w:color="auto"/>
              <w:bottom w:val="single" w:sz="4" w:space="0" w:color="auto"/>
              <w:right w:val="single" w:sz="4" w:space="0" w:color="auto"/>
            </w:tcBorders>
            <w:hideMark/>
          </w:tcPr>
          <w:p w14:paraId="4E181A5D" w14:textId="77777777" w:rsidR="008741DE" w:rsidRDefault="008741DE" w:rsidP="002508A4">
            <w:pPr>
              <w:rPr>
                <w:lang w:eastAsia="en-US"/>
              </w:rPr>
            </w:pPr>
            <w:r>
              <w:rPr>
                <w:lang w:eastAsia="en-US"/>
              </w:rPr>
              <w:t>Kulautuvos</w:t>
            </w:r>
          </w:p>
        </w:tc>
        <w:tc>
          <w:tcPr>
            <w:tcW w:w="1340" w:type="dxa"/>
            <w:tcBorders>
              <w:top w:val="single" w:sz="4" w:space="0" w:color="auto"/>
              <w:left w:val="single" w:sz="4" w:space="0" w:color="auto"/>
              <w:bottom w:val="single" w:sz="4" w:space="0" w:color="auto"/>
              <w:right w:val="single" w:sz="4" w:space="0" w:color="auto"/>
            </w:tcBorders>
            <w:hideMark/>
          </w:tcPr>
          <w:p w14:paraId="0DB83EA0" w14:textId="77777777" w:rsidR="008741DE" w:rsidRDefault="008741DE" w:rsidP="002508A4">
            <w:pPr>
              <w:jc w:val="center"/>
              <w:rPr>
                <w:sz w:val="20"/>
                <w:lang w:eastAsia="en-US"/>
              </w:rPr>
            </w:pPr>
            <w:r w:rsidRPr="00020B82">
              <w:t>2</w:t>
            </w:r>
          </w:p>
        </w:tc>
        <w:tc>
          <w:tcPr>
            <w:tcW w:w="1417" w:type="dxa"/>
            <w:tcBorders>
              <w:top w:val="single" w:sz="4" w:space="0" w:color="auto"/>
              <w:left w:val="single" w:sz="4" w:space="0" w:color="auto"/>
              <w:bottom w:val="single" w:sz="4" w:space="0" w:color="auto"/>
              <w:right w:val="single" w:sz="4" w:space="0" w:color="auto"/>
            </w:tcBorders>
            <w:hideMark/>
          </w:tcPr>
          <w:p w14:paraId="7047359F" w14:textId="77777777" w:rsidR="008741DE" w:rsidRDefault="008741DE" w:rsidP="002508A4">
            <w:pPr>
              <w:jc w:val="center"/>
              <w:rPr>
                <w:sz w:val="20"/>
                <w:lang w:eastAsia="en-US"/>
              </w:rPr>
            </w:pPr>
            <w:r w:rsidRPr="004E4BA2">
              <w:t>2</w:t>
            </w:r>
          </w:p>
        </w:tc>
      </w:tr>
      <w:tr w:rsidR="008741DE" w14:paraId="08D39E08"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3227EDE9" w14:textId="77777777" w:rsidR="008741DE" w:rsidRDefault="008741DE" w:rsidP="002508A4">
            <w:pPr>
              <w:jc w:val="center"/>
              <w:rPr>
                <w:lang w:eastAsia="en-US"/>
              </w:rPr>
            </w:pPr>
            <w:r>
              <w:rPr>
                <w:lang w:eastAsia="en-US"/>
              </w:rPr>
              <w:t>13.</w:t>
            </w:r>
          </w:p>
        </w:tc>
        <w:tc>
          <w:tcPr>
            <w:tcW w:w="1785" w:type="dxa"/>
            <w:tcBorders>
              <w:top w:val="single" w:sz="4" w:space="0" w:color="auto"/>
              <w:left w:val="single" w:sz="4" w:space="0" w:color="auto"/>
              <w:bottom w:val="single" w:sz="4" w:space="0" w:color="auto"/>
              <w:right w:val="single" w:sz="4" w:space="0" w:color="auto"/>
            </w:tcBorders>
            <w:hideMark/>
          </w:tcPr>
          <w:p w14:paraId="40DEE307" w14:textId="77777777" w:rsidR="008741DE" w:rsidRDefault="008741DE" w:rsidP="002508A4">
            <w:pPr>
              <w:rPr>
                <w:lang w:eastAsia="en-US"/>
              </w:rPr>
            </w:pPr>
            <w:r>
              <w:rPr>
                <w:lang w:eastAsia="en-US"/>
              </w:rPr>
              <w:t xml:space="preserve">Lapių </w:t>
            </w:r>
          </w:p>
        </w:tc>
        <w:tc>
          <w:tcPr>
            <w:tcW w:w="1340" w:type="dxa"/>
            <w:tcBorders>
              <w:top w:val="single" w:sz="4" w:space="0" w:color="auto"/>
              <w:left w:val="single" w:sz="4" w:space="0" w:color="auto"/>
              <w:bottom w:val="single" w:sz="4" w:space="0" w:color="auto"/>
              <w:right w:val="single" w:sz="4" w:space="0" w:color="auto"/>
            </w:tcBorders>
            <w:hideMark/>
          </w:tcPr>
          <w:p w14:paraId="41B86626" w14:textId="77777777" w:rsidR="008741DE" w:rsidRDefault="008741DE" w:rsidP="002508A4">
            <w:pPr>
              <w:jc w:val="center"/>
              <w:rPr>
                <w:sz w:val="20"/>
                <w:lang w:eastAsia="en-US"/>
              </w:rPr>
            </w:pPr>
            <w:r w:rsidRPr="00020B82">
              <w:t>2</w:t>
            </w:r>
          </w:p>
        </w:tc>
        <w:tc>
          <w:tcPr>
            <w:tcW w:w="1417" w:type="dxa"/>
            <w:tcBorders>
              <w:top w:val="single" w:sz="4" w:space="0" w:color="auto"/>
              <w:left w:val="single" w:sz="4" w:space="0" w:color="auto"/>
              <w:bottom w:val="single" w:sz="4" w:space="0" w:color="auto"/>
              <w:right w:val="single" w:sz="4" w:space="0" w:color="auto"/>
            </w:tcBorders>
            <w:hideMark/>
          </w:tcPr>
          <w:p w14:paraId="5A339B24" w14:textId="77777777" w:rsidR="008741DE" w:rsidRDefault="008741DE" w:rsidP="002508A4">
            <w:pPr>
              <w:jc w:val="center"/>
              <w:rPr>
                <w:sz w:val="20"/>
                <w:lang w:eastAsia="en-US"/>
              </w:rPr>
            </w:pPr>
            <w:r w:rsidRPr="004E4BA2">
              <w:t>2</w:t>
            </w:r>
          </w:p>
        </w:tc>
      </w:tr>
      <w:tr w:rsidR="008741DE" w14:paraId="540B1C72"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3962463D" w14:textId="77777777" w:rsidR="008741DE" w:rsidRDefault="008741DE" w:rsidP="002508A4">
            <w:pPr>
              <w:jc w:val="center"/>
              <w:rPr>
                <w:lang w:eastAsia="en-US"/>
              </w:rPr>
            </w:pPr>
            <w:r>
              <w:rPr>
                <w:lang w:eastAsia="en-US"/>
              </w:rPr>
              <w:t>14.</w:t>
            </w:r>
          </w:p>
        </w:tc>
        <w:tc>
          <w:tcPr>
            <w:tcW w:w="1785" w:type="dxa"/>
            <w:tcBorders>
              <w:top w:val="single" w:sz="4" w:space="0" w:color="auto"/>
              <w:left w:val="single" w:sz="4" w:space="0" w:color="auto"/>
              <w:bottom w:val="single" w:sz="4" w:space="0" w:color="auto"/>
              <w:right w:val="single" w:sz="4" w:space="0" w:color="auto"/>
            </w:tcBorders>
            <w:hideMark/>
          </w:tcPr>
          <w:p w14:paraId="0A2D67E2" w14:textId="77777777" w:rsidR="008741DE" w:rsidRDefault="008741DE" w:rsidP="002508A4">
            <w:pPr>
              <w:rPr>
                <w:lang w:eastAsia="en-US"/>
              </w:rPr>
            </w:pPr>
            <w:r>
              <w:rPr>
                <w:lang w:eastAsia="en-US"/>
              </w:rPr>
              <w:t>Linksmakalnio</w:t>
            </w:r>
          </w:p>
        </w:tc>
        <w:tc>
          <w:tcPr>
            <w:tcW w:w="1340" w:type="dxa"/>
            <w:tcBorders>
              <w:top w:val="single" w:sz="4" w:space="0" w:color="auto"/>
              <w:left w:val="single" w:sz="4" w:space="0" w:color="auto"/>
              <w:bottom w:val="single" w:sz="4" w:space="0" w:color="auto"/>
              <w:right w:val="single" w:sz="4" w:space="0" w:color="auto"/>
            </w:tcBorders>
            <w:hideMark/>
          </w:tcPr>
          <w:p w14:paraId="0AF6F4CA" w14:textId="77777777" w:rsidR="008741DE" w:rsidRDefault="008741DE" w:rsidP="002508A4">
            <w:pPr>
              <w:jc w:val="center"/>
              <w:rPr>
                <w:sz w:val="20"/>
                <w:lang w:eastAsia="en-US"/>
              </w:rPr>
            </w:pPr>
            <w:r w:rsidRPr="00020B82">
              <w:t>2</w:t>
            </w:r>
          </w:p>
        </w:tc>
        <w:tc>
          <w:tcPr>
            <w:tcW w:w="1417" w:type="dxa"/>
            <w:tcBorders>
              <w:top w:val="single" w:sz="4" w:space="0" w:color="auto"/>
              <w:left w:val="single" w:sz="4" w:space="0" w:color="auto"/>
              <w:bottom w:val="single" w:sz="4" w:space="0" w:color="auto"/>
              <w:right w:val="single" w:sz="4" w:space="0" w:color="auto"/>
            </w:tcBorders>
            <w:hideMark/>
          </w:tcPr>
          <w:p w14:paraId="3F1998E3" w14:textId="77777777" w:rsidR="008741DE" w:rsidRDefault="008741DE" w:rsidP="002508A4">
            <w:pPr>
              <w:jc w:val="center"/>
              <w:rPr>
                <w:sz w:val="20"/>
                <w:lang w:eastAsia="en-US"/>
              </w:rPr>
            </w:pPr>
            <w:r w:rsidRPr="004E4BA2">
              <w:t>3</w:t>
            </w:r>
          </w:p>
        </w:tc>
      </w:tr>
      <w:tr w:rsidR="008741DE" w14:paraId="77CC1148"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494F3567" w14:textId="77777777" w:rsidR="008741DE" w:rsidRDefault="008741DE" w:rsidP="002508A4">
            <w:pPr>
              <w:jc w:val="center"/>
              <w:rPr>
                <w:lang w:eastAsia="en-US"/>
              </w:rPr>
            </w:pPr>
            <w:r>
              <w:rPr>
                <w:lang w:eastAsia="en-US"/>
              </w:rPr>
              <w:lastRenderedPageBreak/>
              <w:t>15.</w:t>
            </w:r>
          </w:p>
        </w:tc>
        <w:tc>
          <w:tcPr>
            <w:tcW w:w="1785" w:type="dxa"/>
            <w:tcBorders>
              <w:top w:val="single" w:sz="4" w:space="0" w:color="auto"/>
              <w:left w:val="single" w:sz="4" w:space="0" w:color="auto"/>
              <w:bottom w:val="single" w:sz="4" w:space="0" w:color="auto"/>
              <w:right w:val="single" w:sz="4" w:space="0" w:color="auto"/>
            </w:tcBorders>
            <w:hideMark/>
          </w:tcPr>
          <w:p w14:paraId="7EC09126" w14:textId="77777777" w:rsidR="008741DE" w:rsidRDefault="008741DE" w:rsidP="002508A4">
            <w:pPr>
              <w:rPr>
                <w:lang w:eastAsia="en-US"/>
              </w:rPr>
            </w:pPr>
            <w:r>
              <w:rPr>
                <w:lang w:eastAsia="en-US"/>
              </w:rPr>
              <w:t>Neveronių</w:t>
            </w:r>
          </w:p>
        </w:tc>
        <w:tc>
          <w:tcPr>
            <w:tcW w:w="1340" w:type="dxa"/>
            <w:tcBorders>
              <w:top w:val="single" w:sz="4" w:space="0" w:color="auto"/>
              <w:left w:val="single" w:sz="4" w:space="0" w:color="auto"/>
              <w:bottom w:val="single" w:sz="4" w:space="0" w:color="auto"/>
              <w:right w:val="single" w:sz="4" w:space="0" w:color="auto"/>
            </w:tcBorders>
            <w:hideMark/>
          </w:tcPr>
          <w:p w14:paraId="3C8D4BC0" w14:textId="77777777" w:rsidR="008741DE" w:rsidRDefault="008741DE" w:rsidP="002508A4">
            <w:pPr>
              <w:jc w:val="center"/>
              <w:rPr>
                <w:sz w:val="20"/>
                <w:lang w:eastAsia="en-US"/>
              </w:rPr>
            </w:pPr>
            <w:r w:rsidRPr="00020B82">
              <w:t>2</w:t>
            </w:r>
          </w:p>
        </w:tc>
        <w:tc>
          <w:tcPr>
            <w:tcW w:w="1417" w:type="dxa"/>
            <w:tcBorders>
              <w:top w:val="single" w:sz="4" w:space="0" w:color="auto"/>
              <w:left w:val="single" w:sz="4" w:space="0" w:color="auto"/>
              <w:bottom w:val="single" w:sz="4" w:space="0" w:color="auto"/>
              <w:right w:val="single" w:sz="4" w:space="0" w:color="auto"/>
            </w:tcBorders>
            <w:hideMark/>
          </w:tcPr>
          <w:p w14:paraId="139FE2CA" w14:textId="77777777" w:rsidR="008741DE" w:rsidRDefault="008741DE" w:rsidP="002508A4">
            <w:pPr>
              <w:jc w:val="center"/>
              <w:rPr>
                <w:sz w:val="20"/>
                <w:lang w:eastAsia="en-US"/>
              </w:rPr>
            </w:pPr>
            <w:r w:rsidRPr="004E4BA2">
              <w:t>2</w:t>
            </w:r>
          </w:p>
        </w:tc>
      </w:tr>
      <w:tr w:rsidR="008741DE" w14:paraId="6393CDD8"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6ABFF64F" w14:textId="77777777" w:rsidR="008741DE" w:rsidRDefault="008741DE" w:rsidP="002508A4">
            <w:pPr>
              <w:jc w:val="center"/>
              <w:rPr>
                <w:lang w:eastAsia="en-US"/>
              </w:rPr>
            </w:pPr>
            <w:r>
              <w:rPr>
                <w:lang w:eastAsia="en-US"/>
              </w:rPr>
              <w:t>16.</w:t>
            </w:r>
          </w:p>
        </w:tc>
        <w:tc>
          <w:tcPr>
            <w:tcW w:w="1785" w:type="dxa"/>
            <w:tcBorders>
              <w:top w:val="single" w:sz="4" w:space="0" w:color="auto"/>
              <w:left w:val="single" w:sz="4" w:space="0" w:color="auto"/>
              <w:bottom w:val="single" w:sz="4" w:space="0" w:color="auto"/>
              <w:right w:val="single" w:sz="4" w:space="0" w:color="auto"/>
            </w:tcBorders>
            <w:hideMark/>
          </w:tcPr>
          <w:p w14:paraId="615917FA" w14:textId="77777777" w:rsidR="008741DE" w:rsidRDefault="008741DE" w:rsidP="002508A4">
            <w:pPr>
              <w:rPr>
                <w:lang w:eastAsia="en-US"/>
              </w:rPr>
            </w:pPr>
            <w:r>
              <w:rPr>
                <w:lang w:eastAsia="en-US"/>
              </w:rPr>
              <w:t>Raudondvario</w:t>
            </w:r>
          </w:p>
        </w:tc>
        <w:tc>
          <w:tcPr>
            <w:tcW w:w="1340" w:type="dxa"/>
            <w:tcBorders>
              <w:top w:val="single" w:sz="4" w:space="0" w:color="auto"/>
              <w:left w:val="single" w:sz="4" w:space="0" w:color="auto"/>
              <w:bottom w:val="single" w:sz="4" w:space="0" w:color="auto"/>
              <w:right w:val="single" w:sz="4" w:space="0" w:color="auto"/>
            </w:tcBorders>
            <w:hideMark/>
          </w:tcPr>
          <w:p w14:paraId="31F9C583" w14:textId="77777777" w:rsidR="008741DE" w:rsidRDefault="008741DE" w:rsidP="002508A4">
            <w:pPr>
              <w:jc w:val="center"/>
              <w:rPr>
                <w:sz w:val="20"/>
                <w:lang w:eastAsia="en-US"/>
              </w:rPr>
            </w:pPr>
            <w:r w:rsidRPr="00020B82">
              <w:t>2</w:t>
            </w:r>
          </w:p>
        </w:tc>
        <w:tc>
          <w:tcPr>
            <w:tcW w:w="1417" w:type="dxa"/>
            <w:tcBorders>
              <w:top w:val="single" w:sz="4" w:space="0" w:color="auto"/>
              <w:left w:val="single" w:sz="4" w:space="0" w:color="auto"/>
              <w:bottom w:val="single" w:sz="4" w:space="0" w:color="auto"/>
              <w:right w:val="single" w:sz="4" w:space="0" w:color="auto"/>
            </w:tcBorders>
            <w:hideMark/>
          </w:tcPr>
          <w:p w14:paraId="561AF773" w14:textId="77777777" w:rsidR="008741DE" w:rsidRDefault="008741DE" w:rsidP="002508A4">
            <w:pPr>
              <w:jc w:val="center"/>
              <w:rPr>
                <w:sz w:val="20"/>
                <w:lang w:eastAsia="en-US"/>
              </w:rPr>
            </w:pPr>
            <w:r w:rsidRPr="004E4BA2">
              <w:t>2</w:t>
            </w:r>
          </w:p>
        </w:tc>
      </w:tr>
      <w:tr w:rsidR="008741DE" w14:paraId="0D07539D"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384CB3DB" w14:textId="77777777" w:rsidR="008741DE" w:rsidRDefault="008741DE" w:rsidP="002508A4">
            <w:pPr>
              <w:jc w:val="center"/>
              <w:rPr>
                <w:lang w:eastAsia="en-US"/>
              </w:rPr>
            </w:pPr>
            <w:r>
              <w:rPr>
                <w:lang w:eastAsia="en-US"/>
              </w:rPr>
              <w:t>17.</w:t>
            </w:r>
          </w:p>
        </w:tc>
        <w:tc>
          <w:tcPr>
            <w:tcW w:w="1785" w:type="dxa"/>
            <w:tcBorders>
              <w:top w:val="single" w:sz="4" w:space="0" w:color="auto"/>
              <w:left w:val="single" w:sz="4" w:space="0" w:color="auto"/>
              <w:bottom w:val="single" w:sz="4" w:space="0" w:color="auto"/>
              <w:right w:val="single" w:sz="4" w:space="0" w:color="auto"/>
            </w:tcBorders>
            <w:hideMark/>
          </w:tcPr>
          <w:p w14:paraId="719CB0F9" w14:textId="77777777" w:rsidR="008741DE" w:rsidRDefault="008741DE" w:rsidP="002508A4">
            <w:pPr>
              <w:rPr>
                <w:lang w:eastAsia="en-US"/>
              </w:rPr>
            </w:pPr>
            <w:r>
              <w:rPr>
                <w:lang w:eastAsia="en-US"/>
              </w:rPr>
              <w:t>Ringaudų</w:t>
            </w:r>
          </w:p>
        </w:tc>
        <w:tc>
          <w:tcPr>
            <w:tcW w:w="1340" w:type="dxa"/>
            <w:tcBorders>
              <w:top w:val="single" w:sz="4" w:space="0" w:color="auto"/>
              <w:left w:val="single" w:sz="4" w:space="0" w:color="auto"/>
              <w:bottom w:val="single" w:sz="4" w:space="0" w:color="auto"/>
              <w:right w:val="single" w:sz="4" w:space="0" w:color="auto"/>
            </w:tcBorders>
            <w:hideMark/>
          </w:tcPr>
          <w:p w14:paraId="233E2730" w14:textId="77777777" w:rsidR="008741DE" w:rsidRDefault="008741DE" w:rsidP="002508A4">
            <w:pPr>
              <w:jc w:val="center"/>
              <w:rPr>
                <w:sz w:val="20"/>
                <w:lang w:eastAsia="en-US"/>
              </w:rPr>
            </w:pPr>
            <w:r w:rsidRPr="00020B82">
              <w:t>1</w:t>
            </w:r>
          </w:p>
        </w:tc>
        <w:tc>
          <w:tcPr>
            <w:tcW w:w="1417" w:type="dxa"/>
            <w:tcBorders>
              <w:top w:val="single" w:sz="4" w:space="0" w:color="auto"/>
              <w:left w:val="single" w:sz="4" w:space="0" w:color="auto"/>
              <w:bottom w:val="single" w:sz="4" w:space="0" w:color="auto"/>
              <w:right w:val="single" w:sz="4" w:space="0" w:color="auto"/>
            </w:tcBorders>
            <w:hideMark/>
          </w:tcPr>
          <w:p w14:paraId="2272111D" w14:textId="77777777" w:rsidR="008741DE" w:rsidRDefault="008741DE" w:rsidP="002508A4">
            <w:pPr>
              <w:jc w:val="center"/>
              <w:rPr>
                <w:sz w:val="20"/>
                <w:lang w:eastAsia="en-US"/>
              </w:rPr>
            </w:pPr>
            <w:r w:rsidRPr="004E4BA2">
              <w:t>1</w:t>
            </w:r>
          </w:p>
        </w:tc>
      </w:tr>
      <w:tr w:rsidR="008741DE" w14:paraId="23C2B8B8"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6D1F6BD9" w14:textId="77777777" w:rsidR="008741DE" w:rsidRDefault="008741DE" w:rsidP="002508A4">
            <w:pPr>
              <w:jc w:val="center"/>
              <w:rPr>
                <w:lang w:eastAsia="en-US"/>
              </w:rPr>
            </w:pPr>
            <w:r>
              <w:rPr>
                <w:lang w:eastAsia="en-US"/>
              </w:rPr>
              <w:t>18.</w:t>
            </w:r>
          </w:p>
        </w:tc>
        <w:tc>
          <w:tcPr>
            <w:tcW w:w="1785" w:type="dxa"/>
            <w:tcBorders>
              <w:top w:val="single" w:sz="4" w:space="0" w:color="auto"/>
              <w:left w:val="single" w:sz="4" w:space="0" w:color="auto"/>
              <w:bottom w:val="single" w:sz="4" w:space="0" w:color="auto"/>
              <w:right w:val="single" w:sz="4" w:space="0" w:color="auto"/>
            </w:tcBorders>
            <w:hideMark/>
          </w:tcPr>
          <w:p w14:paraId="69795E6A" w14:textId="77777777" w:rsidR="008741DE" w:rsidRDefault="008741DE" w:rsidP="002508A4">
            <w:pPr>
              <w:rPr>
                <w:lang w:eastAsia="en-US"/>
              </w:rPr>
            </w:pPr>
            <w:r>
              <w:rPr>
                <w:lang w:eastAsia="en-US"/>
              </w:rPr>
              <w:t xml:space="preserve">Rokų </w:t>
            </w:r>
          </w:p>
        </w:tc>
        <w:tc>
          <w:tcPr>
            <w:tcW w:w="1340" w:type="dxa"/>
            <w:tcBorders>
              <w:top w:val="single" w:sz="4" w:space="0" w:color="auto"/>
              <w:left w:val="single" w:sz="4" w:space="0" w:color="auto"/>
              <w:bottom w:val="single" w:sz="4" w:space="0" w:color="auto"/>
              <w:right w:val="single" w:sz="4" w:space="0" w:color="auto"/>
            </w:tcBorders>
            <w:hideMark/>
          </w:tcPr>
          <w:p w14:paraId="7027E8A3" w14:textId="77777777" w:rsidR="008741DE" w:rsidRDefault="008741DE" w:rsidP="002508A4">
            <w:pPr>
              <w:jc w:val="center"/>
              <w:rPr>
                <w:sz w:val="20"/>
                <w:lang w:eastAsia="en-US"/>
              </w:rPr>
            </w:pPr>
            <w:r w:rsidRPr="00020B82">
              <w:t>1</w:t>
            </w:r>
          </w:p>
        </w:tc>
        <w:tc>
          <w:tcPr>
            <w:tcW w:w="1417" w:type="dxa"/>
            <w:tcBorders>
              <w:top w:val="single" w:sz="4" w:space="0" w:color="auto"/>
              <w:left w:val="single" w:sz="4" w:space="0" w:color="auto"/>
              <w:bottom w:val="single" w:sz="4" w:space="0" w:color="auto"/>
              <w:right w:val="single" w:sz="4" w:space="0" w:color="auto"/>
            </w:tcBorders>
            <w:hideMark/>
          </w:tcPr>
          <w:p w14:paraId="4614B724" w14:textId="77777777" w:rsidR="008741DE" w:rsidRDefault="008741DE" w:rsidP="002508A4">
            <w:pPr>
              <w:jc w:val="center"/>
              <w:rPr>
                <w:sz w:val="20"/>
                <w:lang w:eastAsia="en-US"/>
              </w:rPr>
            </w:pPr>
            <w:r w:rsidRPr="004E4BA2">
              <w:t>1</w:t>
            </w:r>
          </w:p>
        </w:tc>
      </w:tr>
      <w:tr w:rsidR="008741DE" w14:paraId="7DA7A847"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0035401E" w14:textId="77777777" w:rsidR="008741DE" w:rsidRDefault="008741DE" w:rsidP="002508A4">
            <w:pPr>
              <w:jc w:val="center"/>
              <w:rPr>
                <w:lang w:eastAsia="en-US"/>
              </w:rPr>
            </w:pPr>
            <w:r>
              <w:rPr>
                <w:lang w:eastAsia="en-US"/>
              </w:rPr>
              <w:t>19.</w:t>
            </w:r>
          </w:p>
        </w:tc>
        <w:tc>
          <w:tcPr>
            <w:tcW w:w="1785" w:type="dxa"/>
            <w:tcBorders>
              <w:top w:val="single" w:sz="4" w:space="0" w:color="auto"/>
              <w:left w:val="single" w:sz="4" w:space="0" w:color="auto"/>
              <w:bottom w:val="single" w:sz="4" w:space="0" w:color="auto"/>
              <w:right w:val="single" w:sz="4" w:space="0" w:color="auto"/>
            </w:tcBorders>
            <w:hideMark/>
          </w:tcPr>
          <w:p w14:paraId="15E96723" w14:textId="77777777" w:rsidR="008741DE" w:rsidRDefault="008741DE" w:rsidP="002508A4">
            <w:pPr>
              <w:rPr>
                <w:lang w:eastAsia="en-US"/>
              </w:rPr>
            </w:pPr>
            <w:r>
              <w:rPr>
                <w:lang w:eastAsia="en-US"/>
              </w:rPr>
              <w:t>Samylų</w:t>
            </w:r>
          </w:p>
        </w:tc>
        <w:tc>
          <w:tcPr>
            <w:tcW w:w="1340" w:type="dxa"/>
            <w:tcBorders>
              <w:top w:val="single" w:sz="4" w:space="0" w:color="auto"/>
              <w:left w:val="single" w:sz="4" w:space="0" w:color="auto"/>
              <w:bottom w:val="single" w:sz="4" w:space="0" w:color="auto"/>
              <w:right w:val="single" w:sz="4" w:space="0" w:color="auto"/>
            </w:tcBorders>
            <w:hideMark/>
          </w:tcPr>
          <w:p w14:paraId="362671F3" w14:textId="77777777" w:rsidR="008741DE" w:rsidRDefault="008741DE" w:rsidP="002508A4">
            <w:pPr>
              <w:jc w:val="center"/>
              <w:rPr>
                <w:sz w:val="20"/>
                <w:lang w:eastAsia="en-US"/>
              </w:rPr>
            </w:pPr>
            <w:r w:rsidRPr="00020B82">
              <w:t>3</w:t>
            </w:r>
          </w:p>
        </w:tc>
        <w:tc>
          <w:tcPr>
            <w:tcW w:w="1417" w:type="dxa"/>
            <w:tcBorders>
              <w:top w:val="single" w:sz="4" w:space="0" w:color="auto"/>
              <w:left w:val="single" w:sz="4" w:space="0" w:color="auto"/>
              <w:bottom w:val="single" w:sz="4" w:space="0" w:color="auto"/>
              <w:right w:val="single" w:sz="4" w:space="0" w:color="auto"/>
            </w:tcBorders>
            <w:hideMark/>
          </w:tcPr>
          <w:p w14:paraId="7BEE3D03" w14:textId="77777777" w:rsidR="008741DE" w:rsidRDefault="008741DE" w:rsidP="002508A4">
            <w:pPr>
              <w:jc w:val="center"/>
              <w:rPr>
                <w:sz w:val="20"/>
                <w:lang w:eastAsia="en-US"/>
              </w:rPr>
            </w:pPr>
            <w:r w:rsidRPr="004E4BA2">
              <w:t>2</w:t>
            </w:r>
          </w:p>
        </w:tc>
      </w:tr>
      <w:tr w:rsidR="008741DE" w14:paraId="581FB30A"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23EFA64E" w14:textId="77777777" w:rsidR="008741DE" w:rsidRDefault="008741DE" w:rsidP="002508A4">
            <w:pPr>
              <w:jc w:val="center"/>
              <w:rPr>
                <w:lang w:eastAsia="en-US"/>
              </w:rPr>
            </w:pPr>
            <w:r>
              <w:rPr>
                <w:lang w:eastAsia="en-US"/>
              </w:rPr>
              <w:t>20.</w:t>
            </w:r>
          </w:p>
        </w:tc>
        <w:tc>
          <w:tcPr>
            <w:tcW w:w="1785" w:type="dxa"/>
            <w:tcBorders>
              <w:top w:val="single" w:sz="4" w:space="0" w:color="auto"/>
              <w:left w:val="single" w:sz="4" w:space="0" w:color="auto"/>
              <w:bottom w:val="single" w:sz="4" w:space="0" w:color="auto"/>
              <w:right w:val="single" w:sz="4" w:space="0" w:color="auto"/>
            </w:tcBorders>
            <w:hideMark/>
          </w:tcPr>
          <w:p w14:paraId="3BCBB136" w14:textId="77777777" w:rsidR="008741DE" w:rsidRDefault="008741DE" w:rsidP="002508A4">
            <w:pPr>
              <w:rPr>
                <w:lang w:eastAsia="en-US"/>
              </w:rPr>
            </w:pPr>
            <w:r>
              <w:rPr>
                <w:lang w:eastAsia="en-US"/>
              </w:rPr>
              <w:t>Taurakiemio</w:t>
            </w:r>
          </w:p>
        </w:tc>
        <w:tc>
          <w:tcPr>
            <w:tcW w:w="1340" w:type="dxa"/>
            <w:tcBorders>
              <w:top w:val="single" w:sz="4" w:space="0" w:color="auto"/>
              <w:left w:val="single" w:sz="4" w:space="0" w:color="auto"/>
              <w:bottom w:val="single" w:sz="4" w:space="0" w:color="auto"/>
              <w:right w:val="single" w:sz="4" w:space="0" w:color="auto"/>
            </w:tcBorders>
            <w:hideMark/>
          </w:tcPr>
          <w:p w14:paraId="105A4B46" w14:textId="77777777" w:rsidR="008741DE" w:rsidRDefault="008741DE" w:rsidP="002508A4">
            <w:pPr>
              <w:jc w:val="center"/>
              <w:rPr>
                <w:sz w:val="20"/>
                <w:lang w:eastAsia="en-US"/>
              </w:rPr>
            </w:pPr>
            <w:r w:rsidRPr="00020B82">
              <w:t>2</w:t>
            </w:r>
          </w:p>
        </w:tc>
        <w:tc>
          <w:tcPr>
            <w:tcW w:w="1417" w:type="dxa"/>
            <w:tcBorders>
              <w:top w:val="single" w:sz="4" w:space="0" w:color="auto"/>
              <w:left w:val="single" w:sz="4" w:space="0" w:color="auto"/>
              <w:bottom w:val="single" w:sz="4" w:space="0" w:color="auto"/>
              <w:right w:val="single" w:sz="4" w:space="0" w:color="auto"/>
            </w:tcBorders>
            <w:hideMark/>
          </w:tcPr>
          <w:p w14:paraId="73066A0F" w14:textId="77777777" w:rsidR="008741DE" w:rsidRDefault="008741DE" w:rsidP="002508A4">
            <w:pPr>
              <w:jc w:val="center"/>
              <w:rPr>
                <w:sz w:val="20"/>
                <w:lang w:eastAsia="en-US"/>
              </w:rPr>
            </w:pPr>
            <w:r w:rsidRPr="004E4BA2">
              <w:t>4</w:t>
            </w:r>
          </w:p>
        </w:tc>
      </w:tr>
      <w:tr w:rsidR="008741DE" w14:paraId="2595E9DB"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53246E8F" w14:textId="77777777" w:rsidR="008741DE" w:rsidRDefault="008741DE" w:rsidP="002508A4">
            <w:pPr>
              <w:jc w:val="center"/>
              <w:rPr>
                <w:lang w:eastAsia="en-US"/>
              </w:rPr>
            </w:pPr>
            <w:r>
              <w:rPr>
                <w:lang w:eastAsia="en-US"/>
              </w:rPr>
              <w:t>21.</w:t>
            </w:r>
          </w:p>
        </w:tc>
        <w:tc>
          <w:tcPr>
            <w:tcW w:w="1785" w:type="dxa"/>
            <w:tcBorders>
              <w:top w:val="single" w:sz="4" w:space="0" w:color="auto"/>
              <w:left w:val="single" w:sz="4" w:space="0" w:color="auto"/>
              <w:bottom w:val="single" w:sz="4" w:space="0" w:color="auto"/>
              <w:right w:val="single" w:sz="4" w:space="0" w:color="auto"/>
            </w:tcBorders>
            <w:hideMark/>
          </w:tcPr>
          <w:p w14:paraId="37B23B51" w14:textId="77777777" w:rsidR="008741DE" w:rsidRDefault="008741DE" w:rsidP="002508A4">
            <w:pPr>
              <w:rPr>
                <w:lang w:eastAsia="en-US"/>
              </w:rPr>
            </w:pPr>
            <w:r>
              <w:rPr>
                <w:lang w:eastAsia="en-US"/>
              </w:rPr>
              <w:t>Užliedžių</w:t>
            </w:r>
          </w:p>
        </w:tc>
        <w:tc>
          <w:tcPr>
            <w:tcW w:w="1340" w:type="dxa"/>
            <w:tcBorders>
              <w:top w:val="single" w:sz="4" w:space="0" w:color="auto"/>
              <w:left w:val="single" w:sz="4" w:space="0" w:color="auto"/>
              <w:bottom w:val="single" w:sz="4" w:space="0" w:color="auto"/>
              <w:right w:val="single" w:sz="4" w:space="0" w:color="auto"/>
            </w:tcBorders>
            <w:hideMark/>
          </w:tcPr>
          <w:p w14:paraId="4B9A6452" w14:textId="77777777" w:rsidR="008741DE" w:rsidRDefault="008741DE" w:rsidP="002508A4">
            <w:pPr>
              <w:jc w:val="center"/>
              <w:rPr>
                <w:sz w:val="20"/>
                <w:lang w:eastAsia="en-US"/>
              </w:rPr>
            </w:pPr>
            <w:r w:rsidRPr="00020B82">
              <w:t>2</w:t>
            </w:r>
          </w:p>
        </w:tc>
        <w:tc>
          <w:tcPr>
            <w:tcW w:w="1417" w:type="dxa"/>
            <w:tcBorders>
              <w:top w:val="single" w:sz="4" w:space="0" w:color="auto"/>
              <w:left w:val="single" w:sz="4" w:space="0" w:color="auto"/>
              <w:bottom w:val="single" w:sz="4" w:space="0" w:color="auto"/>
              <w:right w:val="single" w:sz="4" w:space="0" w:color="auto"/>
            </w:tcBorders>
            <w:hideMark/>
          </w:tcPr>
          <w:p w14:paraId="7D078C15" w14:textId="77777777" w:rsidR="008741DE" w:rsidRDefault="008741DE" w:rsidP="002508A4">
            <w:pPr>
              <w:jc w:val="center"/>
              <w:rPr>
                <w:sz w:val="20"/>
                <w:lang w:eastAsia="en-US"/>
              </w:rPr>
            </w:pPr>
            <w:r w:rsidRPr="004E4BA2">
              <w:t>1</w:t>
            </w:r>
          </w:p>
        </w:tc>
      </w:tr>
      <w:tr w:rsidR="008741DE" w14:paraId="3099C0CD"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03394384" w14:textId="77777777" w:rsidR="008741DE" w:rsidRDefault="008741DE" w:rsidP="002508A4">
            <w:pPr>
              <w:jc w:val="center"/>
              <w:rPr>
                <w:lang w:eastAsia="en-US"/>
              </w:rPr>
            </w:pPr>
            <w:r>
              <w:rPr>
                <w:lang w:eastAsia="en-US"/>
              </w:rPr>
              <w:t>22.</w:t>
            </w:r>
          </w:p>
        </w:tc>
        <w:tc>
          <w:tcPr>
            <w:tcW w:w="1785" w:type="dxa"/>
            <w:tcBorders>
              <w:top w:val="single" w:sz="4" w:space="0" w:color="auto"/>
              <w:left w:val="single" w:sz="4" w:space="0" w:color="auto"/>
              <w:bottom w:val="single" w:sz="4" w:space="0" w:color="auto"/>
              <w:right w:val="single" w:sz="4" w:space="0" w:color="auto"/>
            </w:tcBorders>
            <w:hideMark/>
          </w:tcPr>
          <w:p w14:paraId="46DFC0F8" w14:textId="77777777" w:rsidR="008741DE" w:rsidRDefault="008741DE" w:rsidP="002508A4">
            <w:pPr>
              <w:rPr>
                <w:lang w:eastAsia="en-US"/>
              </w:rPr>
            </w:pPr>
            <w:r>
              <w:rPr>
                <w:lang w:eastAsia="en-US"/>
              </w:rPr>
              <w:t>Vandžiogalos</w:t>
            </w:r>
          </w:p>
        </w:tc>
        <w:tc>
          <w:tcPr>
            <w:tcW w:w="1340" w:type="dxa"/>
            <w:tcBorders>
              <w:top w:val="single" w:sz="4" w:space="0" w:color="auto"/>
              <w:left w:val="single" w:sz="4" w:space="0" w:color="auto"/>
              <w:bottom w:val="single" w:sz="4" w:space="0" w:color="auto"/>
              <w:right w:val="single" w:sz="4" w:space="0" w:color="auto"/>
            </w:tcBorders>
            <w:hideMark/>
          </w:tcPr>
          <w:p w14:paraId="10FAD5C5" w14:textId="77777777" w:rsidR="008741DE" w:rsidRDefault="008741DE" w:rsidP="002508A4">
            <w:pPr>
              <w:jc w:val="center"/>
              <w:rPr>
                <w:sz w:val="20"/>
                <w:lang w:eastAsia="en-US"/>
              </w:rPr>
            </w:pPr>
            <w:r w:rsidRPr="00020B82">
              <w:t>2</w:t>
            </w:r>
          </w:p>
        </w:tc>
        <w:tc>
          <w:tcPr>
            <w:tcW w:w="1417" w:type="dxa"/>
            <w:tcBorders>
              <w:top w:val="single" w:sz="4" w:space="0" w:color="auto"/>
              <w:left w:val="single" w:sz="4" w:space="0" w:color="auto"/>
              <w:bottom w:val="single" w:sz="4" w:space="0" w:color="auto"/>
              <w:right w:val="single" w:sz="4" w:space="0" w:color="auto"/>
            </w:tcBorders>
            <w:hideMark/>
          </w:tcPr>
          <w:p w14:paraId="01E7B1B9" w14:textId="77777777" w:rsidR="008741DE" w:rsidRDefault="008741DE" w:rsidP="002508A4">
            <w:pPr>
              <w:jc w:val="center"/>
              <w:rPr>
                <w:sz w:val="20"/>
                <w:lang w:eastAsia="en-US"/>
              </w:rPr>
            </w:pPr>
            <w:r w:rsidRPr="004E4BA2">
              <w:t>4</w:t>
            </w:r>
          </w:p>
        </w:tc>
      </w:tr>
      <w:tr w:rsidR="008741DE" w14:paraId="36726261"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158653F7" w14:textId="77777777" w:rsidR="008741DE" w:rsidRDefault="008741DE" w:rsidP="002508A4">
            <w:pPr>
              <w:jc w:val="center"/>
              <w:rPr>
                <w:lang w:eastAsia="en-US"/>
              </w:rPr>
            </w:pPr>
            <w:r>
              <w:rPr>
                <w:lang w:eastAsia="en-US"/>
              </w:rPr>
              <w:t>23.</w:t>
            </w:r>
          </w:p>
        </w:tc>
        <w:tc>
          <w:tcPr>
            <w:tcW w:w="1785" w:type="dxa"/>
            <w:tcBorders>
              <w:top w:val="single" w:sz="4" w:space="0" w:color="auto"/>
              <w:left w:val="single" w:sz="4" w:space="0" w:color="auto"/>
              <w:bottom w:val="single" w:sz="4" w:space="0" w:color="auto"/>
              <w:right w:val="single" w:sz="4" w:space="0" w:color="auto"/>
            </w:tcBorders>
            <w:hideMark/>
          </w:tcPr>
          <w:p w14:paraId="5D4FECE4" w14:textId="77777777" w:rsidR="008741DE" w:rsidRDefault="008741DE" w:rsidP="002508A4">
            <w:pPr>
              <w:rPr>
                <w:lang w:eastAsia="en-US"/>
              </w:rPr>
            </w:pPr>
            <w:r>
              <w:rPr>
                <w:lang w:eastAsia="en-US"/>
              </w:rPr>
              <w:t>Vilkijos apyl.</w:t>
            </w:r>
          </w:p>
        </w:tc>
        <w:tc>
          <w:tcPr>
            <w:tcW w:w="1340" w:type="dxa"/>
            <w:tcBorders>
              <w:top w:val="single" w:sz="4" w:space="0" w:color="auto"/>
              <w:left w:val="single" w:sz="4" w:space="0" w:color="auto"/>
              <w:bottom w:val="single" w:sz="4" w:space="0" w:color="auto"/>
              <w:right w:val="single" w:sz="4" w:space="0" w:color="auto"/>
            </w:tcBorders>
            <w:hideMark/>
          </w:tcPr>
          <w:p w14:paraId="5E3FCF94" w14:textId="77777777" w:rsidR="008741DE" w:rsidRDefault="008741DE" w:rsidP="002508A4">
            <w:pPr>
              <w:jc w:val="center"/>
              <w:rPr>
                <w:sz w:val="20"/>
                <w:lang w:eastAsia="en-US"/>
              </w:rPr>
            </w:pPr>
            <w:r w:rsidRPr="00020B82">
              <w:t>3</w:t>
            </w:r>
          </w:p>
        </w:tc>
        <w:tc>
          <w:tcPr>
            <w:tcW w:w="1417" w:type="dxa"/>
            <w:tcBorders>
              <w:top w:val="single" w:sz="4" w:space="0" w:color="auto"/>
              <w:left w:val="single" w:sz="4" w:space="0" w:color="auto"/>
              <w:bottom w:val="single" w:sz="4" w:space="0" w:color="auto"/>
              <w:right w:val="single" w:sz="4" w:space="0" w:color="auto"/>
            </w:tcBorders>
            <w:hideMark/>
          </w:tcPr>
          <w:p w14:paraId="510B380E" w14:textId="77777777" w:rsidR="008741DE" w:rsidRDefault="008741DE" w:rsidP="002508A4">
            <w:pPr>
              <w:jc w:val="center"/>
              <w:rPr>
                <w:sz w:val="20"/>
                <w:lang w:eastAsia="en-US"/>
              </w:rPr>
            </w:pPr>
            <w:r w:rsidRPr="004E4BA2">
              <w:t>3</w:t>
            </w:r>
          </w:p>
        </w:tc>
      </w:tr>
      <w:tr w:rsidR="008741DE" w14:paraId="534F2C21"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5D34EF4A" w14:textId="77777777" w:rsidR="008741DE" w:rsidRDefault="008741DE" w:rsidP="002508A4">
            <w:pPr>
              <w:jc w:val="center"/>
              <w:rPr>
                <w:lang w:eastAsia="en-US"/>
              </w:rPr>
            </w:pPr>
            <w:r>
              <w:rPr>
                <w:lang w:eastAsia="en-US"/>
              </w:rPr>
              <w:t>24.</w:t>
            </w:r>
          </w:p>
        </w:tc>
        <w:tc>
          <w:tcPr>
            <w:tcW w:w="1785" w:type="dxa"/>
            <w:tcBorders>
              <w:top w:val="single" w:sz="4" w:space="0" w:color="auto"/>
              <w:left w:val="single" w:sz="4" w:space="0" w:color="auto"/>
              <w:bottom w:val="single" w:sz="4" w:space="0" w:color="auto"/>
              <w:right w:val="single" w:sz="4" w:space="0" w:color="auto"/>
            </w:tcBorders>
            <w:hideMark/>
          </w:tcPr>
          <w:p w14:paraId="52CCD1BC" w14:textId="77777777" w:rsidR="008741DE" w:rsidRDefault="008741DE" w:rsidP="002508A4">
            <w:pPr>
              <w:rPr>
                <w:lang w:eastAsia="en-US"/>
              </w:rPr>
            </w:pPr>
            <w:r>
              <w:rPr>
                <w:lang w:eastAsia="en-US"/>
              </w:rPr>
              <w:t>Vilkijos</w:t>
            </w:r>
          </w:p>
        </w:tc>
        <w:tc>
          <w:tcPr>
            <w:tcW w:w="1340" w:type="dxa"/>
            <w:tcBorders>
              <w:top w:val="single" w:sz="4" w:space="0" w:color="auto"/>
              <w:left w:val="single" w:sz="4" w:space="0" w:color="auto"/>
              <w:bottom w:val="single" w:sz="4" w:space="0" w:color="auto"/>
              <w:right w:val="single" w:sz="4" w:space="0" w:color="auto"/>
            </w:tcBorders>
            <w:hideMark/>
          </w:tcPr>
          <w:p w14:paraId="1696E9B3" w14:textId="77777777" w:rsidR="008741DE" w:rsidRDefault="008741DE" w:rsidP="002508A4">
            <w:pPr>
              <w:jc w:val="center"/>
              <w:rPr>
                <w:sz w:val="20"/>
                <w:lang w:eastAsia="en-US"/>
              </w:rPr>
            </w:pPr>
            <w:r w:rsidRPr="00020B82">
              <w:t>3</w:t>
            </w:r>
          </w:p>
        </w:tc>
        <w:tc>
          <w:tcPr>
            <w:tcW w:w="1417" w:type="dxa"/>
            <w:tcBorders>
              <w:top w:val="single" w:sz="4" w:space="0" w:color="auto"/>
              <w:left w:val="single" w:sz="4" w:space="0" w:color="auto"/>
              <w:bottom w:val="single" w:sz="4" w:space="0" w:color="auto"/>
              <w:right w:val="single" w:sz="4" w:space="0" w:color="auto"/>
            </w:tcBorders>
            <w:hideMark/>
          </w:tcPr>
          <w:p w14:paraId="369027AF" w14:textId="77777777" w:rsidR="008741DE" w:rsidRDefault="008741DE" w:rsidP="002508A4">
            <w:pPr>
              <w:jc w:val="center"/>
              <w:rPr>
                <w:sz w:val="20"/>
                <w:lang w:eastAsia="en-US"/>
              </w:rPr>
            </w:pPr>
            <w:r w:rsidRPr="004E4BA2">
              <w:t>5</w:t>
            </w:r>
          </w:p>
        </w:tc>
      </w:tr>
      <w:tr w:rsidR="008741DE" w14:paraId="0422CFF8"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hideMark/>
          </w:tcPr>
          <w:p w14:paraId="1F5CD9BD" w14:textId="77777777" w:rsidR="008741DE" w:rsidRDefault="008741DE" w:rsidP="002508A4">
            <w:pPr>
              <w:jc w:val="center"/>
              <w:rPr>
                <w:lang w:eastAsia="en-US"/>
              </w:rPr>
            </w:pPr>
            <w:r>
              <w:rPr>
                <w:lang w:eastAsia="en-US"/>
              </w:rPr>
              <w:t>25.</w:t>
            </w:r>
          </w:p>
        </w:tc>
        <w:tc>
          <w:tcPr>
            <w:tcW w:w="1785" w:type="dxa"/>
            <w:tcBorders>
              <w:top w:val="single" w:sz="4" w:space="0" w:color="auto"/>
              <w:left w:val="single" w:sz="4" w:space="0" w:color="auto"/>
              <w:bottom w:val="single" w:sz="4" w:space="0" w:color="auto"/>
              <w:right w:val="single" w:sz="4" w:space="0" w:color="auto"/>
            </w:tcBorders>
            <w:hideMark/>
          </w:tcPr>
          <w:p w14:paraId="4819E2C7" w14:textId="77777777" w:rsidR="008741DE" w:rsidRDefault="008741DE" w:rsidP="002508A4">
            <w:pPr>
              <w:rPr>
                <w:lang w:eastAsia="en-US"/>
              </w:rPr>
            </w:pPr>
            <w:r>
              <w:rPr>
                <w:lang w:eastAsia="en-US"/>
              </w:rPr>
              <w:t>Zapyškio</w:t>
            </w:r>
          </w:p>
        </w:tc>
        <w:tc>
          <w:tcPr>
            <w:tcW w:w="1340" w:type="dxa"/>
            <w:tcBorders>
              <w:top w:val="single" w:sz="4" w:space="0" w:color="auto"/>
              <w:left w:val="single" w:sz="4" w:space="0" w:color="auto"/>
              <w:bottom w:val="single" w:sz="4" w:space="0" w:color="auto"/>
              <w:right w:val="single" w:sz="4" w:space="0" w:color="auto"/>
            </w:tcBorders>
            <w:hideMark/>
          </w:tcPr>
          <w:p w14:paraId="241DD233" w14:textId="77777777" w:rsidR="008741DE" w:rsidRDefault="008741DE" w:rsidP="002508A4">
            <w:pPr>
              <w:jc w:val="center"/>
              <w:rPr>
                <w:sz w:val="20"/>
                <w:lang w:eastAsia="en-US"/>
              </w:rPr>
            </w:pPr>
            <w:r w:rsidRPr="00020B82">
              <w:t>3</w:t>
            </w:r>
          </w:p>
        </w:tc>
        <w:tc>
          <w:tcPr>
            <w:tcW w:w="1417" w:type="dxa"/>
            <w:tcBorders>
              <w:top w:val="single" w:sz="4" w:space="0" w:color="auto"/>
              <w:left w:val="single" w:sz="4" w:space="0" w:color="auto"/>
              <w:bottom w:val="single" w:sz="4" w:space="0" w:color="auto"/>
              <w:right w:val="single" w:sz="4" w:space="0" w:color="auto"/>
            </w:tcBorders>
            <w:hideMark/>
          </w:tcPr>
          <w:p w14:paraId="2715A334" w14:textId="77777777" w:rsidR="008741DE" w:rsidRDefault="008741DE" w:rsidP="002508A4">
            <w:pPr>
              <w:jc w:val="center"/>
              <w:rPr>
                <w:sz w:val="20"/>
                <w:lang w:eastAsia="en-US"/>
              </w:rPr>
            </w:pPr>
            <w:r w:rsidRPr="004E4BA2">
              <w:t>3</w:t>
            </w:r>
          </w:p>
        </w:tc>
      </w:tr>
      <w:tr w:rsidR="008741DE" w14:paraId="3861ACF7" w14:textId="77777777" w:rsidTr="002508A4">
        <w:trPr>
          <w:jc w:val="center"/>
        </w:trPr>
        <w:tc>
          <w:tcPr>
            <w:tcW w:w="556" w:type="dxa"/>
            <w:tcBorders>
              <w:top w:val="single" w:sz="4" w:space="0" w:color="auto"/>
              <w:left w:val="single" w:sz="4" w:space="0" w:color="auto"/>
              <w:bottom w:val="single" w:sz="4" w:space="0" w:color="auto"/>
              <w:right w:val="single" w:sz="4" w:space="0" w:color="auto"/>
            </w:tcBorders>
          </w:tcPr>
          <w:p w14:paraId="46911AE9" w14:textId="77777777" w:rsidR="008741DE" w:rsidRDefault="008741DE" w:rsidP="002508A4">
            <w:pPr>
              <w:rPr>
                <w:lang w:eastAsia="en-US"/>
              </w:rPr>
            </w:pPr>
          </w:p>
        </w:tc>
        <w:tc>
          <w:tcPr>
            <w:tcW w:w="1785" w:type="dxa"/>
            <w:tcBorders>
              <w:top w:val="single" w:sz="4" w:space="0" w:color="auto"/>
              <w:left w:val="single" w:sz="4" w:space="0" w:color="auto"/>
              <w:bottom w:val="single" w:sz="4" w:space="0" w:color="auto"/>
              <w:right w:val="single" w:sz="4" w:space="0" w:color="auto"/>
            </w:tcBorders>
            <w:hideMark/>
          </w:tcPr>
          <w:p w14:paraId="47C230DD" w14:textId="77777777" w:rsidR="008741DE" w:rsidRPr="00E641CB" w:rsidRDefault="008741DE" w:rsidP="002508A4">
            <w:pPr>
              <w:rPr>
                <w:lang w:eastAsia="en-US"/>
              </w:rPr>
            </w:pPr>
            <w:r w:rsidRPr="00E641CB">
              <w:rPr>
                <w:lang w:eastAsia="en-US"/>
              </w:rPr>
              <w:t>Iš viso:</w:t>
            </w:r>
          </w:p>
        </w:tc>
        <w:tc>
          <w:tcPr>
            <w:tcW w:w="1340" w:type="dxa"/>
            <w:tcBorders>
              <w:top w:val="single" w:sz="4" w:space="0" w:color="auto"/>
              <w:left w:val="single" w:sz="4" w:space="0" w:color="auto"/>
              <w:bottom w:val="single" w:sz="4" w:space="0" w:color="auto"/>
              <w:right w:val="single" w:sz="4" w:space="0" w:color="auto"/>
            </w:tcBorders>
            <w:hideMark/>
          </w:tcPr>
          <w:p w14:paraId="7FD96E6A" w14:textId="77777777" w:rsidR="008741DE" w:rsidRPr="00E641CB" w:rsidRDefault="008741DE" w:rsidP="002508A4">
            <w:pPr>
              <w:jc w:val="center"/>
              <w:rPr>
                <w:lang w:eastAsia="en-US"/>
              </w:rPr>
            </w:pPr>
            <w:r w:rsidRPr="00E641CB">
              <w:t>64</w:t>
            </w:r>
          </w:p>
        </w:tc>
        <w:tc>
          <w:tcPr>
            <w:tcW w:w="1417" w:type="dxa"/>
            <w:tcBorders>
              <w:top w:val="single" w:sz="4" w:space="0" w:color="auto"/>
              <w:left w:val="single" w:sz="4" w:space="0" w:color="auto"/>
              <w:bottom w:val="single" w:sz="4" w:space="0" w:color="auto"/>
              <w:right w:val="single" w:sz="4" w:space="0" w:color="auto"/>
            </w:tcBorders>
            <w:hideMark/>
          </w:tcPr>
          <w:p w14:paraId="536DDA6F" w14:textId="77777777" w:rsidR="008741DE" w:rsidRPr="00E641CB" w:rsidRDefault="008741DE" w:rsidP="002508A4">
            <w:pPr>
              <w:jc w:val="center"/>
              <w:rPr>
                <w:lang w:eastAsia="en-US"/>
              </w:rPr>
            </w:pPr>
            <w:r w:rsidRPr="00E641CB">
              <w:t>72</w:t>
            </w:r>
          </w:p>
        </w:tc>
      </w:tr>
    </w:tbl>
    <w:p w14:paraId="16355500" w14:textId="77777777" w:rsidR="008741DE" w:rsidRDefault="008741DE" w:rsidP="008741DE">
      <w:pPr>
        <w:tabs>
          <w:tab w:val="left" w:pos="851"/>
          <w:tab w:val="left" w:pos="6086"/>
        </w:tabs>
        <w:ind w:firstLine="851"/>
        <w:rPr>
          <w:sz w:val="20"/>
        </w:rPr>
      </w:pPr>
      <w:r>
        <w:rPr>
          <w:b/>
          <w:bCs/>
        </w:rPr>
        <w:tab/>
      </w:r>
      <w:r>
        <w:rPr>
          <w:sz w:val="20"/>
        </w:rPr>
        <w:t>3</w:t>
      </w:r>
      <w:r w:rsidRPr="00DF33E4">
        <w:rPr>
          <w:sz w:val="20"/>
        </w:rPr>
        <w:t xml:space="preserve"> lentelė.</w:t>
      </w:r>
    </w:p>
    <w:p w14:paraId="170AAF9A" w14:textId="77777777" w:rsidR="008741DE" w:rsidRPr="00DF33E4" w:rsidRDefault="008741DE" w:rsidP="008741DE">
      <w:pPr>
        <w:tabs>
          <w:tab w:val="left" w:pos="851"/>
          <w:tab w:val="left" w:pos="6086"/>
        </w:tabs>
        <w:ind w:firstLine="851"/>
        <w:rPr>
          <w:sz w:val="20"/>
        </w:rPr>
      </w:pPr>
    </w:p>
    <w:p w14:paraId="0FFF6F2E" w14:textId="77777777" w:rsidR="008741DE" w:rsidRDefault="008741DE" w:rsidP="008741DE">
      <w:pPr>
        <w:pStyle w:val="Sraopastraipa"/>
        <w:numPr>
          <w:ilvl w:val="0"/>
          <w:numId w:val="29"/>
        </w:numPr>
        <w:ind w:left="0" w:firstLine="851"/>
        <w:jc w:val="both"/>
      </w:pPr>
      <w:r w:rsidRPr="00FE44B8">
        <w:t>Užimtumo didinimo programoje 202</w:t>
      </w:r>
      <w:r>
        <w:t>3</w:t>
      </w:r>
      <w:r w:rsidRPr="00FE44B8">
        <w:t xml:space="preserve"> m. iš viso dalyvavo </w:t>
      </w:r>
      <w:r>
        <w:t>112</w:t>
      </w:r>
      <w:r w:rsidRPr="00FE44B8">
        <w:t xml:space="preserve"> </w:t>
      </w:r>
      <w:r>
        <w:t>asmenų</w:t>
      </w:r>
      <w:r w:rsidRPr="00FE44B8">
        <w:t>, iš kurių 7</w:t>
      </w:r>
      <w:r>
        <w:t>2</w:t>
      </w:r>
      <w:r w:rsidRPr="00FE44B8">
        <w:t xml:space="preserve"> dalyvavo laikino užimtumo priemonėje</w:t>
      </w:r>
      <w:r>
        <w:t>,</w:t>
      </w:r>
      <w:r w:rsidRPr="00FE44B8">
        <w:t xml:space="preserve"> </w:t>
      </w:r>
      <w:r>
        <w:t>40 asmenų</w:t>
      </w:r>
      <w:r w:rsidRPr="00FE44B8">
        <w:t xml:space="preserve"> </w:t>
      </w:r>
      <w:r>
        <w:t>teiktos</w:t>
      </w:r>
      <w:r w:rsidRPr="00FE44B8">
        <w:t xml:space="preserve"> užimtumo skatinimo ir motyvavimo paslaugos. Iš </w:t>
      </w:r>
      <w:r>
        <w:t xml:space="preserve">paslaugas gavusių darbo rinkai besirengiančių asmenų </w:t>
      </w:r>
      <w:r w:rsidRPr="00FE44B8">
        <w:t xml:space="preserve">neterminuotai įsidarbino </w:t>
      </w:r>
      <w:r>
        <w:t>9</w:t>
      </w:r>
      <w:r w:rsidRPr="00FE44B8">
        <w:t>,</w:t>
      </w:r>
      <w:r>
        <w:t xml:space="preserve"> 1</w:t>
      </w:r>
      <w:r w:rsidRPr="00FE44B8">
        <w:t xml:space="preserve"> asm</w:t>
      </w:r>
      <w:r>
        <w:t>uo</w:t>
      </w:r>
      <w:r w:rsidRPr="00FE44B8">
        <w:t xml:space="preserve"> pradėjo lankyti mokymus naujai kvalifikacijai</w:t>
      </w:r>
      <w:r>
        <w:t xml:space="preserve"> ir kompetencijoms</w:t>
      </w:r>
      <w:r w:rsidRPr="00FE44B8">
        <w:t xml:space="preserve"> įgyti.</w:t>
      </w:r>
    </w:p>
    <w:p w14:paraId="5558EF15" w14:textId="77777777" w:rsidR="008741DE" w:rsidRDefault="008741DE" w:rsidP="008741DE">
      <w:pPr>
        <w:pStyle w:val="Sraopastraipa"/>
        <w:numPr>
          <w:ilvl w:val="0"/>
          <w:numId w:val="29"/>
        </w:numPr>
        <w:ind w:left="0" w:firstLine="851"/>
        <w:jc w:val="both"/>
      </w:pPr>
      <w:r w:rsidRPr="00476480">
        <w:t xml:space="preserve">Pagal poreikį </w:t>
      </w:r>
      <w:r>
        <w:t>darbo rinkai besirengiantiems asmenims</w:t>
      </w:r>
      <w:r w:rsidRPr="00476480">
        <w:t xml:space="preserve"> buvo teiktos motyvacinės įdarbinimo, psichologo, finansinio</w:t>
      </w:r>
      <w:r>
        <w:t xml:space="preserve"> </w:t>
      </w:r>
      <w:r w:rsidRPr="00476480">
        <w:t>raštingumo, karjeros konsultacijos, pavėžėjimo paslauga, pirminė teisinė pagalba, priklausomybių</w:t>
      </w:r>
      <w:r>
        <w:t xml:space="preserve"> ir gerovės </w:t>
      </w:r>
      <w:r w:rsidRPr="00476480">
        <w:t>konsultanto paslaugos. Taip pat</w:t>
      </w:r>
      <w:r>
        <w:t xml:space="preserve">, </w:t>
      </w:r>
      <w:r w:rsidRPr="00476480">
        <w:t>informavimo, konsultavimo paslaugos.</w:t>
      </w:r>
    </w:p>
    <w:p w14:paraId="4FD8DB62" w14:textId="77777777" w:rsidR="008741DE" w:rsidRDefault="008741DE" w:rsidP="008741DE">
      <w:pPr>
        <w:pStyle w:val="Sraopastraipa"/>
        <w:numPr>
          <w:ilvl w:val="0"/>
          <w:numId w:val="29"/>
        </w:numPr>
        <w:ind w:left="0" w:firstLine="851"/>
        <w:jc w:val="both"/>
      </w:pPr>
      <w:r w:rsidRPr="00FE44B8">
        <w:t>202</w:t>
      </w:r>
      <w:r>
        <w:t>3</w:t>
      </w:r>
      <w:r w:rsidRPr="00FE44B8">
        <w:t xml:space="preserve"> m. Užimtumo didinimo program</w:t>
      </w:r>
      <w:r>
        <w:t>ai</w:t>
      </w:r>
      <w:r w:rsidRPr="00FE44B8">
        <w:t xml:space="preserve"> skirta </w:t>
      </w:r>
      <w:r>
        <w:t>322,30</w:t>
      </w:r>
      <w:r w:rsidRPr="00FE44B8">
        <w:t xml:space="preserve"> tūkst. Eur. </w:t>
      </w:r>
      <w:r>
        <w:t xml:space="preserve">Užimtumo didinimo programos įdarbinimo priemonei </w:t>
      </w:r>
      <w:r w:rsidRPr="00FE44B8">
        <w:t>įgyvendin</w:t>
      </w:r>
      <w:r>
        <w:t>ti buvo</w:t>
      </w:r>
      <w:r w:rsidRPr="00FE44B8">
        <w:t xml:space="preserve"> panaudotos visos skirtos lėšos.</w:t>
      </w:r>
      <w:r>
        <w:t xml:space="preserve"> Dalis lėšų skirtų užimtumo skatinimo ir motyvavimo paslaugoms nebuvo panaudotos.</w:t>
      </w:r>
    </w:p>
    <w:p w14:paraId="4D6527E0" w14:textId="77777777" w:rsidR="008741DE" w:rsidRDefault="008741DE" w:rsidP="008741DE">
      <w:pPr>
        <w:pStyle w:val="Sraopastraipa"/>
        <w:numPr>
          <w:ilvl w:val="0"/>
          <w:numId w:val="29"/>
        </w:numPr>
        <w:ind w:left="0" w:firstLine="851"/>
        <w:jc w:val="both"/>
      </w:pPr>
      <w:r>
        <w:t>2023 m. I–III ketvirčio integracijos rodikliai:</w:t>
      </w:r>
    </w:p>
    <w:p w14:paraId="3CB79E15" w14:textId="77777777" w:rsidR="008741DE" w:rsidRPr="00580484" w:rsidRDefault="008741DE" w:rsidP="008741DE">
      <w:pPr>
        <w:pStyle w:val="Sraopastraipa"/>
        <w:numPr>
          <w:ilvl w:val="1"/>
          <w:numId w:val="29"/>
        </w:numPr>
        <w:tabs>
          <w:tab w:val="left" w:pos="1418"/>
        </w:tabs>
        <w:ind w:left="0" w:firstLine="851"/>
        <w:jc w:val="both"/>
      </w:pPr>
      <w:r w:rsidRPr="00580484">
        <w:t xml:space="preserve">Pasibaigus užimtumo didinimo programoms per 6 mėnesius dirbo arba vykdė savarankišką veiklą asmenų dalis iš užimtumo didinimo programų dalyvių </w:t>
      </w:r>
      <w:r>
        <w:br/>
      </w:r>
      <w:r w:rsidRPr="00580484">
        <w:t>skaičiaus – 30,7 proc. (šalyje – 28,3 proc.);</w:t>
      </w:r>
    </w:p>
    <w:p w14:paraId="6B386012" w14:textId="77777777" w:rsidR="008741DE" w:rsidRPr="00580484" w:rsidRDefault="008741DE" w:rsidP="008741DE">
      <w:pPr>
        <w:pStyle w:val="Sraopastraipa"/>
        <w:numPr>
          <w:ilvl w:val="1"/>
          <w:numId w:val="29"/>
        </w:numPr>
        <w:tabs>
          <w:tab w:val="left" w:pos="1418"/>
        </w:tabs>
        <w:ind w:left="0" w:firstLine="851"/>
        <w:jc w:val="both"/>
      </w:pPr>
      <w:r w:rsidRPr="00580484">
        <w:t xml:space="preserve">Pasibaigus užimtumo didinimo programoms per 6 mėnesius dirbo arba vykdė savarankišką veiklą asmenų dalis iš užimtumo didinimo programų dalyvių </w:t>
      </w:r>
      <w:r>
        <w:br/>
      </w:r>
      <w:r w:rsidRPr="00580484">
        <w:t xml:space="preserve">skaičiaus – </w:t>
      </w:r>
      <w:r>
        <w:t>17</w:t>
      </w:r>
      <w:r w:rsidRPr="00580484">
        <w:t>,</w:t>
      </w:r>
      <w:r>
        <w:t>6</w:t>
      </w:r>
      <w:r w:rsidRPr="00580484">
        <w:t xml:space="preserve"> proc. (šalyje – </w:t>
      </w:r>
      <w:r>
        <w:t>18,1</w:t>
      </w:r>
      <w:r w:rsidRPr="00580484">
        <w:t xml:space="preserve"> proc.)</w:t>
      </w:r>
      <w:r>
        <w:t>.</w:t>
      </w:r>
    </w:p>
    <w:p w14:paraId="6CCA8793" w14:textId="77777777" w:rsidR="008741DE" w:rsidRPr="00FE44B8" w:rsidRDefault="008741DE" w:rsidP="008741DE">
      <w:pPr>
        <w:spacing w:line="360" w:lineRule="auto"/>
        <w:ind w:firstLine="851"/>
        <w:jc w:val="both"/>
      </w:pPr>
    </w:p>
    <w:p w14:paraId="30C0081E" w14:textId="77777777" w:rsidR="008741DE" w:rsidRPr="00FE44B8" w:rsidRDefault="008741DE" w:rsidP="008741DE">
      <w:pPr>
        <w:widowControl w:val="0"/>
        <w:ind w:firstLine="851"/>
        <w:jc w:val="center"/>
        <w:rPr>
          <w:rFonts w:eastAsia="Calibri"/>
          <w:b/>
          <w:lang w:eastAsia="en-US"/>
        </w:rPr>
      </w:pPr>
      <w:r w:rsidRPr="00FE44B8">
        <w:rPr>
          <w:rFonts w:eastAsia="Calibri"/>
          <w:b/>
          <w:lang w:eastAsia="en-US"/>
        </w:rPr>
        <w:t>III SKYRIUS</w:t>
      </w:r>
    </w:p>
    <w:p w14:paraId="52042829" w14:textId="77777777" w:rsidR="008741DE" w:rsidRPr="00FE44B8" w:rsidRDefault="008741DE" w:rsidP="008741DE">
      <w:pPr>
        <w:widowControl w:val="0"/>
        <w:ind w:firstLine="851"/>
        <w:jc w:val="center"/>
        <w:rPr>
          <w:rFonts w:eastAsia="Calibri"/>
          <w:b/>
          <w:color w:val="000000"/>
          <w:lang w:eastAsia="en-US"/>
        </w:rPr>
      </w:pPr>
      <w:r w:rsidRPr="00FE44B8">
        <w:rPr>
          <w:rFonts w:eastAsia="Calibri"/>
          <w:b/>
          <w:color w:val="000000"/>
          <w:lang w:eastAsia="en-US"/>
        </w:rPr>
        <w:t>FINANSAVIMO PLANAS</w:t>
      </w:r>
    </w:p>
    <w:p w14:paraId="04858EC1" w14:textId="77777777" w:rsidR="008741DE" w:rsidRPr="00FE44B8" w:rsidRDefault="008741DE" w:rsidP="008741DE">
      <w:pPr>
        <w:pStyle w:val="Pagrindinistekstas"/>
        <w:rPr>
          <w:b/>
          <w:bCs/>
        </w:rPr>
      </w:pPr>
    </w:p>
    <w:p w14:paraId="12C23E22" w14:textId="77777777" w:rsidR="008741DE" w:rsidRDefault="008741DE" w:rsidP="008741DE">
      <w:pPr>
        <w:pStyle w:val="Sraopastraipa"/>
        <w:numPr>
          <w:ilvl w:val="0"/>
          <w:numId w:val="29"/>
        </w:numPr>
        <w:tabs>
          <w:tab w:val="left" w:pos="1418"/>
        </w:tabs>
        <w:ind w:left="0" w:firstLine="851"/>
        <w:jc w:val="both"/>
      </w:pPr>
      <w:r>
        <w:t>2024 m. p</w:t>
      </w:r>
      <w:r w:rsidRPr="00FE44B8">
        <w:t>rograma 100 proc. finansuojama iš Lietuvos Respublikos valstybės biudžeto specialių tikslinių dotacijų savivaldybių biudžetams lėšų.</w:t>
      </w:r>
    </w:p>
    <w:p w14:paraId="40D664C9" w14:textId="77777777" w:rsidR="008741DE" w:rsidRPr="009F3CEE" w:rsidRDefault="008741DE" w:rsidP="008741DE">
      <w:pPr>
        <w:pStyle w:val="Sraopastraipa"/>
        <w:numPr>
          <w:ilvl w:val="0"/>
          <w:numId w:val="29"/>
        </w:numPr>
        <w:tabs>
          <w:tab w:val="left" w:pos="1418"/>
        </w:tabs>
        <w:ind w:left="0" w:firstLine="851"/>
        <w:jc w:val="both"/>
      </w:pPr>
      <w:r w:rsidRPr="009F3CEE">
        <w:t>Programos priemonėms įgyvendinti 202</w:t>
      </w:r>
      <w:r>
        <w:t>4</w:t>
      </w:r>
      <w:r w:rsidRPr="009F3CEE">
        <w:t xml:space="preserve"> m. skirta </w:t>
      </w:r>
      <w:r>
        <w:t>218,70</w:t>
      </w:r>
      <w:r w:rsidRPr="009F3CEE">
        <w:t xml:space="preserve"> tūkst. Eur, iš jų:</w:t>
      </w:r>
    </w:p>
    <w:p w14:paraId="7BE542F7" w14:textId="77777777" w:rsidR="008741DE" w:rsidRPr="009F3CEE" w:rsidRDefault="008741DE" w:rsidP="008741DE">
      <w:pPr>
        <w:pStyle w:val="Sraopastraipa"/>
        <w:numPr>
          <w:ilvl w:val="1"/>
          <w:numId w:val="29"/>
        </w:numPr>
        <w:tabs>
          <w:tab w:val="left" w:pos="1418"/>
        </w:tabs>
        <w:ind w:left="0" w:firstLine="851"/>
        <w:jc w:val="both"/>
      </w:pPr>
      <w:r w:rsidRPr="009F3CEE">
        <w:lastRenderedPageBreak/>
        <w:t xml:space="preserve">Įdarbinimo priemonei – </w:t>
      </w:r>
      <w:r>
        <w:t>151,77</w:t>
      </w:r>
      <w:r w:rsidRPr="009F3CEE">
        <w:t xml:space="preserve"> tūkst. Eur, iš kurių:</w:t>
      </w:r>
    </w:p>
    <w:p w14:paraId="2546F6AB" w14:textId="77777777" w:rsidR="008741DE" w:rsidRPr="009F3CEE" w:rsidRDefault="008741DE" w:rsidP="008741DE">
      <w:pPr>
        <w:pStyle w:val="Sraopastraipa"/>
        <w:numPr>
          <w:ilvl w:val="2"/>
          <w:numId w:val="29"/>
        </w:numPr>
        <w:tabs>
          <w:tab w:val="left" w:pos="851"/>
          <w:tab w:val="left" w:pos="1418"/>
          <w:tab w:val="left" w:pos="1701"/>
        </w:tabs>
        <w:ind w:left="0" w:firstLine="851"/>
        <w:jc w:val="both"/>
      </w:pPr>
      <w:r w:rsidRPr="009F3CEE">
        <w:t>l</w:t>
      </w:r>
      <w:r w:rsidRPr="00220B3C">
        <w:t xml:space="preserve">ėšos darbo užmokesčio kompensacijai iš viso (su SODRA ir kompensacija už nepanaudotas atostogas) – </w:t>
      </w:r>
      <w:r>
        <w:t>150</w:t>
      </w:r>
      <w:r w:rsidRPr="00220B3C">
        <w:t>,</w:t>
      </w:r>
      <w:r>
        <w:t>08</w:t>
      </w:r>
      <w:r w:rsidRPr="00220B3C">
        <w:t xml:space="preserve"> tūkst. Eur;</w:t>
      </w:r>
    </w:p>
    <w:p w14:paraId="2E71B831" w14:textId="77777777" w:rsidR="008741DE" w:rsidRPr="009F3CEE" w:rsidRDefault="008741DE" w:rsidP="008741DE">
      <w:pPr>
        <w:pStyle w:val="Sraopastraipa"/>
        <w:numPr>
          <w:ilvl w:val="2"/>
          <w:numId w:val="29"/>
        </w:numPr>
        <w:tabs>
          <w:tab w:val="left" w:pos="851"/>
          <w:tab w:val="left" w:pos="1418"/>
          <w:tab w:val="left" w:pos="1701"/>
        </w:tabs>
        <w:ind w:left="0" w:firstLine="851"/>
        <w:jc w:val="both"/>
      </w:pPr>
      <w:r w:rsidRPr="00220B3C">
        <w:t xml:space="preserve">administravimo išlaidos – </w:t>
      </w:r>
      <w:r>
        <w:t>1715,89</w:t>
      </w:r>
      <w:r w:rsidRPr="00220B3C">
        <w:t xml:space="preserve"> Eur.</w:t>
      </w:r>
    </w:p>
    <w:p w14:paraId="5BB400DF" w14:textId="77777777" w:rsidR="008741DE" w:rsidRPr="009F3CEE" w:rsidRDefault="008741DE" w:rsidP="008741DE">
      <w:pPr>
        <w:pStyle w:val="Sraopastraipa"/>
        <w:numPr>
          <w:ilvl w:val="1"/>
          <w:numId w:val="29"/>
        </w:numPr>
        <w:tabs>
          <w:tab w:val="left" w:pos="851"/>
          <w:tab w:val="left" w:pos="1418"/>
          <w:tab w:val="left" w:pos="1701"/>
        </w:tabs>
        <w:ind w:left="0" w:firstLine="851"/>
        <w:jc w:val="both"/>
      </w:pPr>
      <w:r w:rsidRPr="009F3CEE">
        <w:t xml:space="preserve">Užimtumo skatinimo ir motyvavimo paslaugoms – </w:t>
      </w:r>
      <w:r>
        <w:t>66</w:t>
      </w:r>
      <w:r w:rsidRPr="009F3CEE">
        <w:t>,</w:t>
      </w:r>
      <w:r>
        <w:t>90</w:t>
      </w:r>
      <w:r w:rsidRPr="009F3CEE">
        <w:t xml:space="preserve"> tūkst. Eur, iš kurių:</w:t>
      </w:r>
    </w:p>
    <w:p w14:paraId="23925962" w14:textId="77777777" w:rsidR="008741DE" w:rsidRDefault="008741DE" w:rsidP="008741DE">
      <w:pPr>
        <w:pStyle w:val="Sraopastraipa"/>
        <w:numPr>
          <w:ilvl w:val="2"/>
          <w:numId w:val="29"/>
        </w:numPr>
        <w:tabs>
          <w:tab w:val="left" w:pos="1701"/>
        </w:tabs>
        <w:ind w:left="0" w:firstLine="851"/>
        <w:jc w:val="both"/>
      </w:pPr>
      <w:r w:rsidRPr="009F3CEE">
        <w:t xml:space="preserve">grupinės ar individualios psichologo konsultacijos, finansinio raštingumo mokymo paslaugos, priklausomybių konsultacijos, transporto organizavimo, odontologo paslaugos, kitos paslaugos pagal poreikį – </w:t>
      </w:r>
      <w:r>
        <w:t>4</w:t>
      </w:r>
      <w:r w:rsidRPr="009F3CEE">
        <w:t>0,00 tūkst. Eur;</w:t>
      </w:r>
    </w:p>
    <w:p w14:paraId="407BCD6F" w14:textId="77777777" w:rsidR="008741DE" w:rsidRPr="009F3CEE" w:rsidRDefault="008741DE" w:rsidP="008741DE">
      <w:pPr>
        <w:pStyle w:val="Sraopastraipa"/>
        <w:numPr>
          <w:ilvl w:val="2"/>
          <w:numId w:val="29"/>
        </w:numPr>
        <w:tabs>
          <w:tab w:val="left" w:pos="1701"/>
        </w:tabs>
        <w:ind w:left="0" w:firstLine="851"/>
        <w:jc w:val="both"/>
      </w:pPr>
      <w:r w:rsidRPr="009F3CEE">
        <w:t>Atvejo vadybininko darbo užmokesčiui – 2</w:t>
      </w:r>
      <w:r>
        <w:t>6</w:t>
      </w:r>
      <w:r w:rsidRPr="009F3CEE">
        <w:t>,</w:t>
      </w:r>
      <w:r>
        <w:t>90</w:t>
      </w:r>
      <w:r w:rsidRPr="009F3CEE">
        <w:t xml:space="preserve"> tūkst. Eur</w:t>
      </w:r>
      <w:r>
        <w:t>.</w:t>
      </w:r>
    </w:p>
    <w:p w14:paraId="6884E414" w14:textId="77777777" w:rsidR="008741DE" w:rsidRDefault="008741DE" w:rsidP="008741DE">
      <w:pPr>
        <w:pStyle w:val="Sraopastraipa"/>
        <w:widowControl w:val="0"/>
        <w:numPr>
          <w:ilvl w:val="0"/>
          <w:numId w:val="29"/>
        </w:numPr>
        <w:ind w:left="0" w:firstLine="851"/>
        <w:jc w:val="both"/>
      </w:pPr>
      <w:r>
        <w:t>Užimtumo skatinimo ir motyvavimo paslaugų teikimas organizuojamas paslaugas perkant Lietuvos Respublikos viešųjų pirkimų įstatymo nustatyta tvarka arba jos gali būti teikiamos bendradarbiaujant su SBĮ Kauno rajono Socialinių paslaugų centru, Kauno rajono visuomenės sveikatos biuru ar kitomis organizacijomis, teikiančiomis kompleksines paslaugas bendruomenėms.</w:t>
      </w:r>
    </w:p>
    <w:p w14:paraId="4D2EBB6A" w14:textId="77777777" w:rsidR="008741DE" w:rsidRDefault="008741DE" w:rsidP="008741DE">
      <w:pPr>
        <w:pStyle w:val="Sraopastraipa"/>
        <w:widowControl w:val="0"/>
        <w:numPr>
          <w:ilvl w:val="0"/>
          <w:numId w:val="29"/>
        </w:numPr>
        <w:ind w:left="0" w:firstLine="851"/>
        <w:jc w:val="both"/>
      </w:pPr>
      <w:r w:rsidRPr="00220B3C">
        <w:t xml:space="preserve">Pagal </w:t>
      </w:r>
      <w:r>
        <w:t>Įdarbinimo</w:t>
      </w:r>
      <w:r w:rsidRPr="00FE44B8">
        <w:t xml:space="preserve"> priemonę būtų galima įdarbinti </w:t>
      </w:r>
      <w:r>
        <w:t>36</w:t>
      </w:r>
      <w:r w:rsidRPr="00FE44B8">
        <w:t xml:space="preserve"> </w:t>
      </w:r>
      <w:r>
        <w:t>ieškančius darbo asmenis</w:t>
      </w:r>
      <w:r w:rsidRPr="00FE44B8">
        <w:t xml:space="preserve">, vienam asmeniui mėnesiui skiriant </w:t>
      </w:r>
      <w:r>
        <w:t>1042,25</w:t>
      </w:r>
      <w:r w:rsidRPr="00FE44B8">
        <w:t xml:space="preserve"> Eur</w:t>
      </w:r>
      <w:r>
        <w:t>/mėn</w:t>
      </w:r>
      <w:r w:rsidRPr="00FE44B8">
        <w:t>.</w:t>
      </w:r>
    </w:p>
    <w:p w14:paraId="14D8BDC8" w14:textId="77777777" w:rsidR="008741DE" w:rsidRDefault="008741DE" w:rsidP="008741DE">
      <w:pPr>
        <w:pStyle w:val="Sraopastraipa"/>
        <w:widowControl w:val="0"/>
        <w:numPr>
          <w:ilvl w:val="0"/>
          <w:numId w:val="29"/>
        </w:numPr>
        <w:ind w:left="0" w:firstLine="851"/>
        <w:jc w:val="both"/>
      </w:pPr>
      <w:r>
        <w:t xml:space="preserve">Užimtumo skatinimo ir motyvavimo paslaugas planuojama suteikti ne mažiau </w:t>
      </w:r>
      <w:r>
        <w:br/>
        <w:t>70 asmenų, iš kurių apie 13 proc. dirbs arba vykdys savarankišką veiklą.</w:t>
      </w:r>
    </w:p>
    <w:p w14:paraId="59F56730" w14:textId="77777777" w:rsidR="008741DE" w:rsidRPr="00632A63" w:rsidRDefault="008741DE" w:rsidP="008741DE">
      <w:pPr>
        <w:pStyle w:val="Sraopastraipa"/>
        <w:widowControl w:val="0"/>
        <w:ind w:left="851"/>
        <w:contextualSpacing w:val="0"/>
        <w:jc w:val="both"/>
      </w:pPr>
    </w:p>
    <w:p w14:paraId="36848BDB" w14:textId="77777777" w:rsidR="008741DE" w:rsidRPr="00FE44B8" w:rsidRDefault="008741DE" w:rsidP="008741DE">
      <w:pPr>
        <w:widowControl w:val="0"/>
        <w:ind w:firstLine="851"/>
        <w:jc w:val="center"/>
        <w:rPr>
          <w:rFonts w:eastAsia="Calibri"/>
          <w:b/>
          <w:lang w:eastAsia="en-US"/>
        </w:rPr>
      </w:pPr>
      <w:r w:rsidRPr="00FE44B8">
        <w:rPr>
          <w:rFonts w:eastAsia="Calibri"/>
          <w:b/>
          <w:lang w:eastAsia="en-US"/>
        </w:rPr>
        <w:t>IV SKYRIUS</w:t>
      </w:r>
    </w:p>
    <w:p w14:paraId="15F62E39" w14:textId="77777777" w:rsidR="008741DE" w:rsidRPr="00FE44B8" w:rsidRDefault="008741DE" w:rsidP="008741DE">
      <w:pPr>
        <w:widowControl w:val="0"/>
        <w:ind w:firstLine="851"/>
        <w:jc w:val="center"/>
        <w:rPr>
          <w:rFonts w:eastAsia="Calibri"/>
          <w:b/>
          <w:lang w:eastAsia="en-US"/>
        </w:rPr>
      </w:pPr>
      <w:r w:rsidRPr="00FE44B8">
        <w:rPr>
          <w:rFonts w:eastAsia="Calibri"/>
          <w:b/>
          <w:lang w:eastAsia="en-US"/>
        </w:rPr>
        <w:t>PROGRAMOJE DALYVAUJANTYS SUBJEKTAI</w:t>
      </w:r>
    </w:p>
    <w:p w14:paraId="2057F622" w14:textId="77777777" w:rsidR="008741DE" w:rsidRPr="00FE44B8" w:rsidRDefault="008741DE" w:rsidP="008741DE">
      <w:pPr>
        <w:widowControl w:val="0"/>
        <w:spacing w:line="276" w:lineRule="auto"/>
        <w:ind w:firstLine="851"/>
        <w:jc w:val="center"/>
        <w:rPr>
          <w:rFonts w:eastAsia="Calibri"/>
          <w:b/>
          <w:lang w:eastAsia="en-US"/>
        </w:rPr>
      </w:pPr>
    </w:p>
    <w:p w14:paraId="698A3D62" w14:textId="77777777" w:rsidR="008741DE" w:rsidRPr="009F3CEE" w:rsidRDefault="008741DE" w:rsidP="008741DE">
      <w:pPr>
        <w:pStyle w:val="Sraopastraipa"/>
        <w:numPr>
          <w:ilvl w:val="0"/>
          <w:numId w:val="29"/>
        </w:numPr>
        <w:tabs>
          <w:tab w:val="left" w:pos="1418"/>
        </w:tabs>
        <w:ind w:left="0" w:firstLine="851"/>
        <w:jc w:val="both"/>
        <w:rPr>
          <w:iCs/>
        </w:rPr>
      </w:pPr>
      <w:r w:rsidRPr="009F3CEE">
        <w:t>Įdarbinimo</w:t>
      </w:r>
      <w:r w:rsidRPr="00BA1116">
        <w:t xml:space="preserve"> priemon</w:t>
      </w:r>
      <w:r>
        <w:t>ėje galės dalyvauti ieškantys darbo</w:t>
      </w:r>
      <w:r w:rsidRPr="00BA1116">
        <w:t xml:space="preserve"> asmenys,</w:t>
      </w:r>
      <w:r>
        <w:t xml:space="preserve"> </w:t>
      </w:r>
      <w:r w:rsidRPr="00BA1116">
        <w:t xml:space="preserve">nurodyti Lietuvos Respublikos užimtumo įstatymo (toliau </w:t>
      </w:r>
      <w:r w:rsidRPr="009F3CEE">
        <w:t xml:space="preserve">– Užimtumo įstatymas) </w:t>
      </w:r>
      <w:r w:rsidRPr="009F3CEE">
        <w:rPr>
          <w:iCs/>
        </w:rPr>
        <w:t>48 straipsnio 2 dalies</w:t>
      </w:r>
      <w:r>
        <w:rPr>
          <w:iCs/>
        </w:rPr>
        <w:t xml:space="preserve"> </w:t>
      </w:r>
      <w:r w:rsidRPr="009F3CEE">
        <w:rPr>
          <w:bCs/>
        </w:rPr>
        <w:t>1–1</w:t>
      </w:r>
      <w:r>
        <w:rPr>
          <w:bCs/>
        </w:rPr>
        <w:t xml:space="preserve">1 </w:t>
      </w:r>
      <w:r w:rsidRPr="009F3CEE">
        <w:rPr>
          <w:bCs/>
        </w:rPr>
        <w:t>punktuose</w:t>
      </w:r>
      <w:r w:rsidRPr="009F3CEE">
        <w:t>:</w:t>
      </w:r>
    </w:p>
    <w:p w14:paraId="7761B9EE" w14:textId="77777777" w:rsidR="008741DE" w:rsidRDefault="008741DE" w:rsidP="008741DE">
      <w:pPr>
        <w:pStyle w:val="Sraopastraipa"/>
        <w:numPr>
          <w:ilvl w:val="1"/>
          <w:numId w:val="29"/>
        </w:numPr>
        <w:tabs>
          <w:tab w:val="left" w:pos="1418"/>
        </w:tabs>
        <w:ind w:left="0" w:firstLine="851"/>
        <w:jc w:val="both"/>
      </w:pPr>
      <w:r w:rsidRPr="00FE44B8">
        <w:t>rūpintiniai, kuriems iki pilnametystės buvo nustatyta rūpyba, kol jiems sukaks 25</w:t>
      </w:r>
      <w:r>
        <w:t> </w:t>
      </w:r>
      <w:r w:rsidRPr="00FE44B8">
        <w:t>metai;</w:t>
      </w:r>
    </w:p>
    <w:p w14:paraId="7B26DDC9" w14:textId="77777777" w:rsidR="008741DE" w:rsidRDefault="008741DE" w:rsidP="008741DE">
      <w:pPr>
        <w:pStyle w:val="Sraopastraipa"/>
        <w:numPr>
          <w:ilvl w:val="1"/>
          <w:numId w:val="29"/>
        </w:numPr>
        <w:tabs>
          <w:tab w:val="left" w:pos="1418"/>
        </w:tabs>
        <w:ind w:left="0" w:firstLine="851"/>
        <w:jc w:val="both"/>
      </w:pPr>
      <w:r w:rsidRPr="00FE44B8">
        <w:t>nėščios moterys, vaiko motina (įmotė) arba tėvas (įtėvis), vaiko globėjas, rūpintojas ir asmenys, faktiškai auginantys vaiką (įvaikį) iki 8 metų arba neįgalų vaiką (įvaikį) iki 18 metų (iki 2005 m. liepos 1 d. pripažintą vaiku invalidu), ir asmenys, prižiūrintys neįgalius šeimos narius, kuriems Neįgalumo ir darbingumo nustatymo tarnybos sprendimu nustatyta nuolatinė slauga ar priežiūra;</w:t>
      </w:r>
    </w:p>
    <w:p w14:paraId="1D1771D1" w14:textId="77777777" w:rsidR="008741DE" w:rsidRDefault="008741DE" w:rsidP="008741DE">
      <w:pPr>
        <w:pStyle w:val="Sraopastraipa"/>
        <w:numPr>
          <w:ilvl w:val="1"/>
          <w:numId w:val="29"/>
        </w:numPr>
        <w:tabs>
          <w:tab w:val="left" w:pos="1418"/>
        </w:tabs>
        <w:ind w:left="0" w:firstLine="851"/>
        <w:jc w:val="both"/>
      </w:pPr>
      <w:r w:rsidRPr="00FE44B8">
        <w:t xml:space="preserve">grįžusieji iš laisvės atėmimo vietų, kai laisvės atėmimo laikotarpis buvo ilgesnis kaip 6 mėnesiai, jeigu jie kreipiasi į </w:t>
      </w:r>
      <w:r w:rsidRPr="009F3CEE">
        <w:rPr>
          <w:bCs/>
        </w:rPr>
        <w:t>Užimtumo tarnybą</w:t>
      </w:r>
      <w:r>
        <w:rPr>
          <w:bCs/>
        </w:rPr>
        <w:t xml:space="preserve"> </w:t>
      </w:r>
      <w:r w:rsidRPr="00FE44B8">
        <w:t>ne vėliau kaip per 6 mėnesius nuo grįžimo iš laisvės atėmimo vietų;</w:t>
      </w:r>
    </w:p>
    <w:p w14:paraId="277613E7" w14:textId="77777777" w:rsidR="008741DE" w:rsidRDefault="008741DE" w:rsidP="008741DE">
      <w:pPr>
        <w:pStyle w:val="Sraopastraipa"/>
        <w:numPr>
          <w:ilvl w:val="1"/>
          <w:numId w:val="29"/>
        </w:numPr>
        <w:tabs>
          <w:tab w:val="left" w:pos="1418"/>
        </w:tabs>
        <w:ind w:left="0" w:firstLine="851"/>
        <w:jc w:val="both"/>
      </w:pPr>
      <w:r w:rsidRPr="00FE44B8">
        <w:t>piniginės socialinės paramos gavėjai;</w:t>
      </w:r>
    </w:p>
    <w:p w14:paraId="77E64880" w14:textId="77777777" w:rsidR="008741DE" w:rsidRDefault="008741DE" w:rsidP="008741DE">
      <w:pPr>
        <w:pStyle w:val="Sraopastraipa"/>
        <w:numPr>
          <w:ilvl w:val="1"/>
          <w:numId w:val="29"/>
        </w:numPr>
        <w:tabs>
          <w:tab w:val="left" w:pos="1418"/>
        </w:tabs>
        <w:ind w:left="0" w:firstLine="851"/>
        <w:jc w:val="both"/>
      </w:pPr>
      <w:r w:rsidRPr="00FE44B8">
        <w:lastRenderedPageBreak/>
        <w:t xml:space="preserve">priklausomi nuo narkotinių, psichotropinių ir kitų psichiką veikiančių medžiagų, baigę psichologinės socialinės ir (ar) profesinės reabilitacijos programas, jeigu jie kreipiasi į </w:t>
      </w:r>
      <w:r w:rsidRPr="009F3CEE">
        <w:rPr>
          <w:bCs/>
        </w:rPr>
        <w:t xml:space="preserve">Užimtumo tarnybą </w:t>
      </w:r>
      <w:r w:rsidRPr="00FE44B8">
        <w:t>ne vėliau kaip per 6 mėnesius nuo psichologinės socialinės ir (ar) profesinės reabilitacijos programos baigimo;</w:t>
      </w:r>
    </w:p>
    <w:p w14:paraId="5878508F" w14:textId="77777777" w:rsidR="008741DE" w:rsidRDefault="008741DE" w:rsidP="008741DE">
      <w:pPr>
        <w:pStyle w:val="Sraopastraipa"/>
        <w:numPr>
          <w:ilvl w:val="1"/>
          <w:numId w:val="29"/>
        </w:numPr>
        <w:tabs>
          <w:tab w:val="left" w:pos="1418"/>
        </w:tabs>
        <w:ind w:left="0" w:firstLine="851"/>
        <w:jc w:val="both"/>
      </w:pPr>
      <w:r w:rsidRPr="00FE44B8">
        <w:t xml:space="preserve">prekybos žmonėmis aukos, baigusios psichologinės socialinės ir (ar) profesinės reabilitacijos programas, jeigu jos kreipiasi į </w:t>
      </w:r>
      <w:r w:rsidRPr="009F3CEE">
        <w:rPr>
          <w:bCs/>
        </w:rPr>
        <w:t>Užimtumo tarnybą</w:t>
      </w:r>
      <w:r w:rsidRPr="009F3CEE">
        <w:rPr>
          <w:b/>
          <w:bCs/>
        </w:rPr>
        <w:t xml:space="preserve"> </w:t>
      </w:r>
      <w:r w:rsidRPr="00FE44B8">
        <w:t>ne vėliau kaip per 6 mėnesius nuo psichologinės socialinės ir (ar) profesinės reabilitacijos programos baigimo;</w:t>
      </w:r>
    </w:p>
    <w:p w14:paraId="1AB753BF" w14:textId="77777777" w:rsidR="008741DE" w:rsidRDefault="008741DE" w:rsidP="008741DE">
      <w:pPr>
        <w:pStyle w:val="Sraopastraipa"/>
        <w:numPr>
          <w:ilvl w:val="1"/>
          <w:numId w:val="29"/>
        </w:numPr>
        <w:tabs>
          <w:tab w:val="left" w:pos="1418"/>
        </w:tabs>
        <w:ind w:left="0" w:firstLine="851"/>
        <w:jc w:val="both"/>
      </w:pPr>
      <w:r w:rsidRPr="00FE44B8">
        <w:t xml:space="preserve">grįžę į Lietuvą nuolat gyventi politiniai kaliniai ir tremtiniai bei jų šeimos nariai (sutuoktinis, vaikai (įvaikiai) iki 18 metų), jeigu jie kreipiasi į </w:t>
      </w:r>
      <w:r w:rsidRPr="009F3CEE">
        <w:rPr>
          <w:bCs/>
        </w:rPr>
        <w:t>Užimtumo tarnybą</w:t>
      </w:r>
      <w:r w:rsidRPr="009F3CEE">
        <w:rPr>
          <w:b/>
          <w:bCs/>
        </w:rPr>
        <w:t xml:space="preserve"> </w:t>
      </w:r>
      <w:r w:rsidRPr="00FE44B8">
        <w:t>ne vėliau kaip per 6 mėnesius nuo grįžimo į Lietuvą nuolat gyventi dienos;</w:t>
      </w:r>
    </w:p>
    <w:p w14:paraId="0614790B" w14:textId="77777777" w:rsidR="008741DE" w:rsidRPr="009F3CEE" w:rsidRDefault="008741DE" w:rsidP="008741DE">
      <w:pPr>
        <w:pStyle w:val="Sraopastraipa"/>
        <w:numPr>
          <w:ilvl w:val="1"/>
          <w:numId w:val="29"/>
        </w:numPr>
        <w:tabs>
          <w:tab w:val="left" w:pos="1418"/>
        </w:tabs>
        <w:ind w:left="0" w:firstLine="851"/>
        <w:jc w:val="both"/>
      </w:pPr>
      <w:r w:rsidRPr="009F3CEE">
        <w:rPr>
          <w:bCs/>
        </w:rPr>
        <w:t>turintieji pabėgėlio statusą ar kuriems yra suteikta papildoma ar laikinoji apsauga;</w:t>
      </w:r>
    </w:p>
    <w:p w14:paraId="5A744661" w14:textId="77777777" w:rsidR="008741DE" w:rsidRPr="009F3CEE" w:rsidRDefault="008741DE" w:rsidP="008741DE">
      <w:pPr>
        <w:pStyle w:val="Sraopastraipa"/>
        <w:numPr>
          <w:ilvl w:val="1"/>
          <w:numId w:val="29"/>
        </w:numPr>
        <w:tabs>
          <w:tab w:val="left" w:pos="1418"/>
        </w:tabs>
        <w:ind w:left="0" w:firstLine="851"/>
        <w:jc w:val="both"/>
      </w:pPr>
      <w:r w:rsidRPr="009F3CEE">
        <w:rPr>
          <w:bCs/>
        </w:rPr>
        <w:t>asmenys, patiriantys socialinę riziką;</w:t>
      </w:r>
    </w:p>
    <w:p w14:paraId="39BCD799" w14:textId="77777777" w:rsidR="008741DE" w:rsidRPr="000616A2" w:rsidRDefault="008741DE" w:rsidP="008741DE">
      <w:pPr>
        <w:pStyle w:val="Sraopastraipa"/>
        <w:numPr>
          <w:ilvl w:val="1"/>
          <w:numId w:val="29"/>
        </w:numPr>
        <w:tabs>
          <w:tab w:val="left" w:pos="1560"/>
        </w:tabs>
        <w:ind w:left="0" w:firstLine="851"/>
        <w:jc w:val="both"/>
      </w:pPr>
      <w:r w:rsidRPr="009F3CEE">
        <w:rPr>
          <w:bCs/>
        </w:rPr>
        <w:t>vyresni nei 40 metų amžiaus</w:t>
      </w:r>
      <w:r>
        <w:rPr>
          <w:bCs/>
        </w:rPr>
        <w:t>;</w:t>
      </w:r>
    </w:p>
    <w:p w14:paraId="1CA7D2B0" w14:textId="77777777" w:rsidR="008741DE" w:rsidRPr="000616A2" w:rsidRDefault="008741DE" w:rsidP="008741DE">
      <w:pPr>
        <w:pStyle w:val="Sraopastraipa"/>
        <w:numPr>
          <w:ilvl w:val="1"/>
          <w:numId w:val="29"/>
        </w:numPr>
        <w:tabs>
          <w:tab w:val="left" w:pos="1560"/>
        </w:tabs>
        <w:ind w:left="0" w:firstLine="851"/>
        <w:jc w:val="both"/>
        <w:rPr>
          <w:bCs/>
        </w:rPr>
      </w:pPr>
      <w:r w:rsidRPr="000616A2">
        <w:rPr>
          <w:bCs/>
        </w:rPr>
        <w:t>darbo rinkai besirengiantys asmenys.</w:t>
      </w:r>
    </w:p>
    <w:p w14:paraId="6D4A7610" w14:textId="77777777" w:rsidR="008741DE" w:rsidRDefault="008741DE" w:rsidP="008741DE">
      <w:pPr>
        <w:pStyle w:val="Sraopastraipa"/>
        <w:numPr>
          <w:ilvl w:val="0"/>
          <w:numId w:val="29"/>
        </w:numPr>
        <w:ind w:left="0" w:firstLine="851"/>
        <w:jc w:val="both"/>
        <w:rPr>
          <w:bCs/>
        </w:rPr>
      </w:pPr>
      <w:r w:rsidRPr="00BA1116">
        <w:t>Užimtumo skatinimo ir motyvavimo paslaug</w:t>
      </w:r>
      <w:r>
        <w:t>as</w:t>
      </w:r>
      <w:r w:rsidRPr="009F3CEE">
        <w:t xml:space="preserve"> galės gauti </w:t>
      </w:r>
      <w:r w:rsidRPr="009F3CEE">
        <w:rPr>
          <w:bCs/>
        </w:rPr>
        <w:t xml:space="preserve">darbo rinkai besirengiantys asmenys, o esant poreikiui, kiti Užimtumo įstatymo 48 straipsnio 2 dalies </w:t>
      </w:r>
      <w:r>
        <w:rPr>
          <w:bCs/>
        </w:rPr>
        <w:br/>
      </w:r>
      <w:r w:rsidRPr="009F3CEE">
        <w:rPr>
          <w:bCs/>
        </w:rPr>
        <w:t>1–1</w:t>
      </w:r>
      <w:r>
        <w:rPr>
          <w:bCs/>
        </w:rPr>
        <w:t>1</w:t>
      </w:r>
      <w:r w:rsidRPr="009F3CEE">
        <w:rPr>
          <w:bCs/>
        </w:rPr>
        <w:t xml:space="preserve"> punktuose nurodyti asmenys (toliau – Tikslinė grupė).</w:t>
      </w:r>
    </w:p>
    <w:p w14:paraId="5CA032A1" w14:textId="77777777" w:rsidR="008741DE" w:rsidRPr="009F3CEE" w:rsidRDefault="008741DE" w:rsidP="008741DE">
      <w:pPr>
        <w:pStyle w:val="Sraopastraipa"/>
        <w:numPr>
          <w:ilvl w:val="0"/>
          <w:numId w:val="29"/>
        </w:numPr>
        <w:ind w:left="0" w:firstLine="851"/>
        <w:jc w:val="both"/>
        <w:rPr>
          <w:bCs/>
        </w:rPr>
      </w:pPr>
      <w:r w:rsidRPr="009F3CEE">
        <w:t xml:space="preserve">Įgyvendinant Programos priemones, </w:t>
      </w:r>
      <w:r w:rsidRPr="00FE44B8">
        <w:t xml:space="preserve">Savivaldybės administracija: </w:t>
      </w:r>
    </w:p>
    <w:p w14:paraId="08C33D35" w14:textId="77777777" w:rsidR="008741DE" w:rsidRPr="009F3CEE" w:rsidRDefault="008741DE" w:rsidP="008741DE">
      <w:pPr>
        <w:pStyle w:val="Sraopastraipa"/>
        <w:numPr>
          <w:ilvl w:val="1"/>
          <w:numId w:val="29"/>
        </w:numPr>
        <w:tabs>
          <w:tab w:val="left" w:pos="1418"/>
        </w:tabs>
        <w:ind w:left="0" w:firstLine="851"/>
        <w:jc w:val="both"/>
        <w:rPr>
          <w:bCs/>
        </w:rPr>
      </w:pPr>
      <w:r w:rsidRPr="009F3CEE">
        <w:rPr>
          <w:color w:val="000000"/>
        </w:rPr>
        <w:t xml:space="preserve">gavusi Užimtumo tarnybos suformuotą pasiūlymą asmeniui dalyvauti Programoje, per 5 darbo dienas nuo šio pasiūlymo gavimo </w:t>
      </w:r>
      <w:r>
        <w:rPr>
          <w:color w:val="000000"/>
        </w:rPr>
        <w:t xml:space="preserve">dienos </w:t>
      </w:r>
      <w:r w:rsidRPr="009F3CEE">
        <w:rPr>
          <w:color w:val="000000"/>
        </w:rPr>
        <w:t>elektroniniu būdu informuoja Užimtumo tarnybą apie asmens dalyvavimą Programoje bei informuoja apie asmenį, kuris be svarbių priežasčių atsisako arba neatvyksta dalyvauti Programoje, nurodydama asmens vardą, pavardę ir gimimo datą</w:t>
      </w:r>
      <w:r>
        <w:rPr>
          <w:color w:val="000000"/>
        </w:rPr>
        <w:t>;</w:t>
      </w:r>
      <w:r>
        <w:t xml:space="preserve"> </w:t>
      </w:r>
    </w:p>
    <w:p w14:paraId="450FD140" w14:textId="77777777" w:rsidR="008741DE" w:rsidRPr="009F3CEE" w:rsidRDefault="008741DE" w:rsidP="008741DE">
      <w:pPr>
        <w:pStyle w:val="Sraopastraipa"/>
        <w:numPr>
          <w:ilvl w:val="1"/>
          <w:numId w:val="29"/>
        </w:numPr>
        <w:tabs>
          <w:tab w:val="left" w:pos="1418"/>
        </w:tabs>
        <w:ind w:left="0" w:firstLine="851"/>
        <w:jc w:val="both"/>
        <w:rPr>
          <w:bCs/>
        </w:rPr>
      </w:pPr>
      <w:r w:rsidRPr="009F3CEE">
        <w:t xml:space="preserve">bendradarbiauja su </w:t>
      </w:r>
      <w:r w:rsidRPr="00FE44B8">
        <w:t xml:space="preserve">Užimtumo tarnyba, </w:t>
      </w:r>
      <w:r w:rsidRPr="009F3CEE">
        <w:rPr>
          <w:bCs/>
          <w:color w:val="000000"/>
        </w:rPr>
        <w:t>valstybės ir Savivaldybės institucijomis, įstaigomis ir organizacijomis, teikiančiomis</w:t>
      </w:r>
      <w:r>
        <w:rPr>
          <w:bCs/>
          <w:color w:val="000000"/>
        </w:rPr>
        <w:t xml:space="preserve"> tvarias</w:t>
      </w:r>
      <w:r w:rsidRPr="009F3CEE">
        <w:rPr>
          <w:bCs/>
          <w:color w:val="000000"/>
        </w:rPr>
        <w:t xml:space="preserve"> užimtumo skatinimo, socialines ir motyvavimo paslaugas;</w:t>
      </w:r>
    </w:p>
    <w:p w14:paraId="0ADB6A88" w14:textId="77777777" w:rsidR="008741DE" w:rsidRDefault="008741DE" w:rsidP="008741DE">
      <w:pPr>
        <w:pStyle w:val="Sraopastraipa"/>
        <w:numPr>
          <w:ilvl w:val="1"/>
          <w:numId w:val="29"/>
        </w:numPr>
        <w:tabs>
          <w:tab w:val="left" w:pos="1418"/>
        </w:tabs>
        <w:ind w:left="0" w:firstLine="851"/>
        <w:jc w:val="both"/>
        <w:rPr>
          <w:bCs/>
        </w:rPr>
      </w:pPr>
      <w:r w:rsidRPr="009F3CEE">
        <w:rPr>
          <w:bCs/>
        </w:rPr>
        <w:t>užtikrina sklandų Tikslinės grupės asmenų aptarnavimą, Įdarbinimo priemonės bei Užimtumo skatinimo ir motyvavimo paslaugų jiems teikimą;</w:t>
      </w:r>
    </w:p>
    <w:p w14:paraId="1E929490" w14:textId="77777777" w:rsidR="008741DE" w:rsidRDefault="008741DE" w:rsidP="008741DE">
      <w:pPr>
        <w:pStyle w:val="Sraopastraipa"/>
        <w:numPr>
          <w:ilvl w:val="1"/>
          <w:numId w:val="29"/>
        </w:numPr>
        <w:tabs>
          <w:tab w:val="left" w:pos="1418"/>
        </w:tabs>
        <w:ind w:left="0" w:firstLine="851"/>
        <w:jc w:val="both"/>
        <w:rPr>
          <w:bCs/>
        </w:rPr>
      </w:pPr>
      <w:r w:rsidRPr="009F3CEE">
        <w:rPr>
          <w:bCs/>
        </w:rPr>
        <w:t>patvirtina atvejo komandą, kuri sudaryta iš Savivaldybės</w:t>
      </w:r>
      <w:r>
        <w:rPr>
          <w:bCs/>
        </w:rPr>
        <w:t xml:space="preserve"> darbuotojų</w:t>
      </w:r>
      <w:r w:rsidRPr="009F3CEE">
        <w:rPr>
          <w:bCs/>
        </w:rPr>
        <w:t xml:space="preserve">, Užimtumo tarnybos, Užimtumo skatinimo ir motyvavimo paslaugų teikėjų ir darbdavių atstovų, esant poreikiui iš kitų suinteresuotų institucijų ar organizacijų (toliau </w:t>
      </w:r>
      <w:r w:rsidRPr="007649C6">
        <w:t>–</w:t>
      </w:r>
      <w:r w:rsidRPr="009F3CEE">
        <w:rPr>
          <w:bCs/>
        </w:rPr>
        <w:t xml:space="preserve"> Atvejo komandą), skirtą padėti nustatyti ir (ar) pašalinti Tikslinės grupės asmenų įsidarbinimą ribojančias aplinkybes;</w:t>
      </w:r>
    </w:p>
    <w:p w14:paraId="785A11C8" w14:textId="77777777" w:rsidR="008741DE" w:rsidRDefault="008741DE" w:rsidP="008741DE">
      <w:pPr>
        <w:pStyle w:val="Sraopastraipa"/>
        <w:numPr>
          <w:ilvl w:val="1"/>
          <w:numId w:val="29"/>
        </w:numPr>
        <w:tabs>
          <w:tab w:val="left" w:pos="1418"/>
        </w:tabs>
        <w:ind w:left="0" w:firstLine="851"/>
        <w:jc w:val="both"/>
        <w:rPr>
          <w:bCs/>
        </w:rPr>
      </w:pPr>
      <w:r w:rsidRPr="009F3CEE">
        <w:rPr>
          <w:bCs/>
        </w:rPr>
        <w:t xml:space="preserve">paskiria vyr. specialistą/atvejo vadybininką (toliau </w:t>
      </w:r>
      <w:r w:rsidRPr="007649C6">
        <w:t>– Atvejo</w:t>
      </w:r>
      <w:r w:rsidRPr="009F3CEE">
        <w:rPr>
          <w:bCs/>
        </w:rPr>
        <w:t xml:space="preserve"> vadybininką), kuris organizuoja Atvejo komandos darbą, rengia susitarimus dėl integracijos į darbo rinką su </w:t>
      </w:r>
      <w:r w:rsidRPr="009F3CEE">
        <w:rPr>
          <w:bCs/>
        </w:rPr>
        <w:lastRenderedPageBreak/>
        <w:t>Tikslinės grupės asmenimis (toliau – Susitarimas), organizuoja Susitarimų pasirašymą, koordinuoja jų įgyvendinimą ir Susitarime numatytų Užimtumo skatinimo ir motyvavimo paslaugų teikimą, bei Įdarbinimo priemonių taikymą šiems asmenims;</w:t>
      </w:r>
    </w:p>
    <w:p w14:paraId="32690BB6" w14:textId="77777777" w:rsidR="008741DE" w:rsidRPr="009F3CEE" w:rsidRDefault="008741DE" w:rsidP="008741DE">
      <w:pPr>
        <w:pStyle w:val="Sraopastraipa"/>
        <w:numPr>
          <w:ilvl w:val="1"/>
          <w:numId w:val="29"/>
        </w:numPr>
        <w:tabs>
          <w:tab w:val="left" w:pos="1418"/>
        </w:tabs>
        <w:ind w:left="0" w:firstLine="851"/>
        <w:jc w:val="both"/>
        <w:rPr>
          <w:bCs/>
        </w:rPr>
      </w:pPr>
      <w:r w:rsidRPr="009F3CEE">
        <w:rPr>
          <w:color w:val="000000" w:themeColor="text1"/>
          <w:szCs w:val="20"/>
        </w:rPr>
        <w:t>paskiria Įdarbinimo priemonės įgyvendinimą koordinuojantį vyr. specialistą/atvejo vadybininką (toliau – Priemonių koordinatorius);</w:t>
      </w:r>
    </w:p>
    <w:p w14:paraId="02F307E2" w14:textId="77777777" w:rsidR="008741DE" w:rsidRDefault="008741DE" w:rsidP="008741DE">
      <w:pPr>
        <w:pStyle w:val="Sraopastraipa"/>
        <w:numPr>
          <w:ilvl w:val="1"/>
          <w:numId w:val="29"/>
        </w:numPr>
        <w:tabs>
          <w:tab w:val="left" w:pos="1418"/>
        </w:tabs>
        <w:ind w:left="0" w:firstLine="851"/>
        <w:jc w:val="both"/>
        <w:rPr>
          <w:bCs/>
        </w:rPr>
      </w:pPr>
      <w:r w:rsidRPr="009F3CEE">
        <w:rPr>
          <w:bCs/>
        </w:rPr>
        <w:t>organizuoja Atvejo vadybininko mokymus;</w:t>
      </w:r>
    </w:p>
    <w:p w14:paraId="40821682" w14:textId="77777777" w:rsidR="008741DE" w:rsidRPr="001F1CDF" w:rsidRDefault="008741DE" w:rsidP="008741DE">
      <w:pPr>
        <w:pStyle w:val="Sraopastraipa"/>
        <w:numPr>
          <w:ilvl w:val="1"/>
          <w:numId w:val="29"/>
        </w:numPr>
        <w:tabs>
          <w:tab w:val="left" w:pos="1418"/>
        </w:tabs>
        <w:ind w:left="0" w:firstLine="851"/>
        <w:jc w:val="both"/>
        <w:rPr>
          <w:bCs/>
        </w:rPr>
      </w:pPr>
      <w:r w:rsidRPr="009F3CEE">
        <w:rPr>
          <w:bCs/>
          <w:iCs/>
        </w:rPr>
        <w:t>informuoja Savivaldybėje veikiančias nevyriausybines organizacijas (toliau</w:t>
      </w:r>
      <w:r w:rsidRPr="009F3CEE">
        <w:rPr>
          <w:bCs/>
        </w:rPr>
        <w:t xml:space="preserve"> </w:t>
      </w:r>
      <w:r w:rsidRPr="00FE44B8">
        <w:t xml:space="preserve">– NVO) ir Užimtumo tarnybą apie </w:t>
      </w:r>
      <w:r w:rsidRPr="00C37BA6">
        <w:t>Program</w:t>
      </w:r>
      <w:r>
        <w:t xml:space="preserve">os priemonių įgyvendinimą. </w:t>
      </w:r>
    </w:p>
    <w:p w14:paraId="59A655EA" w14:textId="77777777" w:rsidR="008741DE" w:rsidRPr="00FE44B8" w:rsidRDefault="008741DE" w:rsidP="008741DE">
      <w:pPr>
        <w:tabs>
          <w:tab w:val="left" w:pos="993"/>
        </w:tabs>
        <w:ind w:firstLine="851"/>
        <w:jc w:val="center"/>
        <w:rPr>
          <w:b/>
          <w:szCs w:val="30"/>
        </w:rPr>
      </w:pPr>
    </w:p>
    <w:p w14:paraId="5D3AD6EF" w14:textId="77777777" w:rsidR="008741DE" w:rsidRPr="00FE44B8" w:rsidRDefault="008741DE" w:rsidP="008741DE">
      <w:pPr>
        <w:widowControl w:val="0"/>
        <w:jc w:val="center"/>
        <w:rPr>
          <w:rFonts w:eastAsia="Calibri"/>
          <w:b/>
          <w:lang w:eastAsia="en-US"/>
        </w:rPr>
      </w:pPr>
      <w:r w:rsidRPr="00FE44B8">
        <w:rPr>
          <w:rFonts w:eastAsia="Calibri"/>
          <w:b/>
          <w:lang w:eastAsia="en-US"/>
        </w:rPr>
        <w:t>V SKYRIUS</w:t>
      </w:r>
    </w:p>
    <w:p w14:paraId="3554825D" w14:textId="77777777" w:rsidR="008741DE" w:rsidRPr="00FE44B8" w:rsidRDefault="008741DE" w:rsidP="008741DE">
      <w:pPr>
        <w:widowControl w:val="0"/>
        <w:ind w:firstLine="851"/>
        <w:jc w:val="center"/>
        <w:rPr>
          <w:rFonts w:eastAsia="Calibri"/>
          <w:b/>
          <w:lang w:eastAsia="en-US"/>
        </w:rPr>
      </w:pPr>
      <w:r w:rsidRPr="00FE44B8">
        <w:rPr>
          <w:rFonts w:eastAsia="Calibri"/>
          <w:b/>
          <w:lang w:eastAsia="en-US"/>
        </w:rPr>
        <w:t>PASLAUGŲ IR PRIEMONIŲ PLANAS</w:t>
      </w:r>
    </w:p>
    <w:p w14:paraId="061A0713" w14:textId="77777777" w:rsidR="008741DE" w:rsidRPr="00FE44B8" w:rsidRDefault="008741DE" w:rsidP="008741DE">
      <w:pPr>
        <w:widowControl w:val="0"/>
        <w:spacing w:line="360" w:lineRule="auto"/>
        <w:ind w:firstLine="851"/>
        <w:rPr>
          <w:rFonts w:eastAsia="Calibri"/>
          <w:strike/>
          <w:lang w:eastAsia="en-US"/>
        </w:rPr>
      </w:pPr>
    </w:p>
    <w:p w14:paraId="2F8E1CD9" w14:textId="77777777" w:rsidR="008741DE" w:rsidRDefault="008741DE" w:rsidP="008741DE">
      <w:pPr>
        <w:pStyle w:val="Sraopastraipa"/>
        <w:widowControl w:val="0"/>
        <w:numPr>
          <w:ilvl w:val="0"/>
          <w:numId w:val="29"/>
        </w:numPr>
        <w:ind w:left="0" w:firstLine="851"/>
        <w:jc w:val="both"/>
      </w:pPr>
      <w:r w:rsidRPr="000D4A9A">
        <w:t>Programą rengia Savivaldybės Socialinės paramos skyrius bendradarbiaudamas su Užimtumo tarnyba, socialiniais partneriais, vietos bendruomenių atstovais, atstovaujančiais darbo ieškančių asmenų</w:t>
      </w:r>
      <w:r>
        <w:t xml:space="preserve"> ir besirengiančių darbo rinkai asmenų</w:t>
      </w:r>
      <w:r w:rsidRPr="000D4A9A">
        <w:t xml:space="preserve"> grupių interesams.</w:t>
      </w:r>
    </w:p>
    <w:p w14:paraId="79F58C77" w14:textId="77777777" w:rsidR="008741DE" w:rsidRDefault="008741DE" w:rsidP="008741DE">
      <w:pPr>
        <w:pStyle w:val="Sraopastraipa"/>
        <w:widowControl w:val="0"/>
        <w:numPr>
          <w:ilvl w:val="0"/>
          <w:numId w:val="29"/>
        </w:numPr>
        <w:ind w:left="0" w:firstLine="851"/>
        <w:jc w:val="both"/>
      </w:pPr>
      <w:r w:rsidRPr="000D4A9A">
        <w:t>Programos įgyvendinimo laikotarpis 202</w:t>
      </w:r>
      <w:r>
        <w:t>4</w:t>
      </w:r>
      <w:r w:rsidRPr="000D4A9A">
        <w:t xml:space="preserve"> metai.</w:t>
      </w:r>
    </w:p>
    <w:p w14:paraId="5C1AB70D" w14:textId="77777777" w:rsidR="008741DE" w:rsidRDefault="008741DE" w:rsidP="008741DE">
      <w:pPr>
        <w:pStyle w:val="Sraopastraipa"/>
        <w:widowControl w:val="0"/>
        <w:numPr>
          <w:ilvl w:val="0"/>
          <w:numId w:val="29"/>
        </w:numPr>
        <w:ind w:left="0" w:firstLine="851"/>
        <w:jc w:val="both"/>
      </w:pPr>
      <w:r w:rsidRPr="000D4A9A">
        <w:t>Programos priemonės:</w:t>
      </w:r>
    </w:p>
    <w:p w14:paraId="07ED5773" w14:textId="77777777" w:rsidR="008741DE" w:rsidRDefault="008741DE" w:rsidP="008741DE">
      <w:pPr>
        <w:pStyle w:val="Sraopastraipa"/>
        <w:widowControl w:val="0"/>
        <w:numPr>
          <w:ilvl w:val="1"/>
          <w:numId w:val="29"/>
        </w:numPr>
        <w:tabs>
          <w:tab w:val="left" w:pos="1418"/>
        </w:tabs>
        <w:ind w:left="0" w:firstLine="851"/>
        <w:jc w:val="both"/>
      </w:pPr>
      <w:r w:rsidRPr="000D4A9A">
        <w:t>Įdarbinimo priemonė;</w:t>
      </w:r>
    </w:p>
    <w:p w14:paraId="37409591" w14:textId="77777777" w:rsidR="008741DE" w:rsidRPr="000D4A9A" w:rsidRDefault="008741DE" w:rsidP="008741DE">
      <w:pPr>
        <w:pStyle w:val="Sraopastraipa"/>
        <w:widowControl w:val="0"/>
        <w:numPr>
          <w:ilvl w:val="1"/>
          <w:numId w:val="29"/>
        </w:numPr>
        <w:tabs>
          <w:tab w:val="left" w:pos="1418"/>
        </w:tabs>
        <w:ind w:left="0" w:firstLine="851"/>
        <w:jc w:val="both"/>
      </w:pPr>
      <w:r>
        <w:t>Užimtumo skatinimo ir motyvavimo paslaugos</w:t>
      </w:r>
      <w:r w:rsidRPr="00FE44B8">
        <w:t xml:space="preserve">. </w:t>
      </w:r>
    </w:p>
    <w:p w14:paraId="43B6BDC2" w14:textId="77777777" w:rsidR="008741DE" w:rsidRPr="000D4A9A" w:rsidRDefault="008741DE" w:rsidP="008741DE">
      <w:pPr>
        <w:pStyle w:val="Sraopastraipa"/>
        <w:widowControl w:val="0"/>
        <w:numPr>
          <w:ilvl w:val="0"/>
          <w:numId w:val="29"/>
        </w:numPr>
        <w:ind w:left="0" w:firstLine="851"/>
        <w:jc w:val="both"/>
        <w:rPr>
          <w:bCs/>
        </w:rPr>
      </w:pPr>
      <w:r w:rsidRPr="000D4A9A">
        <w:t>Įdarbinimo priemonėje galės</w:t>
      </w:r>
      <w:r w:rsidRPr="0065077C">
        <w:t xml:space="preserve"> dalyv</w:t>
      </w:r>
      <w:r>
        <w:t>auti</w:t>
      </w:r>
      <w:r w:rsidRPr="0065077C">
        <w:t xml:space="preserve"> </w:t>
      </w:r>
      <w:r>
        <w:t xml:space="preserve">ieškantys darbo asmenys, nurodyti </w:t>
      </w:r>
      <w:r w:rsidRPr="000D4A9A">
        <w:rPr>
          <w:bCs/>
          <w:color w:val="000000" w:themeColor="text1"/>
        </w:rPr>
        <w:t xml:space="preserve">Užimtumo įstatymo </w:t>
      </w:r>
      <w:r w:rsidRPr="000D4A9A">
        <w:rPr>
          <w:bCs/>
        </w:rPr>
        <w:t>48 straipsnio 2 dalies 1–1</w:t>
      </w:r>
      <w:r>
        <w:rPr>
          <w:bCs/>
        </w:rPr>
        <w:t>1</w:t>
      </w:r>
      <w:r w:rsidRPr="000D4A9A">
        <w:rPr>
          <w:bCs/>
        </w:rPr>
        <w:t xml:space="preserve"> punktuose. </w:t>
      </w:r>
    </w:p>
    <w:p w14:paraId="549A8C66" w14:textId="77777777" w:rsidR="008741DE" w:rsidRPr="00FE44B8" w:rsidRDefault="008741DE" w:rsidP="008741DE">
      <w:pPr>
        <w:pStyle w:val="Sraopastraipa"/>
        <w:widowControl w:val="0"/>
        <w:numPr>
          <w:ilvl w:val="0"/>
          <w:numId w:val="29"/>
        </w:numPr>
        <w:tabs>
          <w:tab w:val="left" w:pos="1418"/>
        </w:tabs>
        <w:ind w:left="0" w:firstLine="851"/>
        <w:jc w:val="both"/>
      </w:pPr>
      <w:r w:rsidRPr="000D4A9A">
        <w:rPr>
          <w:bCs/>
        </w:rPr>
        <w:t xml:space="preserve">Įdarbinimo priemonėje dalyvaujantiems asmenims </w:t>
      </w:r>
      <w:r w:rsidRPr="000D4A9A">
        <w:rPr>
          <w:szCs w:val="30"/>
        </w:rPr>
        <w:t>numatomi šie laikino pobūdžio darbai, teikiantys socialinę naudą vietos bendruomenei, prisidedantys prie socialinės infrastruktūros palaikymo ir plėtojimo:</w:t>
      </w:r>
    </w:p>
    <w:p w14:paraId="4809057D" w14:textId="77777777" w:rsidR="008741DE" w:rsidRPr="000D4A9A" w:rsidRDefault="008741DE" w:rsidP="008741DE">
      <w:pPr>
        <w:pStyle w:val="Sraopastraipa"/>
        <w:numPr>
          <w:ilvl w:val="1"/>
          <w:numId w:val="29"/>
        </w:numPr>
        <w:tabs>
          <w:tab w:val="left" w:pos="1418"/>
        </w:tabs>
        <w:suppressAutoHyphens/>
        <w:autoSpaceDN w:val="0"/>
        <w:ind w:left="0" w:firstLine="851"/>
        <w:jc w:val="both"/>
        <w:textAlignment w:val="baseline"/>
        <w:rPr>
          <w:szCs w:val="20"/>
        </w:rPr>
      </w:pPr>
      <w:r w:rsidRPr="000D4A9A">
        <w:t>valstybinėje žemėje esančių žaliųjų plotų, gėlynų, želdinių ir kitų viešųjų erdvių valymo ir priežiūros laikinojo pobūdžio darbai (pakelėse esančių krūmų šalinimas, žolės šienavimas, šiukšlių rinkimas, gėlių sodinimas ir priežiūra, kt.);</w:t>
      </w:r>
    </w:p>
    <w:p w14:paraId="1D245D7C" w14:textId="77777777" w:rsidR="008741DE" w:rsidRPr="000D4A9A" w:rsidRDefault="008741DE" w:rsidP="008741DE">
      <w:pPr>
        <w:pStyle w:val="Sraopastraipa"/>
        <w:numPr>
          <w:ilvl w:val="1"/>
          <w:numId w:val="29"/>
        </w:numPr>
        <w:tabs>
          <w:tab w:val="left" w:pos="1418"/>
        </w:tabs>
        <w:suppressAutoHyphens/>
        <w:autoSpaceDN w:val="0"/>
        <w:ind w:left="0" w:firstLine="851"/>
        <w:jc w:val="both"/>
        <w:textAlignment w:val="baseline"/>
        <w:rPr>
          <w:szCs w:val="20"/>
        </w:rPr>
      </w:pPr>
      <w:r w:rsidRPr="000D4A9A">
        <w:t>valstybinėje žemėje esančių gatvių, kelių, pakelių, pėsčiųjų ir dviračių takų bei kitų visuomeninės paskirties teritorijų tvarkymo, apželdinimo ir želdinių priežiūros darbai;</w:t>
      </w:r>
    </w:p>
    <w:p w14:paraId="1723260E" w14:textId="77777777" w:rsidR="008741DE" w:rsidRPr="000D4A9A" w:rsidRDefault="008741DE" w:rsidP="008741DE">
      <w:pPr>
        <w:pStyle w:val="Sraopastraipa"/>
        <w:numPr>
          <w:ilvl w:val="1"/>
          <w:numId w:val="29"/>
        </w:numPr>
        <w:tabs>
          <w:tab w:val="left" w:pos="1418"/>
        </w:tabs>
        <w:suppressAutoHyphens/>
        <w:autoSpaceDN w:val="0"/>
        <w:ind w:left="0" w:firstLine="851"/>
        <w:jc w:val="both"/>
        <w:textAlignment w:val="baseline"/>
        <w:rPr>
          <w:szCs w:val="20"/>
        </w:rPr>
      </w:pPr>
      <w:r w:rsidRPr="000D4A9A">
        <w:t>valstybinėje žemėje esančių vandens telkinių pakrančių, poilsio zonų, maudyklų valymo ir priežiūros laikinojo pobūdžio darbai;</w:t>
      </w:r>
    </w:p>
    <w:p w14:paraId="3A77AFEB" w14:textId="77777777" w:rsidR="008741DE" w:rsidRPr="000D4A9A" w:rsidRDefault="008741DE" w:rsidP="008741DE">
      <w:pPr>
        <w:pStyle w:val="Sraopastraipa"/>
        <w:numPr>
          <w:ilvl w:val="1"/>
          <w:numId w:val="29"/>
        </w:numPr>
        <w:tabs>
          <w:tab w:val="left" w:pos="1418"/>
        </w:tabs>
        <w:suppressAutoHyphens/>
        <w:autoSpaceDN w:val="0"/>
        <w:ind w:left="0" w:firstLine="851"/>
        <w:jc w:val="both"/>
        <w:textAlignment w:val="baseline"/>
        <w:rPr>
          <w:szCs w:val="20"/>
        </w:rPr>
      </w:pPr>
      <w:r w:rsidRPr="000D4A9A">
        <w:t>istorijos ir kultūros paveldo objektų, valstybinėje žemėje esančių neveikiančių kapinių priežiūros laikinojo pobūdžio darbai;</w:t>
      </w:r>
    </w:p>
    <w:p w14:paraId="1CA49321" w14:textId="77777777" w:rsidR="008741DE" w:rsidRPr="000D4A9A" w:rsidRDefault="008741DE" w:rsidP="008741DE">
      <w:pPr>
        <w:pStyle w:val="Sraopastraipa"/>
        <w:numPr>
          <w:ilvl w:val="1"/>
          <w:numId w:val="29"/>
        </w:numPr>
        <w:tabs>
          <w:tab w:val="left" w:pos="1418"/>
        </w:tabs>
        <w:suppressAutoHyphens/>
        <w:autoSpaceDN w:val="0"/>
        <w:ind w:left="0" w:firstLine="851"/>
        <w:jc w:val="both"/>
        <w:textAlignment w:val="baseline"/>
        <w:rPr>
          <w:szCs w:val="20"/>
        </w:rPr>
      </w:pPr>
      <w:r w:rsidRPr="000D4A9A">
        <w:t>valstybinėje žemėje esančių v</w:t>
      </w:r>
      <w:r w:rsidRPr="000D4A9A">
        <w:rPr>
          <w:color w:val="000000"/>
        </w:rPr>
        <w:t>alstybei nuosavybės teise priklausančių melioracijos ir hidrotechnikos statinių smulkaus remonto, tvarkymo ir priežiūros laikinojo pobūdžio pagalbiniai darbai;</w:t>
      </w:r>
    </w:p>
    <w:p w14:paraId="70AD1AC6" w14:textId="77777777" w:rsidR="008741DE" w:rsidRPr="000D4A9A" w:rsidRDefault="008741DE" w:rsidP="008741DE">
      <w:pPr>
        <w:pStyle w:val="Sraopastraipa"/>
        <w:numPr>
          <w:ilvl w:val="1"/>
          <w:numId w:val="29"/>
        </w:numPr>
        <w:tabs>
          <w:tab w:val="left" w:pos="1418"/>
        </w:tabs>
        <w:suppressAutoHyphens/>
        <w:autoSpaceDN w:val="0"/>
        <w:ind w:left="0" w:firstLine="851"/>
        <w:jc w:val="both"/>
        <w:textAlignment w:val="baseline"/>
        <w:rPr>
          <w:szCs w:val="20"/>
        </w:rPr>
      </w:pPr>
      <w:r w:rsidRPr="000D4A9A">
        <w:rPr>
          <w:color w:val="000000"/>
        </w:rPr>
        <w:lastRenderedPageBreak/>
        <w:t xml:space="preserve">socialinės bei visuomeninės paskirties objektų pagalbiniai laikino pobūdžio teritorijų tvarkymo darbai; </w:t>
      </w:r>
    </w:p>
    <w:p w14:paraId="3BE90A34" w14:textId="77777777" w:rsidR="008741DE" w:rsidRPr="000D4A9A" w:rsidRDefault="008741DE" w:rsidP="008741DE">
      <w:pPr>
        <w:pStyle w:val="Sraopastraipa"/>
        <w:numPr>
          <w:ilvl w:val="1"/>
          <w:numId w:val="29"/>
        </w:numPr>
        <w:tabs>
          <w:tab w:val="left" w:pos="1418"/>
        </w:tabs>
        <w:suppressAutoHyphens/>
        <w:autoSpaceDN w:val="0"/>
        <w:ind w:left="0" w:firstLine="851"/>
        <w:jc w:val="both"/>
        <w:textAlignment w:val="baseline"/>
        <w:rPr>
          <w:szCs w:val="20"/>
        </w:rPr>
      </w:pPr>
      <w:r w:rsidRPr="000D4A9A">
        <w:rPr>
          <w:color w:val="000000"/>
        </w:rPr>
        <w:t>laikino pobūdžio pagalbiniai darbai priešmokyklinio ugdymo, bendrojo ugdymo, profesinio mokymo ir profesinio orientavimo įstaigose;</w:t>
      </w:r>
    </w:p>
    <w:p w14:paraId="7639327F" w14:textId="77777777" w:rsidR="008741DE" w:rsidRPr="000D4A9A" w:rsidRDefault="008741DE" w:rsidP="008741DE">
      <w:pPr>
        <w:pStyle w:val="Sraopastraipa"/>
        <w:numPr>
          <w:ilvl w:val="1"/>
          <w:numId w:val="29"/>
        </w:numPr>
        <w:tabs>
          <w:tab w:val="left" w:pos="1418"/>
        </w:tabs>
        <w:suppressAutoHyphens/>
        <w:autoSpaceDN w:val="0"/>
        <w:ind w:left="0" w:firstLine="851"/>
        <w:jc w:val="both"/>
        <w:textAlignment w:val="baseline"/>
        <w:rPr>
          <w:szCs w:val="20"/>
        </w:rPr>
      </w:pPr>
      <w:r w:rsidRPr="000D4A9A">
        <w:rPr>
          <w:color w:val="000000"/>
        </w:rPr>
        <w:t>laikino pobūdžio pagalbiniai darbai Savivaldybės administracijos struktūriniuose padaliniuose, filialuose, biudžetinėse įstaigose;</w:t>
      </w:r>
    </w:p>
    <w:p w14:paraId="0B532887" w14:textId="77777777" w:rsidR="008741DE" w:rsidRPr="000D4A9A" w:rsidRDefault="008741DE" w:rsidP="008741DE">
      <w:pPr>
        <w:pStyle w:val="Sraopastraipa"/>
        <w:numPr>
          <w:ilvl w:val="1"/>
          <w:numId w:val="29"/>
        </w:numPr>
        <w:tabs>
          <w:tab w:val="left" w:pos="1418"/>
        </w:tabs>
        <w:suppressAutoHyphens/>
        <w:autoSpaceDN w:val="0"/>
        <w:ind w:left="0" w:firstLine="851"/>
        <w:jc w:val="both"/>
        <w:textAlignment w:val="baseline"/>
        <w:rPr>
          <w:szCs w:val="20"/>
        </w:rPr>
      </w:pPr>
      <w:r w:rsidRPr="000D4A9A">
        <w:t>sporto ir turizmo objektų tvarkymo pagalbiniai darbai;</w:t>
      </w:r>
    </w:p>
    <w:p w14:paraId="10467639" w14:textId="77777777" w:rsidR="008741DE" w:rsidRPr="000D4A9A" w:rsidRDefault="008741DE" w:rsidP="008741DE">
      <w:pPr>
        <w:pStyle w:val="Sraopastraipa"/>
        <w:numPr>
          <w:ilvl w:val="1"/>
          <w:numId w:val="29"/>
        </w:numPr>
        <w:tabs>
          <w:tab w:val="left" w:pos="1560"/>
        </w:tabs>
        <w:suppressAutoHyphens/>
        <w:autoSpaceDN w:val="0"/>
        <w:ind w:left="0" w:firstLine="851"/>
        <w:jc w:val="both"/>
        <w:textAlignment w:val="baseline"/>
        <w:rPr>
          <w:szCs w:val="20"/>
        </w:rPr>
      </w:pPr>
      <w:r w:rsidRPr="000D4A9A">
        <w:t>smulkūs remonto pagalbiniai darbai;</w:t>
      </w:r>
    </w:p>
    <w:p w14:paraId="7A321E81" w14:textId="77777777" w:rsidR="008741DE" w:rsidRPr="000D4A9A" w:rsidRDefault="008741DE" w:rsidP="008741DE">
      <w:pPr>
        <w:pStyle w:val="Sraopastraipa"/>
        <w:numPr>
          <w:ilvl w:val="1"/>
          <w:numId w:val="29"/>
        </w:numPr>
        <w:tabs>
          <w:tab w:val="left" w:pos="1560"/>
        </w:tabs>
        <w:suppressAutoHyphens/>
        <w:autoSpaceDN w:val="0"/>
        <w:ind w:left="0" w:firstLine="851"/>
        <w:jc w:val="both"/>
        <w:textAlignment w:val="baseline"/>
        <w:rPr>
          <w:szCs w:val="20"/>
        </w:rPr>
      </w:pPr>
      <w:r w:rsidRPr="000D4A9A">
        <w:rPr>
          <w:color w:val="000000"/>
        </w:rPr>
        <w:t>pagalbiniai darbai teikiant socialines laikinojo pobūdžio paslaugas asmenims su sunkia negalia ir vienišiems pagyvenusiems asmenims namuose bei</w:t>
      </w:r>
      <w:r w:rsidRPr="000D4A9A">
        <w:t xml:space="preserve"> socialinių paslaugų įstaigose;</w:t>
      </w:r>
    </w:p>
    <w:p w14:paraId="6FC924BC" w14:textId="77777777" w:rsidR="008741DE" w:rsidRPr="000D4A9A" w:rsidRDefault="008741DE" w:rsidP="008741DE">
      <w:pPr>
        <w:pStyle w:val="Sraopastraipa"/>
        <w:numPr>
          <w:ilvl w:val="1"/>
          <w:numId w:val="29"/>
        </w:numPr>
        <w:tabs>
          <w:tab w:val="left" w:pos="1560"/>
        </w:tabs>
        <w:suppressAutoHyphens/>
        <w:autoSpaceDN w:val="0"/>
        <w:ind w:left="0" w:firstLine="851"/>
        <w:jc w:val="both"/>
        <w:textAlignment w:val="baseline"/>
        <w:rPr>
          <w:szCs w:val="20"/>
        </w:rPr>
      </w:pPr>
      <w:r w:rsidRPr="00FE44B8">
        <w:t>bešeimininkių pastatų tvarkymo laikino pobūdžio darbai.</w:t>
      </w:r>
    </w:p>
    <w:p w14:paraId="12933377" w14:textId="77777777" w:rsidR="008741DE" w:rsidRDefault="008741DE" w:rsidP="008741DE">
      <w:pPr>
        <w:pStyle w:val="Sraopastraipa"/>
        <w:numPr>
          <w:ilvl w:val="0"/>
          <w:numId w:val="29"/>
        </w:numPr>
        <w:ind w:left="0" w:firstLine="851"/>
        <w:jc w:val="both"/>
      </w:pPr>
      <w:r w:rsidRPr="00AE2EE3">
        <w:t>Laikinų darbų organizavimo ir įgyvendinimo tvarką nustato Savivaldybės užimtumo didinimo programos įgyvendinimo tvarkos aprašas</w:t>
      </w:r>
      <w:r>
        <w:t>.</w:t>
      </w:r>
      <w:r w:rsidRPr="00AE2EE3">
        <w:t xml:space="preserve"> </w:t>
      </w:r>
    </w:p>
    <w:p w14:paraId="342A16C0" w14:textId="77777777" w:rsidR="008741DE" w:rsidRPr="008500CF" w:rsidRDefault="008741DE" w:rsidP="008741DE">
      <w:pPr>
        <w:pStyle w:val="Sraopastraipa"/>
        <w:numPr>
          <w:ilvl w:val="0"/>
          <w:numId w:val="29"/>
        </w:numPr>
        <w:ind w:left="0" w:firstLine="851"/>
        <w:jc w:val="both"/>
      </w:pPr>
      <w:r>
        <w:t xml:space="preserve">Ieškančius darbo asmenis dalyvauti Įdarbinimo priemonėje Užimtumo tarnyba siunčia Priemonių koordinatoriui. </w:t>
      </w:r>
    </w:p>
    <w:p w14:paraId="4DB79845" w14:textId="77777777" w:rsidR="008741DE" w:rsidRDefault="008741DE" w:rsidP="008741DE">
      <w:pPr>
        <w:pStyle w:val="Sraopastraipa"/>
        <w:widowControl w:val="0"/>
        <w:numPr>
          <w:ilvl w:val="0"/>
          <w:numId w:val="29"/>
        </w:numPr>
        <w:ind w:left="0" w:firstLine="851"/>
        <w:jc w:val="both"/>
        <w:rPr>
          <w:color w:val="000000"/>
        </w:rPr>
      </w:pPr>
      <w:r w:rsidRPr="000D4A9A">
        <w:rPr>
          <w:color w:val="000000"/>
        </w:rPr>
        <w:t>Įdarbinimo priemonė įgyvendinama ne vėliau kaip iki 202</w:t>
      </w:r>
      <w:r>
        <w:rPr>
          <w:color w:val="000000"/>
        </w:rPr>
        <w:t xml:space="preserve">4 m. lapkričio </w:t>
      </w:r>
      <w:r w:rsidRPr="000D4A9A">
        <w:rPr>
          <w:color w:val="000000"/>
        </w:rPr>
        <w:t>30</w:t>
      </w:r>
      <w:r>
        <w:rPr>
          <w:color w:val="000000"/>
        </w:rPr>
        <w:t xml:space="preserve"> d</w:t>
      </w:r>
      <w:r w:rsidRPr="000D4A9A">
        <w:rPr>
          <w:color w:val="000000"/>
        </w:rPr>
        <w:t>.</w:t>
      </w:r>
    </w:p>
    <w:p w14:paraId="175964B6" w14:textId="77777777" w:rsidR="008741DE" w:rsidRPr="000D4A9A" w:rsidRDefault="008741DE" w:rsidP="008741DE">
      <w:pPr>
        <w:pStyle w:val="Sraopastraipa"/>
        <w:widowControl w:val="0"/>
        <w:numPr>
          <w:ilvl w:val="0"/>
          <w:numId w:val="29"/>
        </w:numPr>
        <w:ind w:left="0" w:firstLine="851"/>
        <w:jc w:val="both"/>
        <w:rPr>
          <w:color w:val="000000"/>
        </w:rPr>
      </w:pPr>
      <w:r w:rsidRPr="000D4A9A">
        <w:t>Už Įdarbinimo priemonės įgyvendinimą atsakingi Savivaldybės administracijos Socialinės paramos skyri</w:t>
      </w:r>
      <w:r>
        <w:t>us</w:t>
      </w:r>
      <w:r w:rsidRPr="000D4A9A">
        <w:t xml:space="preserve"> bei darbdaviai.</w:t>
      </w:r>
    </w:p>
    <w:p w14:paraId="5B796532" w14:textId="77777777" w:rsidR="008741DE" w:rsidRPr="000D4A9A" w:rsidRDefault="008741DE" w:rsidP="008741DE">
      <w:pPr>
        <w:pStyle w:val="Sraopastraipa"/>
        <w:widowControl w:val="0"/>
        <w:numPr>
          <w:ilvl w:val="0"/>
          <w:numId w:val="29"/>
        </w:numPr>
        <w:tabs>
          <w:tab w:val="left" w:pos="1418"/>
        </w:tabs>
        <w:ind w:left="0" w:firstLine="851"/>
        <w:jc w:val="both"/>
        <w:rPr>
          <w:color w:val="000000"/>
        </w:rPr>
      </w:pPr>
      <w:r w:rsidRPr="000D4A9A">
        <w:t xml:space="preserve">Užimtumo skatinimo ir motyvavimo paslaugos organizuojamos </w:t>
      </w:r>
      <w:r w:rsidRPr="000D4A9A">
        <w:rPr>
          <w:bCs/>
        </w:rPr>
        <w:t xml:space="preserve">Tikslinės grupės asmenims.  </w:t>
      </w:r>
    </w:p>
    <w:p w14:paraId="5B2C0927" w14:textId="77777777" w:rsidR="008741DE" w:rsidRPr="000D4A9A" w:rsidRDefault="008741DE" w:rsidP="008741DE">
      <w:pPr>
        <w:pStyle w:val="Sraopastraipa"/>
        <w:widowControl w:val="0"/>
        <w:numPr>
          <w:ilvl w:val="0"/>
          <w:numId w:val="29"/>
        </w:numPr>
        <w:tabs>
          <w:tab w:val="left" w:pos="1418"/>
        </w:tabs>
        <w:ind w:left="0" w:firstLine="851"/>
        <w:jc w:val="both"/>
        <w:rPr>
          <w:color w:val="000000"/>
        </w:rPr>
      </w:pPr>
      <w:r w:rsidRPr="000D4A9A">
        <w:t>Užimtumo skatinimo ir motyvavimo paslaugos</w:t>
      </w:r>
      <w:r w:rsidRPr="000D4A9A">
        <w:rPr>
          <w:bCs/>
        </w:rPr>
        <w:t xml:space="preserve"> skirtos: </w:t>
      </w:r>
    </w:p>
    <w:p w14:paraId="4367FCC7" w14:textId="77777777" w:rsidR="008741DE" w:rsidRPr="000D4A9A" w:rsidRDefault="008741DE" w:rsidP="008741DE">
      <w:pPr>
        <w:pStyle w:val="Sraopastraipa"/>
        <w:widowControl w:val="0"/>
        <w:numPr>
          <w:ilvl w:val="1"/>
          <w:numId w:val="29"/>
        </w:numPr>
        <w:tabs>
          <w:tab w:val="left" w:pos="1418"/>
        </w:tabs>
        <w:ind w:left="0" w:firstLine="851"/>
        <w:jc w:val="both"/>
        <w:rPr>
          <w:bCs/>
        </w:rPr>
      </w:pPr>
      <w:r w:rsidRPr="000D4A9A">
        <w:rPr>
          <w:color w:val="000000"/>
        </w:rPr>
        <w:t>palydėti ir padėti gauti socialines paslaugas (nurodytas Socialinių paslaugų kataloge, patvirtintame Lietuvos Respublikos socialinės apsaugos ir darbo ministro 2006 m. balandžio 5 d. įsakymu Nr. A1-93 „Dėl Socialinių paslaugų katalogo patvirtinimo“), sveikatos, švietimo ir kitas paslaugas;</w:t>
      </w:r>
    </w:p>
    <w:p w14:paraId="07592F72" w14:textId="77777777" w:rsidR="008741DE" w:rsidRPr="000D4A9A" w:rsidRDefault="008741DE" w:rsidP="008741DE">
      <w:pPr>
        <w:pStyle w:val="Sraopastraipa"/>
        <w:widowControl w:val="0"/>
        <w:numPr>
          <w:ilvl w:val="1"/>
          <w:numId w:val="29"/>
        </w:numPr>
        <w:tabs>
          <w:tab w:val="left" w:pos="1418"/>
        </w:tabs>
        <w:ind w:left="0" w:firstLine="851"/>
        <w:jc w:val="both"/>
        <w:rPr>
          <w:bCs/>
        </w:rPr>
      </w:pPr>
      <w:r w:rsidRPr="000D4A9A">
        <w:rPr>
          <w:color w:val="000000"/>
        </w:rPr>
        <w:t>įgyti socialinių įgūdžių ir (ar) motyvacijos dirbti;</w:t>
      </w:r>
    </w:p>
    <w:p w14:paraId="037DD107" w14:textId="77777777" w:rsidR="008741DE" w:rsidRPr="000D4A9A" w:rsidRDefault="008741DE" w:rsidP="008741DE">
      <w:pPr>
        <w:pStyle w:val="Sraopastraipa"/>
        <w:widowControl w:val="0"/>
        <w:numPr>
          <w:ilvl w:val="1"/>
          <w:numId w:val="29"/>
        </w:numPr>
        <w:tabs>
          <w:tab w:val="left" w:pos="1418"/>
        </w:tabs>
        <w:ind w:left="0" w:firstLine="851"/>
        <w:jc w:val="both"/>
        <w:rPr>
          <w:bCs/>
        </w:rPr>
      </w:pPr>
      <w:r w:rsidRPr="000D4A9A">
        <w:rPr>
          <w:color w:val="000000"/>
        </w:rPr>
        <w:t>padėti įgyvendinti darbo pareigas ir šeimos nario ar kartu gyvenančio asmens priežiūrą ar slaugą;</w:t>
      </w:r>
    </w:p>
    <w:p w14:paraId="0CC8BE41" w14:textId="77777777" w:rsidR="008741DE" w:rsidRPr="000D4A9A" w:rsidRDefault="008741DE" w:rsidP="008741DE">
      <w:pPr>
        <w:pStyle w:val="Sraopastraipa"/>
        <w:widowControl w:val="0"/>
        <w:numPr>
          <w:ilvl w:val="1"/>
          <w:numId w:val="29"/>
        </w:numPr>
        <w:tabs>
          <w:tab w:val="left" w:pos="1418"/>
        </w:tabs>
        <w:ind w:left="0" w:firstLine="851"/>
        <w:jc w:val="both"/>
        <w:rPr>
          <w:bCs/>
        </w:rPr>
      </w:pPr>
      <w:r w:rsidRPr="000D4A9A">
        <w:rPr>
          <w:color w:val="000000"/>
        </w:rPr>
        <w:t>paskatinti grįžti į darbo rinką įsiskolinimų turinčius asmenis, kuriems apribotas disponavimas piniginėmis lėšomis ir (ar) antstolio, kitų institucijų ar pareigūnų nurodymu priverstinai nurašomos piniginės lėšos skolai apmokėti;</w:t>
      </w:r>
    </w:p>
    <w:p w14:paraId="0C378CBF" w14:textId="77777777" w:rsidR="008741DE" w:rsidRPr="000D4A9A" w:rsidRDefault="008741DE" w:rsidP="008741DE">
      <w:pPr>
        <w:pStyle w:val="Sraopastraipa"/>
        <w:widowControl w:val="0"/>
        <w:numPr>
          <w:ilvl w:val="1"/>
          <w:numId w:val="29"/>
        </w:numPr>
        <w:tabs>
          <w:tab w:val="left" w:pos="1418"/>
        </w:tabs>
        <w:ind w:left="0" w:firstLine="851"/>
        <w:jc w:val="both"/>
        <w:rPr>
          <w:bCs/>
        </w:rPr>
      </w:pPr>
      <w:r w:rsidRPr="000D4A9A">
        <w:rPr>
          <w:color w:val="000000"/>
        </w:rPr>
        <w:t>padėti atvykti iš nuolatinės gyvenamosios vietos į darbo vietą;</w:t>
      </w:r>
    </w:p>
    <w:p w14:paraId="4A1F39A7" w14:textId="77777777" w:rsidR="008741DE" w:rsidRPr="000D4A9A" w:rsidRDefault="008741DE" w:rsidP="008741DE">
      <w:pPr>
        <w:pStyle w:val="Sraopastraipa"/>
        <w:widowControl w:val="0"/>
        <w:numPr>
          <w:ilvl w:val="1"/>
          <w:numId w:val="29"/>
        </w:numPr>
        <w:tabs>
          <w:tab w:val="left" w:pos="1418"/>
        </w:tabs>
        <w:ind w:left="0" w:firstLine="851"/>
        <w:jc w:val="both"/>
        <w:rPr>
          <w:bCs/>
        </w:rPr>
      </w:pPr>
      <w:r w:rsidRPr="000D4A9A">
        <w:rPr>
          <w:color w:val="000000"/>
        </w:rPr>
        <w:t>gydyti priklausomybes nuo alkoholio, narkotinių, psichotropinių ir kitų psichiką veikiančių medžiagų, azartinių žaidimų;</w:t>
      </w:r>
    </w:p>
    <w:p w14:paraId="2AF39356" w14:textId="77777777" w:rsidR="008741DE" w:rsidRPr="000D4A9A" w:rsidRDefault="008741DE" w:rsidP="008741DE">
      <w:pPr>
        <w:pStyle w:val="Sraopastraipa"/>
        <w:widowControl w:val="0"/>
        <w:numPr>
          <w:ilvl w:val="1"/>
          <w:numId w:val="29"/>
        </w:numPr>
        <w:tabs>
          <w:tab w:val="left" w:pos="1418"/>
        </w:tabs>
        <w:ind w:left="0" w:firstLine="851"/>
        <w:jc w:val="both"/>
        <w:rPr>
          <w:bCs/>
        </w:rPr>
      </w:pPr>
      <w:r w:rsidRPr="000D4A9A">
        <w:rPr>
          <w:color w:val="000000"/>
        </w:rPr>
        <w:lastRenderedPageBreak/>
        <w:t>teikti palaikymą įsidarbinus, siekiant užtikrinti tvarų užimtumą;</w:t>
      </w:r>
    </w:p>
    <w:p w14:paraId="5D6811A6" w14:textId="77777777" w:rsidR="008741DE" w:rsidRPr="009A1909" w:rsidRDefault="008741DE" w:rsidP="008741DE">
      <w:pPr>
        <w:pStyle w:val="Sraopastraipa"/>
        <w:widowControl w:val="0"/>
        <w:numPr>
          <w:ilvl w:val="1"/>
          <w:numId w:val="29"/>
        </w:numPr>
        <w:tabs>
          <w:tab w:val="left" w:pos="1418"/>
        </w:tabs>
        <w:ind w:left="0" w:firstLine="851"/>
        <w:jc w:val="both"/>
        <w:rPr>
          <w:bCs/>
        </w:rPr>
      </w:pPr>
      <w:r w:rsidRPr="000D4A9A">
        <w:rPr>
          <w:color w:val="000000"/>
        </w:rPr>
        <w:t>šalinti kitas kliūtis tvariam užimtumui.</w:t>
      </w:r>
    </w:p>
    <w:p w14:paraId="28605D45" w14:textId="77777777" w:rsidR="009A1909" w:rsidRPr="000D4A9A" w:rsidRDefault="009A1909" w:rsidP="009A1909">
      <w:pPr>
        <w:pStyle w:val="Sraopastraipa"/>
        <w:widowControl w:val="0"/>
        <w:tabs>
          <w:tab w:val="left" w:pos="1418"/>
        </w:tabs>
        <w:ind w:left="851"/>
        <w:jc w:val="both"/>
        <w:rPr>
          <w:bCs/>
        </w:rPr>
      </w:pPr>
    </w:p>
    <w:p w14:paraId="7C79EB1D" w14:textId="77777777" w:rsidR="008741DE" w:rsidRPr="00FE44B8" w:rsidRDefault="008741DE" w:rsidP="008741DE">
      <w:pPr>
        <w:widowControl w:val="0"/>
        <w:ind w:firstLine="851"/>
        <w:jc w:val="center"/>
        <w:rPr>
          <w:b/>
          <w:lang w:eastAsia="en-US"/>
        </w:rPr>
      </w:pPr>
      <w:r w:rsidRPr="00FE44B8">
        <w:rPr>
          <w:b/>
          <w:lang w:eastAsia="en-US"/>
        </w:rPr>
        <w:t>VI SKYRIUS</w:t>
      </w:r>
    </w:p>
    <w:p w14:paraId="6C3DA142" w14:textId="77777777" w:rsidR="008741DE" w:rsidRPr="00FE44B8" w:rsidRDefault="008741DE" w:rsidP="008741DE">
      <w:pPr>
        <w:widowControl w:val="0"/>
        <w:ind w:firstLine="851"/>
        <w:jc w:val="center"/>
        <w:rPr>
          <w:b/>
          <w:lang w:eastAsia="en-US"/>
        </w:rPr>
      </w:pPr>
      <w:r w:rsidRPr="00FE44B8">
        <w:rPr>
          <w:b/>
          <w:lang w:eastAsia="en-US"/>
        </w:rPr>
        <w:t>PROGRAMOS ĮGYVENDINIMO ETAPAI</w:t>
      </w:r>
    </w:p>
    <w:p w14:paraId="13604635" w14:textId="77777777" w:rsidR="008741DE" w:rsidRPr="00FE44B8" w:rsidRDefault="008741DE" w:rsidP="008741DE">
      <w:pPr>
        <w:widowControl w:val="0"/>
        <w:spacing w:line="360" w:lineRule="auto"/>
        <w:ind w:firstLine="851"/>
        <w:rPr>
          <w:b/>
          <w:lang w:eastAsia="en-US"/>
        </w:rPr>
      </w:pPr>
    </w:p>
    <w:p w14:paraId="6F722203" w14:textId="77777777" w:rsidR="008741DE" w:rsidRDefault="008741DE" w:rsidP="008741DE">
      <w:pPr>
        <w:pStyle w:val="Sraopastraipa"/>
        <w:numPr>
          <w:ilvl w:val="0"/>
          <w:numId w:val="29"/>
        </w:numPr>
        <w:tabs>
          <w:tab w:val="left" w:pos="1418"/>
          <w:tab w:val="left" w:pos="1560"/>
        </w:tabs>
        <w:ind w:left="0" w:firstLine="851"/>
        <w:jc w:val="both"/>
        <w:rPr>
          <w:bCs/>
        </w:rPr>
      </w:pPr>
      <w:r w:rsidRPr="000D4A9A">
        <w:rPr>
          <w:color w:val="000000"/>
          <w:szCs w:val="20"/>
        </w:rPr>
        <w:t xml:space="preserve">Savivaldybės Socialinės paramos skyriaus, </w:t>
      </w:r>
      <w:r w:rsidRPr="00A65AB4">
        <w:rPr>
          <w:color w:val="000000"/>
          <w:szCs w:val="20"/>
        </w:rPr>
        <w:t>seniūnijos, NVO ar Socialinių</w:t>
      </w:r>
      <w:r w:rsidRPr="000D4A9A">
        <w:rPr>
          <w:color w:val="000000"/>
          <w:szCs w:val="20"/>
        </w:rPr>
        <w:t xml:space="preserve"> paslaugų centro darbuotojai nustatę, kad asmeniui tikslinga dalyvauti užimtumo didinimo programoje, nukreipia jį į Užimtumo tarnybą, arba Užimtumo tarnyba pati nustačiusi, kad asmeniui tikslinga dalyvauti, su asmeniu sudaro individualaus užimtumo veiklos planą ir siunčia Tikslinės grupės asmenis </w:t>
      </w:r>
      <w:r w:rsidRPr="000D4A9A">
        <w:rPr>
          <w:bCs/>
        </w:rPr>
        <w:t>– Atvejo vadybininkui.</w:t>
      </w:r>
    </w:p>
    <w:p w14:paraId="088FC73A" w14:textId="77777777" w:rsidR="008741DE" w:rsidRPr="000D4A9A" w:rsidRDefault="008741DE" w:rsidP="008741DE">
      <w:pPr>
        <w:pStyle w:val="Sraopastraipa"/>
        <w:numPr>
          <w:ilvl w:val="0"/>
          <w:numId w:val="29"/>
        </w:numPr>
        <w:tabs>
          <w:tab w:val="left" w:pos="1418"/>
          <w:tab w:val="left" w:pos="1560"/>
        </w:tabs>
        <w:ind w:left="0" w:firstLine="851"/>
        <w:jc w:val="both"/>
        <w:rPr>
          <w:bCs/>
        </w:rPr>
      </w:pPr>
      <w:r w:rsidRPr="000D4A9A">
        <w:rPr>
          <w:bCs/>
        </w:rPr>
        <w:t>Atvejo vadybininko ir Atvejo komandos veiksmai parenkant Užimtumo skatinimo ir motyvavimo paslaugas Tikslinės grupės asmenims:</w:t>
      </w:r>
    </w:p>
    <w:p w14:paraId="0EDAB28C" w14:textId="77777777" w:rsidR="008741DE" w:rsidRDefault="008741DE" w:rsidP="008741DE">
      <w:pPr>
        <w:pStyle w:val="Sraopastraipa"/>
        <w:widowControl w:val="0"/>
        <w:numPr>
          <w:ilvl w:val="1"/>
          <w:numId w:val="29"/>
        </w:numPr>
        <w:tabs>
          <w:tab w:val="left" w:pos="1418"/>
          <w:tab w:val="left" w:pos="1560"/>
        </w:tabs>
        <w:ind w:left="0" w:firstLine="851"/>
        <w:jc w:val="both"/>
        <w:rPr>
          <w:bCs/>
        </w:rPr>
      </w:pPr>
      <w:r w:rsidRPr="000D4A9A">
        <w:rPr>
          <w:bCs/>
        </w:rPr>
        <w:t>Atvejo vadybininkas atlikęs asmens poreikių ir galimybių vertinimą, organizuoja Atvejo komandos susitikimą, kuriame apibūdina šio asmens situaciją (aptaria surinktą informaciją ir prieitas išvadas, atlikus pirminį asmens vertinimą, jo poreikių ir galimybių įvertinimą);</w:t>
      </w:r>
    </w:p>
    <w:p w14:paraId="77005A5B" w14:textId="77777777" w:rsidR="008741DE" w:rsidRDefault="008741DE" w:rsidP="008741DE">
      <w:pPr>
        <w:pStyle w:val="Sraopastraipa"/>
        <w:widowControl w:val="0"/>
        <w:numPr>
          <w:ilvl w:val="1"/>
          <w:numId w:val="29"/>
        </w:numPr>
        <w:tabs>
          <w:tab w:val="left" w:pos="1418"/>
          <w:tab w:val="left" w:pos="1560"/>
        </w:tabs>
        <w:ind w:left="0" w:firstLine="851"/>
        <w:jc w:val="both"/>
        <w:rPr>
          <w:bCs/>
        </w:rPr>
      </w:pPr>
      <w:r w:rsidRPr="000D4A9A">
        <w:rPr>
          <w:bCs/>
        </w:rPr>
        <w:t>Atvejo komanda, išanalizavusi asmens situaciją, pateikia Atvejo vadybininkui pasiūlymus dėl Užimtumo skatinimo ir motyvavimo paslaugų parinkimo, jų apimties, teikimo eiliškumo;</w:t>
      </w:r>
    </w:p>
    <w:p w14:paraId="6397496C" w14:textId="77777777" w:rsidR="008741DE" w:rsidRDefault="008741DE" w:rsidP="008741DE">
      <w:pPr>
        <w:pStyle w:val="Sraopastraipa"/>
        <w:widowControl w:val="0"/>
        <w:numPr>
          <w:ilvl w:val="1"/>
          <w:numId w:val="29"/>
        </w:numPr>
        <w:tabs>
          <w:tab w:val="left" w:pos="1418"/>
          <w:tab w:val="left" w:pos="1560"/>
        </w:tabs>
        <w:ind w:left="0" w:firstLine="851"/>
        <w:jc w:val="both"/>
        <w:rPr>
          <w:bCs/>
        </w:rPr>
      </w:pPr>
      <w:r w:rsidRPr="000D4A9A">
        <w:rPr>
          <w:bCs/>
        </w:rPr>
        <w:t>atsižvelgdamas į pasiūlymus, Atvejo vadybininkas parenka reikalingas Užimtumo skatinimo ir motyvavimo paslaugas;</w:t>
      </w:r>
    </w:p>
    <w:p w14:paraId="3DE89185" w14:textId="77777777" w:rsidR="008741DE" w:rsidRPr="000D4A9A" w:rsidRDefault="008741DE" w:rsidP="008741DE">
      <w:pPr>
        <w:pStyle w:val="Sraopastraipa"/>
        <w:widowControl w:val="0"/>
        <w:numPr>
          <w:ilvl w:val="1"/>
          <w:numId w:val="29"/>
        </w:numPr>
        <w:tabs>
          <w:tab w:val="left" w:pos="1418"/>
          <w:tab w:val="left" w:pos="1560"/>
        </w:tabs>
        <w:ind w:left="0" w:firstLine="851"/>
        <w:jc w:val="both"/>
        <w:rPr>
          <w:bCs/>
        </w:rPr>
      </w:pPr>
      <w:r w:rsidRPr="000D4A9A">
        <w:rPr>
          <w:bCs/>
        </w:rPr>
        <w:t>Atvejo vadybininkas parengia ir su asmeniu pasirašo Susitarimą, kuriame nurodomas jo tikslas, Atvejo vadybininko ir asmens teisės bei pareigos, numatomos teikti Užimtumo skatinimo ir motyvavimo paslaugos, jų apimtis, teikėjai, teikimo eiliškumas ir tvarka</w:t>
      </w:r>
      <w:r>
        <w:rPr>
          <w:bCs/>
        </w:rPr>
        <w:t>.</w:t>
      </w:r>
    </w:p>
    <w:p w14:paraId="1E237AA1" w14:textId="77777777" w:rsidR="008741DE" w:rsidRPr="000D4A9A" w:rsidRDefault="008741DE" w:rsidP="008741DE">
      <w:pPr>
        <w:pStyle w:val="Sraopastraipa"/>
        <w:widowControl w:val="0"/>
        <w:numPr>
          <w:ilvl w:val="0"/>
          <w:numId w:val="29"/>
        </w:numPr>
        <w:tabs>
          <w:tab w:val="left" w:pos="1418"/>
          <w:tab w:val="left" w:pos="1560"/>
        </w:tabs>
        <w:ind w:left="0" w:firstLine="851"/>
        <w:jc w:val="both"/>
        <w:rPr>
          <w:bCs/>
        </w:rPr>
      </w:pPr>
      <w:r w:rsidRPr="000D4A9A">
        <w:rPr>
          <w:bCs/>
        </w:rPr>
        <w:t xml:space="preserve">Susitarimo įgyvendinimas: </w:t>
      </w:r>
    </w:p>
    <w:p w14:paraId="522427C3" w14:textId="77777777" w:rsidR="008741DE" w:rsidRPr="000D4A9A" w:rsidRDefault="008741DE" w:rsidP="008741DE">
      <w:pPr>
        <w:pStyle w:val="Sraopastraipa"/>
        <w:widowControl w:val="0"/>
        <w:numPr>
          <w:ilvl w:val="1"/>
          <w:numId w:val="29"/>
        </w:numPr>
        <w:tabs>
          <w:tab w:val="left" w:pos="1418"/>
          <w:tab w:val="left" w:pos="1560"/>
        </w:tabs>
        <w:ind w:left="0" w:firstLine="851"/>
        <w:jc w:val="both"/>
        <w:rPr>
          <w:bCs/>
        </w:rPr>
      </w:pPr>
      <w:r w:rsidRPr="000D4A9A">
        <w:rPr>
          <w:color w:val="000000"/>
          <w:szCs w:val="20"/>
        </w:rPr>
        <w:t>Atvejo vadybininkas koordinuoja Susitarimo įgyvendinimą, rengia jo pakeitimo ir nutraukimo projektus, renka informaciją apie asmens pasiektus rezultatus dalyvaujant Programoje;</w:t>
      </w:r>
    </w:p>
    <w:p w14:paraId="5016434C" w14:textId="77777777" w:rsidR="008741DE" w:rsidRPr="000D4A9A" w:rsidRDefault="008741DE" w:rsidP="008741DE">
      <w:pPr>
        <w:pStyle w:val="Sraopastraipa"/>
        <w:widowControl w:val="0"/>
        <w:numPr>
          <w:ilvl w:val="1"/>
          <w:numId w:val="29"/>
        </w:numPr>
        <w:tabs>
          <w:tab w:val="left" w:pos="1418"/>
          <w:tab w:val="left" w:pos="1560"/>
        </w:tabs>
        <w:ind w:left="0" w:firstLine="851"/>
        <w:jc w:val="both"/>
        <w:rPr>
          <w:bCs/>
        </w:rPr>
      </w:pPr>
      <w:r w:rsidRPr="000D4A9A">
        <w:rPr>
          <w:color w:val="000000"/>
          <w:szCs w:val="20"/>
        </w:rPr>
        <w:t>pasirašius Susitarimą, Atvejo vadybininkas, iki pradedant teikti Užimtumo skatinimo ir motyvavimo paslaugas, informuoja asmenį apie Susitarime numatytų Užimtumo skatinimo ir motyvavimo paslaugų teikėj</w:t>
      </w:r>
      <w:r>
        <w:rPr>
          <w:color w:val="000000"/>
          <w:szCs w:val="20"/>
        </w:rPr>
        <w:t>u</w:t>
      </w:r>
      <w:r w:rsidRPr="000D4A9A">
        <w:rPr>
          <w:color w:val="000000"/>
          <w:szCs w:val="20"/>
        </w:rPr>
        <w:t>s;</w:t>
      </w:r>
    </w:p>
    <w:p w14:paraId="0120A430" w14:textId="77777777" w:rsidR="008741DE" w:rsidRPr="000D4A9A" w:rsidRDefault="008741DE" w:rsidP="008741DE">
      <w:pPr>
        <w:pStyle w:val="Sraopastraipa"/>
        <w:widowControl w:val="0"/>
        <w:numPr>
          <w:ilvl w:val="1"/>
          <w:numId w:val="29"/>
        </w:numPr>
        <w:tabs>
          <w:tab w:val="left" w:pos="1418"/>
          <w:tab w:val="left" w:pos="1560"/>
        </w:tabs>
        <w:ind w:left="0" w:firstLine="851"/>
        <w:jc w:val="both"/>
        <w:rPr>
          <w:bCs/>
        </w:rPr>
      </w:pPr>
      <w:r w:rsidRPr="000D4A9A">
        <w:rPr>
          <w:color w:val="000000"/>
          <w:szCs w:val="20"/>
        </w:rPr>
        <w:t>Atvejo vadybininkas, gavęs informaciją, kad Susitarimas nevykdomas jame nustatyta tvarka ir siekdamas nustatyti, ar asmuo jau pasirengęs darbo rinkai, teikia siūlymą Atvejo komandai dėl asmens įvertinimo;</w:t>
      </w:r>
    </w:p>
    <w:p w14:paraId="5C47764A" w14:textId="77777777" w:rsidR="008741DE" w:rsidRPr="000D4A9A" w:rsidRDefault="008741DE" w:rsidP="008741DE">
      <w:pPr>
        <w:pStyle w:val="Sraopastraipa"/>
        <w:widowControl w:val="0"/>
        <w:numPr>
          <w:ilvl w:val="1"/>
          <w:numId w:val="29"/>
        </w:numPr>
        <w:tabs>
          <w:tab w:val="left" w:pos="1418"/>
          <w:tab w:val="left" w:pos="1560"/>
        </w:tabs>
        <w:ind w:left="0" w:firstLine="851"/>
        <w:jc w:val="both"/>
        <w:rPr>
          <w:bCs/>
        </w:rPr>
      </w:pPr>
      <w:r w:rsidRPr="000D4A9A">
        <w:rPr>
          <w:color w:val="000000"/>
          <w:szCs w:val="20"/>
        </w:rPr>
        <w:lastRenderedPageBreak/>
        <w:t>Atvejo komanda, gavusi informaciją iš Atvejo vadybininko, vertina asmens pasirengimą darbo rinkai ir Susitarimo pakeitimo ar nutraukimo tikslingumą:</w:t>
      </w:r>
    </w:p>
    <w:p w14:paraId="3C91DF35" w14:textId="77777777" w:rsidR="008741DE" w:rsidRPr="000D4A9A" w:rsidRDefault="008741DE" w:rsidP="008741DE">
      <w:pPr>
        <w:pStyle w:val="Sraopastraipa"/>
        <w:widowControl w:val="0"/>
        <w:numPr>
          <w:ilvl w:val="2"/>
          <w:numId w:val="29"/>
        </w:numPr>
        <w:tabs>
          <w:tab w:val="left" w:pos="1418"/>
          <w:tab w:val="left" w:pos="1560"/>
        </w:tabs>
        <w:ind w:left="0" w:firstLine="851"/>
        <w:jc w:val="both"/>
        <w:rPr>
          <w:bCs/>
        </w:rPr>
      </w:pPr>
      <w:r w:rsidRPr="000D4A9A">
        <w:rPr>
          <w:color w:val="000000"/>
          <w:szCs w:val="20"/>
        </w:rPr>
        <w:t>Atvejo komandai įvertinus, kad asmuo yra pasirengęs darbo rinkai</w:t>
      </w:r>
      <w:r>
        <w:rPr>
          <w:color w:val="000000"/>
          <w:szCs w:val="20"/>
        </w:rPr>
        <w:t xml:space="preserve">, </w:t>
      </w:r>
      <w:r w:rsidRPr="000D4A9A">
        <w:rPr>
          <w:color w:val="000000"/>
          <w:szCs w:val="20"/>
        </w:rPr>
        <w:t>Susitarimas nutraukiamas;</w:t>
      </w:r>
    </w:p>
    <w:p w14:paraId="432CCFE4" w14:textId="77777777" w:rsidR="008741DE" w:rsidRPr="000D4A9A" w:rsidRDefault="008741DE" w:rsidP="008741DE">
      <w:pPr>
        <w:pStyle w:val="Sraopastraipa"/>
        <w:widowControl w:val="0"/>
        <w:numPr>
          <w:ilvl w:val="2"/>
          <w:numId w:val="29"/>
        </w:numPr>
        <w:tabs>
          <w:tab w:val="left" w:pos="1418"/>
          <w:tab w:val="left" w:pos="1560"/>
        </w:tabs>
        <w:ind w:left="0" w:firstLine="851"/>
        <w:jc w:val="both"/>
        <w:rPr>
          <w:bCs/>
        </w:rPr>
      </w:pPr>
      <w:r w:rsidRPr="000D4A9A">
        <w:rPr>
          <w:color w:val="000000"/>
          <w:szCs w:val="20"/>
        </w:rPr>
        <w:t>Atvejo komandai įvertinus, kad asmuo vis dar yra nepasirengęs darbo rinkai, nustatomos Susitarimo nevykdymo priežastys, poreikis ir galimybė keisti pagal Susitarimą teikiamas Užimtumo skatinimo ir motyvavimo paslaugas, jų apimtį, teikimo eiliškumą, ar poreikis asmenims dalyvauti kitose darbo rinkos politikos priemonėse, Susitarimas pakeičiamas ar nutraukiamas.</w:t>
      </w:r>
    </w:p>
    <w:p w14:paraId="29303D4A" w14:textId="77777777" w:rsidR="008741DE" w:rsidRPr="00FE44B8" w:rsidRDefault="008741DE" w:rsidP="008741DE">
      <w:pPr>
        <w:widowControl w:val="0"/>
        <w:spacing w:line="276" w:lineRule="auto"/>
        <w:ind w:firstLine="851"/>
        <w:jc w:val="center"/>
        <w:rPr>
          <w:rFonts w:eastAsia="Calibri"/>
          <w:b/>
          <w:lang w:eastAsia="en-US"/>
        </w:rPr>
      </w:pPr>
    </w:p>
    <w:p w14:paraId="3AAC0318" w14:textId="77777777" w:rsidR="008741DE" w:rsidRPr="00FE44B8" w:rsidRDefault="008741DE" w:rsidP="008741DE">
      <w:pPr>
        <w:widowControl w:val="0"/>
        <w:spacing w:line="276" w:lineRule="auto"/>
        <w:ind w:firstLine="851"/>
        <w:jc w:val="center"/>
        <w:rPr>
          <w:rFonts w:eastAsia="Calibri"/>
          <w:b/>
          <w:lang w:eastAsia="en-US"/>
        </w:rPr>
      </w:pPr>
      <w:r w:rsidRPr="00FE44B8">
        <w:rPr>
          <w:rFonts w:eastAsia="Calibri"/>
          <w:b/>
          <w:lang w:eastAsia="en-US"/>
        </w:rPr>
        <w:t>VII SKYRIUS</w:t>
      </w:r>
    </w:p>
    <w:p w14:paraId="73FF86EF" w14:textId="77777777" w:rsidR="008741DE" w:rsidRPr="00FE44B8" w:rsidRDefault="008741DE" w:rsidP="008741DE">
      <w:pPr>
        <w:widowControl w:val="0"/>
        <w:spacing w:line="276" w:lineRule="auto"/>
        <w:ind w:firstLine="851"/>
        <w:jc w:val="center"/>
        <w:rPr>
          <w:rFonts w:eastAsia="Calibri"/>
          <w:b/>
          <w:lang w:eastAsia="en-US"/>
        </w:rPr>
      </w:pPr>
      <w:r w:rsidRPr="00FE44B8">
        <w:rPr>
          <w:rFonts w:eastAsia="Calibri"/>
          <w:b/>
          <w:lang w:eastAsia="en-US"/>
        </w:rPr>
        <w:t xml:space="preserve">PROGRAMOS ĮGYVENDINIMO PRIEŽIŪRA </w:t>
      </w:r>
    </w:p>
    <w:p w14:paraId="2CE86926" w14:textId="77777777" w:rsidR="008741DE" w:rsidRPr="00FE44B8" w:rsidRDefault="008741DE" w:rsidP="008741DE">
      <w:pPr>
        <w:widowControl w:val="0"/>
        <w:tabs>
          <w:tab w:val="left" w:pos="1560"/>
        </w:tabs>
        <w:spacing w:line="360" w:lineRule="auto"/>
        <w:ind w:firstLine="851"/>
        <w:jc w:val="center"/>
        <w:rPr>
          <w:rFonts w:eastAsia="Calibri"/>
          <w:lang w:eastAsia="en-US"/>
        </w:rPr>
      </w:pPr>
    </w:p>
    <w:p w14:paraId="6B16A70D" w14:textId="77777777" w:rsidR="008741DE" w:rsidRDefault="008741DE" w:rsidP="008741DE">
      <w:pPr>
        <w:pStyle w:val="Sraopastraipa"/>
        <w:widowControl w:val="0"/>
        <w:numPr>
          <w:ilvl w:val="0"/>
          <w:numId w:val="29"/>
        </w:numPr>
        <w:tabs>
          <w:tab w:val="left" w:pos="1560"/>
        </w:tabs>
        <w:ind w:left="0" w:firstLine="851"/>
        <w:jc w:val="both"/>
      </w:pPr>
      <w:r w:rsidRPr="00256760">
        <w:t>Nuolatinę Įdarbinimo priemonės įgyvendinimo stebėseną ir pažangos vertinimą bei tikslinimą pagal kintančias aplinkybes vykdys Savivaldybės administracija. Darbdaviai teiks Savivaldybės administracijai informaciją apie įgyvendintas Įdarbinimo priemones ir pasiektus rezultatus.</w:t>
      </w:r>
    </w:p>
    <w:p w14:paraId="5F138C2A" w14:textId="77777777" w:rsidR="008741DE" w:rsidRDefault="008741DE" w:rsidP="008741DE">
      <w:pPr>
        <w:pStyle w:val="Sraopastraipa"/>
        <w:widowControl w:val="0"/>
        <w:numPr>
          <w:ilvl w:val="0"/>
          <w:numId w:val="29"/>
        </w:numPr>
        <w:tabs>
          <w:tab w:val="left" w:pos="1560"/>
        </w:tabs>
        <w:ind w:left="0" w:firstLine="851"/>
        <w:jc w:val="both"/>
      </w:pPr>
      <w:r w:rsidRPr="00256760">
        <w:t>Informaciją apie Programos priemonių vykdymą, lėšų panaudojimo pagal paskirtį stebėjimą, rodiklių pokyčius ir statistinius duomenis, Savivaldybės administracij</w:t>
      </w:r>
      <w:r>
        <w:t>a</w:t>
      </w:r>
      <w:r w:rsidRPr="00256760">
        <w:t xml:space="preserve"> teiks Socialinės apsaugos ir darbo ministerijai kiekvieno ketvirčio pabaigoje.</w:t>
      </w:r>
    </w:p>
    <w:p w14:paraId="0BF51D93" w14:textId="77777777" w:rsidR="008741DE" w:rsidRDefault="008741DE" w:rsidP="008741DE">
      <w:pPr>
        <w:pStyle w:val="Sraopastraipa"/>
        <w:widowControl w:val="0"/>
        <w:numPr>
          <w:ilvl w:val="0"/>
          <w:numId w:val="29"/>
        </w:numPr>
        <w:tabs>
          <w:tab w:val="left" w:pos="1560"/>
        </w:tabs>
        <w:ind w:left="0" w:firstLine="851"/>
        <w:jc w:val="both"/>
      </w:pPr>
      <w:r w:rsidRPr="00256760">
        <w:t>Programos vertinimo rodikliai:</w:t>
      </w:r>
    </w:p>
    <w:p w14:paraId="557C3C9C" w14:textId="77777777" w:rsidR="008741DE" w:rsidRDefault="008741DE" w:rsidP="008741DE">
      <w:pPr>
        <w:pStyle w:val="Sraopastraipa"/>
        <w:widowControl w:val="0"/>
        <w:numPr>
          <w:ilvl w:val="1"/>
          <w:numId w:val="29"/>
        </w:numPr>
        <w:tabs>
          <w:tab w:val="left" w:pos="1560"/>
        </w:tabs>
        <w:ind w:left="0" w:firstLine="851"/>
        <w:jc w:val="both"/>
      </w:pPr>
      <w:r w:rsidRPr="00256760">
        <w:t>Įdarbinimo priemonėje dalyvavusių asmenų skaičius;</w:t>
      </w:r>
    </w:p>
    <w:p w14:paraId="1A2E0CF5" w14:textId="77777777" w:rsidR="008741DE" w:rsidRDefault="008741DE" w:rsidP="008741DE">
      <w:pPr>
        <w:pStyle w:val="Sraopastraipa"/>
        <w:widowControl w:val="0"/>
        <w:numPr>
          <w:ilvl w:val="1"/>
          <w:numId w:val="29"/>
        </w:numPr>
        <w:tabs>
          <w:tab w:val="left" w:pos="1560"/>
        </w:tabs>
        <w:ind w:left="0" w:firstLine="851"/>
        <w:jc w:val="both"/>
      </w:pPr>
      <w:r w:rsidRPr="00256760">
        <w:t>asmenų, gavusių Užimtumo skatinimo ir motyvavimo paslaugas, skaičius;</w:t>
      </w:r>
    </w:p>
    <w:p w14:paraId="73B3D623" w14:textId="77777777" w:rsidR="008741DE" w:rsidRPr="00256760" w:rsidRDefault="008741DE" w:rsidP="008741DE">
      <w:pPr>
        <w:pStyle w:val="Sraopastraipa"/>
        <w:widowControl w:val="0"/>
        <w:numPr>
          <w:ilvl w:val="1"/>
          <w:numId w:val="29"/>
        </w:numPr>
        <w:tabs>
          <w:tab w:val="left" w:pos="1560"/>
        </w:tabs>
        <w:ind w:left="0" w:firstLine="851"/>
        <w:jc w:val="both"/>
      </w:pPr>
      <w:r w:rsidRPr="00256760">
        <w:t>po Užimtumo skatinimo ir motyvavimo paslaugų gavimo įsidarbinusių asmenų skaičius.</w:t>
      </w:r>
    </w:p>
    <w:p w14:paraId="552AF353" w14:textId="77777777" w:rsidR="008741DE" w:rsidRPr="00FE44B8" w:rsidRDefault="008741DE" w:rsidP="008741DE">
      <w:pPr>
        <w:widowControl w:val="0"/>
        <w:spacing w:line="276" w:lineRule="auto"/>
        <w:ind w:firstLine="851"/>
        <w:jc w:val="center"/>
        <w:rPr>
          <w:rFonts w:eastAsia="Calibri"/>
          <w:b/>
          <w:lang w:eastAsia="en-US"/>
        </w:rPr>
      </w:pPr>
    </w:p>
    <w:p w14:paraId="6BC5A5AB" w14:textId="77777777" w:rsidR="008741DE" w:rsidRPr="00FE44B8" w:rsidRDefault="008741DE" w:rsidP="008741DE">
      <w:pPr>
        <w:widowControl w:val="0"/>
        <w:spacing w:line="276" w:lineRule="auto"/>
        <w:ind w:firstLine="851"/>
        <w:jc w:val="center"/>
        <w:rPr>
          <w:rFonts w:eastAsia="Calibri"/>
          <w:b/>
          <w:lang w:eastAsia="en-US"/>
        </w:rPr>
      </w:pPr>
      <w:r w:rsidRPr="00FE44B8">
        <w:rPr>
          <w:rFonts w:eastAsia="Calibri"/>
          <w:b/>
          <w:lang w:eastAsia="en-US"/>
        </w:rPr>
        <w:t>VIII SKYRIUS</w:t>
      </w:r>
    </w:p>
    <w:p w14:paraId="18718E41" w14:textId="77777777" w:rsidR="008741DE" w:rsidRPr="00FE44B8" w:rsidRDefault="008741DE" w:rsidP="008741DE">
      <w:pPr>
        <w:widowControl w:val="0"/>
        <w:spacing w:line="276" w:lineRule="auto"/>
        <w:ind w:firstLine="851"/>
        <w:jc w:val="center"/>
        <w:rPr>
          <w:rFonts w:eastAsia="Calibri"/>
          <w:b/>
          <w:lang w:eastAsia="en-US"/>
        </w:rPr>
      </w:pPr>
      <w:r w:rsidRPr="00FE44B8">
        <w:rPr>
          <w:rFonts w:eastAsia="Calibri"/>
          <w:b/>
          <w:lang w:eastAsia="en-US"/>
        </w:rPr>
        <w:t>PROGRAMOS VIEŠINIMAS</w:t>
      </w:r>
    </w:p>
    <w:p w14:paraId="576B1446" w14:textId="77777777" w:rsidR="008741DE" w:rsidRPr="00FE44B8" w:rsidRDefault="008741DE" w:rsidP="008741DE">
      <w:pPr>
        <w:widowControl w:val="0"/>
        <w:spacing w:line="360" w:lineRule="auto"/>
        <w:ind w:firstLine="851"/>
        <w:rPr>
          <w:rFonts w:eastAsia="Calibri"/>
          <w:b/>
          <w:lang w:eastAsia="en-US"/>
        </w:rPr>
      </w:pPr>
    </w:p>
    <w:p w14:paraId="41F5B844" w14:textId="77777777" w:rsidR="008741DE" w:rsidRPr="00256760" w:rsidRDefault="008741DE" w:rsidP="008741DE">
      <w:pPr>
        <w:pStyle w:val="Sraopastraipa"/>
        <w:widowControl w:val="0"/>
        <w:numPr>
          <w:ilvl w:val="0"/>
          <w:numId w:val="29"/>
        </w:numPr>
        <w:ind w:left="0" w:firstLine="851"/>
        <w:jc w:val="both"/>
      </w:pPr>
      <w:r w:rsidRPr="00256760">
        <w:t xml:space="preserve">Informacija apie Programą, jos įgyvendinimą, pasiektus rezultatus, gerąją patirtį bus skelbiama Savivaldybės interneto svetainėje </w:t>
      </w:r>
      <w:hyperlink r:id="rId13" w:history="1">
        <w:r w:rsidRPr="009F1738">
          <w:rPr>
            <w:rStyle w:val="Hipersaitas"/>
          </w:rPr>
          <w:t>www.krs.lt</w:t>
        </w:r>
      </w:hyperlink>
      <w:r w:rsidRPr="009F1738">
        <w:t xml:space="preserve"> </w:t>
      </w:r>
      <w:r w:rsidRPr="00256760">
        <w:t>ir aptariama susitikimuose su Užimtumo tarnyba.</w:t>
      </w:r>
    </w:p>
    <w:p w14:paraId="0AAAE5B1" w14:textId="77777777" w:rsidR="008741DE" w:rsidRDefault="008741DE" w:rsidP="008741DE">
      <w:pPr>
        <w:widowControl w:val="0"/>
        <w:tabs>
          <w:tab w:val="left" w:pos="5785"/>
        </w:tabs>
        <w:suppressAutoHyphens/>
        <w:spacing w:line="360" w:lineRule="auto"/>
        <w:ind w:firstLine="851"/>
        <w:jc w:val="center"/>
      </w:pPr>
      <w:r w:rsidRPr="00FE44B8">
        <w:t>_______________________</w:t>
      </w:r>
    </w:p>
    <w:sectPr w:rsidR="008741DE" w:rsidSect="00660AFB">
      <w:headerReference w:type="even" r:id="rId14"/>
      <w:headerReference w:type="default" r:id="rId15"/>
      <w:headerReference w:type="first" r:id="rId16"/>
      <w:footerReference w:type="first" r:id="rId17"/>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D0B67" w14:textId="77777777" w:rsidR="00660AFB" w:rsidRDefault="00660AFB">
      <w:r>
        <w:separator/>
      </w:r>
    </w:p>
  </w:endnote>
  <w:endnote w:type="continuationSeparator" w:id="0">
    <w:p w14:paraId="724070BB" w14:textId="77777777" w:rsidR="00660AFB" w:rsidRDefault="0066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2B626" w14:textId="77777777" w:rsidR="00660AFB" w:rsidRDefault="00660AFB">
      <w:r>
        <w:separator/>
      </w:r>
    </w:p>
  </w:footnote>
  <w:footnote w:type="continuationSeparator" w:id="0">
    <w:p w14:paraId="5BD9A2F6" w14:textId="77777777" w:rsidR="00660AFB" w:rsidRDefault="00660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97049FF"/>
    <w:multiLevelType w:val="multilevel"/>
    <w:tmpl w:val="13C840B8"/>
    <w:lvl w:ilvl="0">
      <w:start w:val="38"/>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4"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1AA03057"/>
    <w:multiLevelType w:val="hybridMultilevel"/>
    <w:tmpl w:val="EA8CAC3A"/>
    <w:lvl w:ilvl="0" w:tplc="324CEB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E2072B"/>
    <w:multiLevelType w:val="hybridMultilevel"/>
    <w:tmpl w:val="562E83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F74850"/>
    <w:multiLevelType w:val="hybridMultilevel"/>
    <w:tmpl w:val="7E9A6362"/>
    <w:lvl w:ilvl="0" w:tplc="8FDA26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10" w15:restartNumberingAfterBreak="0">
    <w:nsid w:val="23E07E02"/>
    <w:multiLevelType w:val="hybridMultilevel"/>
    <w:tmpl w:val="E496D1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3DCB55EC"/>
    <w:multiLevelType w:val="hybridMultilevel"/>
    <w:tmpl w:val="64E040A8"/>
    <w:lvl w:ilvl="0" w:tplc="D7E86D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10F1FBC"/>
    <w:multiLevelType w:val="hybridMultilevel"/>
    <w:tmpl w:val="A852E70A"/>
    <w:lvl w:ilvl="0" w:tplc="F820AF0A">
      <w:start w:val="8"/>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20" w15:restartNumberingAfterBreak="0">
    <w:nsid w:val="530401A5"/>
    <w:multiLevelType w:val="multilevel"/>
    <w:tmpl w:val="F3FEE8B2"/>
    <w:lvl w:ilvl="0">
      <w:start w:val="1"/>
      <w:numFmt w:val="decimal"/>
      <w:lvlText w:val="%1."/>
      <w:lvlJc w:val="left"/>
      <w:pPr>
        <w:ind w:left="1635"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7DC3236"/>
    <w:multiLevelType w:val="hybridMultilevel"/>
    <w:tmpl w:val="87425834"/>
    <w:lvl w:ilvl="0" w:tplc="290886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0"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2"/>
  </w:num>
  <w:num w:numId="2" w16cid:durableId="1216315163">
    <w:abstractNumId w:val="18"/>
  </w:num>
  <w:num w:numId="3" w16cid:durableId="1174538025">
    <w:abstractNumId w:val="6"/>
  </w:num>
  <w:num w:numId="4" w16cid:durableId="1829444034">
    <w:abstractNumId w:val="21"/>
  </w:num>
  <w:num w:numId="5" w16cid:durableId="201986056">
    <w:abstractNumId w:val="13"/>
  </w:num>
  <w:num w:numId="6" w16cid:durableId="11845156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6"/>
  </w:num>
  <w:num w:numId="13" w16cid:durableId="18331791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25"/>
  </w:num>
  <w:num w:numId="15" w16cid:durableId="186793658">
    <w:abstractNumId w:val="24"/>
  </w:num>
  <w:num w:numId="16" w16cid:durableId="1977373412">
    <w:abstractNumId w:val="27"/>
  </w:num>
  <w:num w:numId="17" w16cid:durableId="1525093881">
    <w:abstractNumId w:val="29"/>
  </w:num>
  <w:num w:numId="18" w16cid:durableId="1300381538">
    <w:abstractNumId w:val="11"/>
  </w:num>
  <w:num w:numId="19" w16cid:durableId="1574702256">
    <w:abstractNumId w:val="19"/>
  </w:num>
  <w:num w:numId="20" w16cid:durableId="990212336">
    <w:abstractNumId w:val="9"/>
  </w:num>
  <w:num w:numId="21" w16cid:durableId="1473256601">
    <w:abstractNumId w:val="3"/>
  </w:num>
  <w:num w:numId="22" w16cid:durableId="1545748219">
    <w:abstractNumId w:val="23"/>
  </w:num>
  <w:num w:numId="23" w16cid:durableId="1585719887">
    <w:abstractNumId w:val="17"/>
  </w:num>
  <w:num w:numId="24" w16cid:durableId="1186480543">
    <w:abstractNumId w:val="5"/>
  </w:num>
  <w:num w:numId="25" w16cid:durableId="860162450">
    <w:abstractNumId w:val="15"/>
  </w:num>
  <w:num w:numId="26" w16cid:durableId="1370765613">
    <w:abstractNumId w:val="8"/>
  </w:num>
  <w:num w:numId="27" w16cid:durableId="1116406854">
    <w:abstractNumId w:val="7"/>
  </w:num>
  <w:num w:numId="28" w16cid:durableId="1369453688">
    <w:abstractNumId w:val="10"/>
  </w:num>
  <w:num w:numId="29" w16cid:durableId="997344238">
    <w:abstractNumId w:val="20"/>
  </w:num>
  <w:num w:numId="30" w16cid:durableId="589704809">
    <w:abstractNumId w:val="1"/>
  </w:num>
  <w:num w:numId="31" w16cid:durableId="66678247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0032"/>
    <w:rsid w:val="000A1C8F"/>
    <w:rsid w:val="000A3318"/>
    <w:rsid w:val="000A33D1"/>
    <w:rsid w:val="000A35F7"/>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B46"/>
    <w:rsid w:val="00211056"/>
    <w:rsid w:val="002111D2"/>
    <w:rsid w:val="0021401F"/>
    <w:rsid w:val="00214176"/>
    <w:rsid w:val="002145E3"/>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2958"/>
    <w:rsid w:val="004C7DAC"/>
    <w:rsid w:val="004D0712"/>
    <w:rsid w:val="004D309D"/>
    <w:rsid w:val="004D3E6A"/>
    <w:rsid w:val="004D57F2"/>
    <w:rsid w:val="004D57F4"/>
    <w:rsid w:val="004D7F36"/>
    <w:rsid w:val="004E0B44"/>
    <w:rsid w:val="004E150D"/>
    <w:rsid w:val="004E1F47"/>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1D3A"/>
    <w:rsid w:val="00602220"/>
    <w:rsid w:val="00604776"/>
    <w:rsid w:val="006047CB"/>
    <w:rsid w:val="00604A4A"/>
    <w:rsid w:val="00606CBF"/>
    <w:rsid w:val="00607A1F"/>
    <w:rsid w:val="00607DC4"/>
    <w:rsid w:val="006102FE"/>
    <w:rsid w:val="00610442"/>
    <w:rsid w:val="00610753"/>
    <w:rsid w:val="00611DE3"/>
    <w:rsid w:val="006121AB"/>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0AFB"/>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06EB"/>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2730"/>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41DE"/>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C7E0C"/>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3FA9"/>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909"/>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1BB9"/>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3CB3"/>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2AF6"/>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3AF3"/>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0C60"/>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link w:val="Antrat2Diagrama"/>
    <w:uiPriority w:val="9"/>
    <w:qFormat/>
    <w:pPr>
      <w:keepNext/>
      <w:jc w:val="center"/>
      <w:outlineLvl w:val="1"/>
    </w:pPr>
    <w:rPr>
      <w:rFonts w:ascii="Times New Roman" w:hAnsi="Times New Roman"/>
      <w:b/>
      <w:spacing w:val="30"/>
    </w:rPr>
  </w:style>
  <w:style w:type="paragraph" w:styleId="Antrat3">
    <w:name w:val="heading 3"/>
    <w:basedOn w:val="prastasis"/>
    <w:next w:val="prastasis"/>
    <w:link w:val="Antrat3Diagrama"/>
    <w:uiPriority w:val="9"/>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uiPriority w:val="99"/>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uiPriority w:val="99"/>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uiPriority w:val="99"/>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uiPriority w:val="99"/>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uiPriority w:val="39"/>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uiPriority w:val="99"/>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uiPriority w:val="99"/>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194E25"/>
    <w:rPr>
      <w:rFonts w:ascii="Arial" w:hAnsi="Arial" w:cs="Arial"/>
      <w:b/>
      <w:bCs/>
      <w:sz w:val="26"/>
      <w:szCs w:val="26"/>
    </w:rPr>
  </w:style>
  <w:style w:type="character" w:customStyle="1" w:styleId="Antrat2Diagrama">
    <w:name w:val="Antraštė 2 Diagrama"/>
    <w:basedOn w:val="Numatytasispastraiposriftas"/>
    <w:link w:val="Antrat2"/>
    <w:uiPriority w:val="9"/>
    <w:rsid w:val="008741DE"/>
    <w:rPr>
      <w:b/>
      <w:spacing w:val="30"/>
      <w:sz w:val="26"/>
    </w:rPr>
  </w:style>
  <w:style w:type="character" w:customStyle="1" w:styleId="TekstasChar">
    <w:name w:val="Tekstas Char"/>
    <w:basedOn w:val="Numatytasispastraiposriftas"/>
    <w:link w:val="Tekstas"/>
    <w:locked/>
    <w:rsid w:val="008741DE"/>
    <w:rPr>
      <w:rFonts w:eastAsia="Calibri"/>
      <w:b/>
      <w:bCs/>
    </w:rPr>
  </w:style>
  <w:style w:type="paragraph" w:customStyle="1" w:styleId="Tekstas">
    <w:name w:val="Tekstas"/>
    <w:basedOn w:val="prastasis"/>
    <w:link w:val="TekstasChar"/>
    <w:autoRedefine/>
    <w:qFormat/>
    <w:rsid w:val="008741DE"/>
    <w:pPr>
      <w:widowControl w:val="0"/>
      <w:tabs>
        <w:tab w:val="left" w:pos="-1701"/>
        <w:tab w:val="left" w:pos="1418"/>
      </w:tabs>
      <w:ind w:firstLine="851"/>
      <w:jc w:val="center"/>
    </w:pPr>
    <w:rPr>
      <w:rFonts w:ascii="Times New Roman" w:eastAsia="Calibri" w:hAnsi="Times New Roman"/>
      <w:b/>
      <w:bCs/>
      <w:sz w:val="20"/>
    </w:rPr>
  </w:style>
  <w:style w:type="character" w:styleId="Grietas">
    <w:name w:val="Strong"/>
    <w:basedOn w:val="Numatytasispastraiposriftas"/>
    <w:uiPriority w:val="22"/>
    <w:qFormat/>
    <w:rsid w:val="008741DE"/>
    <w:rPr>
      <w:b/>
      <w:bCs/>
    </w:rPr>
  </w:style>
  <w:style w:type="paragraph" w:customStyle="1" w:styleId="Default">
    <w:name w:val="Default"/>
    <w:rsid w:val="008741DE"/>
    <w:pPr>
      <w:autoSpaceDE w:val="0"/>
      <w:autoSpaceDN w:val="0"/>
      <w:adjustRightInd w:val="0"/>
    </w:pPr>
    <w:rPr>
      <w:rFonts w:ascii="Calibri" w:eastAsiaTheme="minorHAnsi" w:hAnsi="Calibri" w:cs="Calibri"/>
      <w:color w:val="000000"/>
      <w:sz w:val="24"/>
      <w:szCs w:val="24"/>
      <w:lang w:eastAsia="en-US"/>
    </w:rPr>
  </w:style>
  <w:style w:type="character" w:customStyle="1" w:styleId="Neapdorotaspaminjimas1">
    <w:name w:val="Neapdorotas paminėjimas1"/>
    <w:basedOn w:val="Numatytasispastraiposriftas"/>
    <w:uiPriority w:val="99"/>
    <w:semiHidden/>
    <w:unhideWhenUsed/>
    <w:rsid w:val="008741DE"/>
    <w:rPr>
      <w:color w:val="605E5C"/>
      <w:shd w:val="clear" w:color="auto" w:fill="E1DFDD"/>
    </w:rPr>
  </w:style>
  <w:style w:type="character" w:customStyle="1" w:styleId="docssharedwiztogglelabeledlabeltext">
    <w:name w:val="docssharedwiztogglelabeledlabeltext"/>
    <w:basedOn w:val="Numatytasispastraiposriftas"/>
    <w:rsid w:val="008741DE"/>
  </w:style>
  <w:style w:type="character" w:styleId="Neapdorotaspaminjimas">
    <w:name w:val="Unresolved Mention"/>
    <w:basedOn w:val="Numatytasispastraiposriftas"/>
    <w:uiPriority w:val="99"/>
    <w:semiHidden/>
    <w:unhideWhenUsed/>
    <w:rsid w:val="008741DE"/>
    <w:rPr>
      <w:color w:val="605E5C"/>
      <w:shd w:val="clear" w:color="auto" w:fill="E1DFDD"/>
    </w:rPr>
  </w:style>
  <w:style w:type="paragraph" w:styleId="Antrat">
    <w:name w:val="caption"/>
    <w:basedOn w:val="prastasis"/>
    <w:next w:val="prastasis"/>
    <w:uiPriority w:val="35"/>
    <w:unhideWhenUsed/>
    <w:qFormat/>
    <w:rsid w:val="008741DE"/>
    <w:pPr>
      <w:spacing w:after="200"/>
    </w:pPr>
    <w:rPr>
      <w:rFonts w:ascii="Times New Roman" w:hAnsi="Times New Roman"/>
      <w:i/>
      <w:iCs/>
      <w:color w:val="1F497D" w:themeColor="text2"/>
      <w:sz w:val="18"/>
      <w:szCs w:val="18"/>
    </w:rPr>
  </w:style>
  <w:style w:type="character" w:styleId="Komentaronuoroda">
    <w:name w:val="annotation reference"/>
    <w:basedOn w:val="Numatytasispastraiposriftas"/>
    <w:uiPriority w:val="99"/>
    <w:semiHidden/>
    <w:unhideWhenUsed/>
    <w:rsid w:val="008741DE"/>
    <w:rPr>
      <w:sz w:val="16"/>
      <w:szCs w:val="16"/>
    </w:rPr>
  </w:style>
  <w:style w:type="paragraph" w:styleId="Komentarotekstas">
    <w:name w:val="annotation text"/>
    <w:basedOn w:val="prastasis"/>
    <w:link w:val="KomentarotekstasDiagrama"/>
    <w:uiPriority w:val="99"/>
    <w:semiHidden/>
    <w:unhideWhenUsed/>
    <w:rsid w:val="008741DE"/>
    <w:rPr>
      <w:rFonts w:ascii="Times New Roman" w:hAnsi="Times New Roman"/>
      <w:sz w:val="20"/>
    </w:rPr>
  </w:style>
  <w:style w:type="character" w:customStyle="1" w:styleId="KomentarotekstasDiagrama">
    <w:name w:val="Komentaro tekstas Diagrama"/>
    <w:basedOn w:val="Numatytasispastraiposriftas"/>
    <w:link w:val="Komentarotekstas"/>
    <w:uiPriority w:val="99"/>
    <w:semiHidden/>
    <w:rsid w:val="008741DE"/>
  </w:style>
  <w:style w:type="paragraph" w:styleId="Komentarotema">
    <w:name w:val="annotation subject"/>
    <w:basedOn w:val="Komentarotekstas"/>
    <w:next w:val="Komentarotekstas"/>
    <w:link w:val="KomentarotemaDiagrama"/>
    <w:uiPriority w:val="99"/>
    <w:semiHidden/>
    <w:unhideWhenUsed/>
    <w:rsid w:val="008741DE"/>
    <w:rPr>
      <w:b/>
      <w:bCs/>
    </w:rPr>
  </w:style>
  <w:style w:type="character" w:customStyle="1" w:styleId="KomentarotemaDiagrama">
    <w:name w:val="Komentaro tema Diagrama"/>
    <w:basedOn w:val="KomentarotekstasDiagrama"/>
    <w:link w:val="Komentarotema"/>
    <w:uiPriority w:val="99"/>
    <w:semiHidden/>
    <w:rsid w:val="00874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rs.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1.png@01DA6A22.8C13C87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dvinasur\Desktop\Naujas%20&#8222;Microsoft%20Excel&#8220;%20darbalapis%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00" b="0" i="0" u="none" strike="noStrike" kern="1200" spc="0" baseline="0">
                <a:solidFill>
                  <a:schemeClr val="tx1"/>
                </a:solidFill>
                <a:latin typeface="Times New Roman" panose="02020603050405020304" pitchFamily="18" charset="0"/>
                <a:cs typeface="Times New Roman" panose="02020603050405020304" pitchFamily="18" charset="0"/>
              </a:rPr>
              <a:t>1 pav. Registruotas nedarbas</a:t>
            </a:r>
            <a:r>
              <a:rPr lang="en-US" sz="1000" b="0" i="0" u="none" strike="noStrike" kern="1200" spc="0" baseline="0">
                <a:solidFill>
                  <a:schemeClr val="tx1"/>
                </a:solidFill>
                <a:latin typeface="Times New Roman" panose="02020603050405020304" pitchFamily="18" charset="0"/>
                <a:cs typeface="Times New Roman" panose="02020603050405020304" pitchFamily="18" charset="0"/>
              </a:rPr>
              <a:t> Kauno rajone, Kauno apskrityje ir </a:t>
            </a:r>
            <a:r>
              <a:rPr lang="lt-LT" sz="1000" b="0" i="0" u="none" strike="noStrike" kern="1200" spc="0" baseline="0">
                <a:solidFill>
                  <a:schemeClr val="tx1"/>
                </a:solidFill>
                <a:latin typeface="Times New Roman" panose="02020603050405020304" pitchFamily="18" charset="0"/>
                <a:cs typeface="Times New Roman" panose="02020603050405020304" pitchFamily="18" charset="0"/>
              </a:rPr>
              <a:t>šalyje 2024 m. sausio 1 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spPr>
            <a:solidFill>
              <a:schemeClr val="accent5"/>
            </a:solidFill>
            <a:ln>
              <a:noFill/>
            </a:ln>
            <a:effectLst/>
          </c:spPr>
          <c:invertIfNegative val="0"/>
          <c:cat>
            <c:strRef>
              <c:f>Sheet1!$C$7:$C$9</c:f>
              <c:strCache>
                <c:ptCount val="3"/>
                <c:pt idx="0">
                  <c:v>Kauno rajone </c:v>
                </c:pt>
                <c:pt idx="1">
                  <c:v>Kauno apskrityje</c:v>
                </c:pt>
                <c:pt idx="2">
                  <c:v>Šalyje</c:v>
                </c:pt>
              </c:strCache>
            </c:strRef>
          </c:cat>
          <c:val>
            <c:numRef>
              <c:f>Sheet1!$D$7:$D$9</c:f>
              <c:numCache>
                <c:formatCode>0.0%</c:formatCode>
                <c:ptCount val="3"/>
                <c:pt idx="0">
                  <c:v>9.4E-2</c:v>
                </c:pt>
                <c:pt idx="1">
                  <c:v>9.6000000000000002E-2</c:v>
                </c:pt>
                <c:pt idx="2">
                  <c:v>9.0999999999999998E-2</c:v>
                </c:pt>
              </c:numCache>
            </c:numRef>
          </c:val>
          <c:extLst>
            <c:ext xmlns:c16="http://schemas.microsoft.com/office/drawing/2014/chart" uri="{C3380CC4-5D6E-409C-BE32-E72D297353CC}">
              <c16:uniqueId val="{00000000-F516-4EFF-AA84-536F598453B3}"/>
            </c:ext>
          </c:extLst>
        </c:ser>
        <c:dLbls>
          <c:showLegendKey val="0"/>
          <c:showVal val="0"/>
          <c:showCatName val="0"/>
          <c:showSerName val="0"/>
          <c:showPercent val="0"/>
          <c:showBubbleSize val="0"/>
        </c:dLbls>
        <c:gapWidth val="219"/>
        <c:overlap val="-27"/>
        <c:axId val="394867232"/>
        <c:axId val="394870472"/>
      </c:barChart>
      <c:catAx>
        <c:axId val="39486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4870472"/>
        <c:crosses val="autoZero"/>
        <c:auto val="1"/>
        <c:lblAlgn val="ctr"/>
        <c:lblOffset val="100"/>
        <c:noMultiLvlLbl val="0"/>
      </c:catAx>
      <c:valAx>
        <c:axId val="3948704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94867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baseline="0">
                <a:solidFill>
                  <a:schemeClr val="dk1">
                    <a:lumMod val="75000"/>
                    <a:lumOff val="25000"/>
                  </a:schemeClr>
                </a:solidFill>
                <a:latin typeface="+mn-lt"/>
                <a:ea typeface="+mn-ea"/>
                <a:cs typeface="+mn-cs"/>
              </a:defRPr>
            </a:pPr>
            <a:r>
              <a:rPr lang="lt-LT" sz="1000" b="0">
                <a:solidFill>
                  <a:schemeClr val="tx1"/>
                </a:solidFill>
                <a:latin typeface="Times New Roman" panose="02020603050405020304" pitchFamily="18" charset="0"/>
                <a:cs typeface="Times New Roman" panose="02020603050405020304" pitchFamily="18" charset="0"/>
              </a:rPr>
              <a:t>3 pav. Registruotų Kauno rajono bedarbių ir  laikiniems darbams įdarbintų asmenų skaičiaus kaita 2019 </a:t>
            </a:r>
            <a:r>
              <a:rPr lang="lt-LT" sz="1000" b="0" i="0" u="none" strike="noStrike" baseline="0">
                <a:solidFill>
                  <a:schemeClr val="tx1"/>
                </a:solidFill>
                <a:effectLst/>
                <a:latin typeface="Times New Roman" panose="02020603050405020304" pitchFamily="18" charset="0"/>
                <a:cs typeface="Times New Roman" panose="02020603050405020304" pitchFamily="18" charset="0"/>
              </a:rPr>
              <a:t>– </a:t>
            </a:r>
            <a:r>
              <a:rPr lang="lt-LT" sz="1000" b="0">
                <a:solidFill>
                  <a:schemeClr val="tx1"/>
                </a:solidFill>
                <a:latin typeface="Times New Roman" panose="02020603050405020304" pitchFamily="18" charset="0"/>
                <a:cs typeface="Times New Roman" panose="02020603050405020304" pitchFamily="18" charset="0"/>
              </a:rPr>
              <a:t>2023 m.</a:t>
            </a:r>
          </a:p>
        </c:rich>
      </c:tx>
      <c:layout>
        <c:manualLayout>
          <c:xMode val="edge"/>
          <c:yMode val="edge"/>
          <c:x val="0.13484944590259551"/>
          <c:y val="2.7777777777777776E-2"/>
        </c:manualLayout>
      </c:layout>
      <c:overlay val="0"/>
      <c:spPr>
        <a:noFill/>
        <a:ln>
          <a:noFill/>
        </a:ln>
        <a:effectLst/>
      </c:spPr>
      <c:txPr>
        <a:bodyPr rot="0" spcFirstLastPara="1" vertOverflow="ellipsis" vert="horz" wrap="square" anchor="ctr" anchorCtr="1"/>
        <a:lstStyle/>
        <a:p>
          <a:pPr>
            <a:defRPr sz="1800" b="0"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Bendras bedarbių  skaičius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Lapas1!$A$2:$A$6</c:f>
              <c:strCache>
                <c:ptCount val="5"/>
                <c:pt idx="0">
                  <c:v>2019 metai</c:v>
                </c:pt>
                <c:pt idx="1">
                  <c:v>2020 metai</c:v>
                </c:pt>
                <c:pt idx="2">
                  <c:v>2021 metai</c:v>
                </c:pt>
                <c:pt idx="3">
                  <c:v>2022 metai</c:v>
                </c:pt>
                <c:pt idx="4">
                  <c:v>2023 metai</c:v>
                </c:pt>
              </c:strCache>
            </c:strRef>
          </c:cat>
          <c:val>
            <c:numRef>
              <c:f>Lapas1!$B$2:$B$6</c:f>
              <c:numCache>
                <c:formatCode>General</c:formatCode>
                <c:ptCount val="5"/>
                <c:pt idx="0">
                  <c:v>4835</c:v>
                </c:pt>
                <c:pt idx="1">
                  <c:v>7850</c:v>
                </c:pt>
                <c:pt idx="2">
                  <c:v>6036</c:v>
                </c:pt>
                <c:pt idx="3">
                  <c:v>5835</c:v>
                </c:pt>
                <c:pt idx="4">
                  <c:v>6167</c:v>
                </c:pt>
              </c:numCache>
            </c:numRef>
          </c:val>
          <c:extLst>
            <c:ext xmlns:c16="http://schemas.microsoft.com/office/drawing/2014/chart" uri="{C3380CC4-5D6E-409C-BE32-E72D297353CC}">
              <c16:uniqueId val="{00000000-AD10-48E7-8E54-CA173AAEA1CA}"/>
            </c:ext>
          </c:extLst>
        </c:ser>
        <c:ser>
          <c:idx val="1"/>
          <c:order val="1"/>
          <c:tx>
            <c:strRef>
              <c:f>Lapas1!$C$1</c:f>
              <c:strCache>
                <c:ptCount val="1"/>
                <c:pt idx="0">
                  <c:v>Bedarbių vyrų</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Lapas1!$A$2:$A$6</c:f>
              <c:strCache>
                <c:ptCount val="5"/>
                <c:pt idx="0">
                  <c:v>2019 metai</c:v>
                </c:pt>
                <c:pt idx="1">
                  <c:v>2020 metai</c:v>
                </c:pt>
                <c:pt idx="2">
                  <c:v>2021 metai</c:v>
                </c:pt>
                <c:pt idx="3">
                  <c:v>2022 metai</c:v>
                </c:pt>
                <c:pt idx="4">
                  <c:v>2023 metai</c:v>
                </c:pt>
              </c:strCache>
            </c:strRef>
          </c:cat>
          <c:val>
            <c:numRef>
              <c:f>Lapas1!$C$2:$C$6</c:f>
              <c:numCache>
                <c:formatCode>General</c:formatCode>
                <c:ptCount val="5"/>
                <c:pt idx="0">
                  <c:v>2522</c:v>
                </c:pt>
                <c:pt idx="1">
                  <c:v>3988</c:v>
                </c:pt>
                <c:pt idx="2">
                  <c:v>3221</c:v>
                </c:pt>
                <c:pt idx="3">
                  <c:v>2932</c:v>
                </c:pt>
                <c:pt idx="4">
                  <c:v>3179</c:v>
                </c:pt>
              </c:numCache>
            </c:numRef>
          </c:val>
          <c:extLst>
            <c:ext xmlns:c16="http://schemas.microsoft.com/office/drawing/2014/chart" uri="{C3380CC4-5D6E-409C-BE32-E72D297353CC}">
              <c16:uniqueId val="{00000001-AD10-48E7-8E54-CA173AAEA1CA}"/>
            </c:ext>
          </c:extLst>
        </c:ser>
        <c:ser>
          <c:idx val="2"/>
          <c:order val="2"/>
          <c:tx>
            <c:strRef>
              <c:f>Lapas1!$D$1</c:f>
              <c:strCache>
                <c:ptCount val="1"/>
                <c:pt idx="0">
                  <c:v>Bedarbių moterų</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Lapas1!$A$2:$A$6</c:f>
              <c:strCache>
                <c:ptCount val="5"/>
                <c:pt idx="0">
                  <c:v>2019 metai</c:v>
                </c:pt>
                <c:pt idx="1">
                  <c:v>2020 metai</c:v>
                </c:pt>
                <c:pt idx="2">
                  <c:v>2021 metai</c:v>
                </c:pt>
                <c:pt idx="3">
                  <c:v>2022 metai</c:v>
                </c:pt>
                <c:pt idx="4">
                  <c:v>2023 metai</c:v>
                </c:pt>
              </c:strCache>
            </c:strRef>
          </c:cat>
          <c:val>
            <c:numRef>
              <c:f>Lapas1!$D$2:$D$6</c:f>
              <c:numCache>
                <c:formatCode>General</c:formatCode>
                <c:ptCount val="5"/>
                <c:pt idx="0">
                  <c:v>2313</c:v>
                </c:pt>
                <c:pt idx="1">
                  <c:v>3862</c:v>
                </c:pt>
                <c:pt idx="2">
                  <c:v>2815</c:v>
                </c:pt>
                <c:pt idx="3">
                  <c:v>2903</c:v>
                </c:pt>
                <c:pt idx="4">
                  <c:v>2988</c:v>
                </c:pt>
              </c:numCache>
            </c:numRef>
          </c:val>
          <c:extLst>
            <c:ext xmlns:c16="http://schemas.microsoft.com/office/drawing/2014/chart" uri="{C3380CC4-5D6E-409C-BE32-E72D297353CC}">
              <c16:uniqueId val="{00000002-AD10-48E7-8E54-CA173AAEA1CA}"/>
            </c:ext>
          </c:extLst>
        </c:ser>
        <c:ser>
          <c:idx val="3"/>
          <c:order val="3"/>
          <c:tx>
            <c:strRef>
              <c:f>Lapas1!$E$1</c:f>
              <c:strCache>
                <c:ptCount val="1"/>
                <c:pt idx="0">
                  <c:v>Laikiniems darbams</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Lapas1!$A$2:$A$6</c:f>
              <c:strCache>
                <c:ptCount val="5"/>
                <c:pt idx="0">
                  <c:v>2019 metai</c:v>
                </c:pt>
                <c:pt idx="1">
                  <c:v>2020 metai</c:v>
                </c:pt>
                <c:pt idx="2">
                  <c:v>2021 metai</c:v>
                </c:pt>
                <c:pt idx="3">
                  <c:v>2022 metai</c:v>
                </c:pt>
                <c:pt idx="4">
                  <c:v>2023 metai</c:v>
                </c:pt>
              </c:strCache>
            </c:strRef>
          </c:cat>
          <c:val>
            <c:numRef>
              <c:f>Lapas1!$E$2:$E$6</c:f>
              <c:numCache>
                <c:formatCode>General</c:formatCode>
                <c:ptCount val="5"/>
                <c:pt idx="0">
                  <c:v>57</c:v>
                </c:pt>
                <c:pt idx="1">
                  <c:v>66</c:v>
                </c:pt>
                <c:pt idx="2">
                  <c:v>80</c:v>
                </c:pt>
                <c:pt idx="3">
                  <c:v>76</c:v>
                </c:pt>
                <c:pt idx="4">
                  <c:v>72</c:v>
                </c:pt>
              </c:numCache>
            </c:numRef>
          </c:val>
          <c:extLst>
            <c:ext xmlns:c16="http://schemas.microsoft.com/office/drawing/2014/chart" uri="{C3380CC4-5D6E-409C-BE32-E72D297353CC}">
              <c16:uniqueId val="{00000003-AD10-48E7-8E54-CA173AAEA1CA}"/>
            </c:ext>
          </c:extLst>
        </c:ser>
        <c:dLbls>
          <c:dLblPos val="inEnd"/>
          <c:showLegendKey val="0"/>
          <c:showVal val="1"/>
          <c:showCatName val="0"/>
          <c:showSerName val="0"/>
          <c:showPercent val="0"/>
          <c:showBubbleSize val="0"/>
        </c:dLbls>
        <c:gapWidth val="65"/>
        <c:axId val="1676846991"/>
        <c:axId val="1676847823"/>
      </c:barChart>
      <c:catAx>
        <c:axId val="167684699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676847823"/>
        <c:crosses val="autoZero"/>
        <c:auto val="1"/>
        <c:lblAlgn val="ctr"/>
        <c:lblOffset val="100"/>
        <c:noMultiLvlLbl val="0"/>
      </c:catAx>
      <c:valAx>
        <c:axId val="167684782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7684699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000" b="0">
                <a:solidFill>
                  <a:schemeClr val="tx1"/>
                </a:solidFill>
                <a:latin typeface="Times New Roman" panose="02020603050405020304" pitchFamily="18" charset="0"/>
                <a:cs typeface="Times New Roman" panose="02020603050405020304" pitchFamily="18" charset="0"/>
              </a:rPr>
              <a:t>4 pav. Socialinių pašalpų gavėjų skaičiaus ir lėšų socialinei pašalpai išmokėti kaita 2019 </a:t>
            </a:r>
            <a:r>
              <a:rPr lang="lt-LT" sz="1000" b="0" i="0" u="none" strike="noStrike" baseline="0">
                <a:solidFill>
                  <a:schemeClr val="tx1"/>
                </a:solidFill>
                <a:effectLst/>
                <a:latin typeface="Times New Roman" panose="02020603050405020304" pitchFamily="18" charset="0"/>
                <a:cs typeface="Times New Roman" panose="02020603050405020304" pitchFamily="18" charset="0"/>
              </a:rPr>
              <a:t>– </a:t>
            </a:r>
            <a:r>
              <a:rPr lang="lt-LT" sz="1000" b="0">
                <a:solidFill>
                  <a:schemeClr val="tx1"/>
                </a:solidFill>
                <a:latin typeface="Times New Roman" panose="02020603050405020304" pitchFamily="18" charset="0"/>
                <a:cs typeface="Times New Roman" panose="02020603050405020304" pitchFamily="18" charset="0"/>
              </a:rPr>
              <a:t>2023 m. </a:t>
            </a:r>
          </a:p>
        </c:rich>
      </c:tx>
      <c:layout>
        <c:manualLayout>
          <c:xMode val="edge"/>
          <c:yMode val="edge"/>
          <c:x val="0.14155522607206092"/>
          <c:y val="3.994368253637169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7.6595217264508603E-2"/>
          <c:y val="0.15115079365079367"/>
          <c:w val="0.8979418197725284"/>
          <c:h val="0.66998656417947755"/>
        </c:manualLayout>
      </c:layout>
      <c:barChart>
        <c:barDir val="col"/>
        <c:grouping val="stacked"/>
        <c:varyColors val="0"/>
        <c:ser>
          <c:idx val="0"/>
          <c:order val="0"/>
          <c:tx>
            <c:strRef>
              <c:f>Lapas1!$B$1</c:f>
              <c:strCache>
                <c:ptCount val="1"/>
                <c:pt idx="0">
                  <c:v>Socialinės pašalpos gavėjų skaičius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2019  m.</c:v>
                </c:pt>
                <c:pt idx="1">
                  <c:v>2020 m.</c:v>
                </c:pt>
                <c:pt idx="2">
                  <c:v>2021 m.</c:v>
                </c:pt>
                <c:pt idx="3">
                  <c:v>2022 m. </c:v>
                </c:pt>
                <c:pt idx="4">
                  <c:v>2023 m.</c:v>
                </c:pt>
              </c:strCache>
            </c:strRef>
          </c:cat>
          <c:val>
            <c:numRef>
              <c:f>Lapas1!$B$2:$B$6</c:f>
              <c:numCache>
                <c:formatCode>General</c:formatCode>
                <c:ptCount val="5"/>
                <c:pt idx="0">
                  <c:v>1545</c:v>
                </c:pt>
                <c:pt idx="1">
                  <c:v>1400</c:v>
                </c:pt>
                <c:pt idx="2">
                  <c:v>1362</c:v>
                </c:pt>
                <c:pt idx="3">
                  <c:v>1745</c:v>
                </c:pt>
                <c:pt idx="4">
                  <c:v>2979</c:v>
                </c:pt>
              </c:numCache>
            </c:numRef>
          </c:val>
          <c:extLst>
            <c:ext xmlns:c16="http://schemas.microsoft.com/office/drawing/2014/chart" uri="{C3380CC4-5D6E-409C-BE32-E72D297353CC}">
              <c16:uniqueId val="{00000000-B316-4634-B092-C91882F9FFAC}"/>
            </c:ext>
          </c:extLst>
        </c:ser>
        <c:ser>
          <c:idx val="1"/>
          <c:order val="1"/>
          <c:tx>
            <c:strRef>
              <c:f>Lapas1!$C$1</c:f>
              <c:strCache>
                <c:ptCount val="1"/>
                <c:pt idx="0">
                  <c:v>Lėšos socialinei pašalpai, tūkst. Eur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2019  m.</c:v>
                </c:pt>
                <c:pt idx="1">
                  <c:v>2020 m.</c:v>
                </c:pt>
                <c:pt idx="2">
                  <c:v>2021 m.</c:v>
                </c:pt>
                <c:pt idx="3">
                  <c:v>2022 m. </c:v>
                </c:pt>
                <c:pt idx="4">
                  <c:v>2023 m.</c:v>
                </c:pt>
              </c:strCache>
            </c:strRef>
          </c:cat>
          <c:val>
            <c:numRef>
              <c:f>Lapas1!$C$2:$C$6</c:f>
              <c:numCache>
                <c:formatCode>General</c:formatCode>
                <c:ptCount val="5"/>
                <c:pt idx="0">
                  <c:v>1220.9000000000001</c:v>
                </c:pt>
                <c:pt idx="1">
                  <c:v>1232</c:v>
                </c:pt>
                <c:pt idx="2">
                  <c:v>1818.7</c:v>
                </c:pt>
                <c:pt idx="3">
                  <c:v>2095.8000000000002</c:v>
                </c:pt>
                <c:pt idx="4">
                  <c:v>2683.7</c:v>
                </c:pt>
              </c:numCache>
            </c:numRef>
          </c:val>
          <c:extLst>
            <c:ext xmlns:c16="http://schemas.microsoft.com/office/drawing/2014/chart" uri="{C3380CC4-5D6E-409C-BE32-E72D297353CC}">
              <c16:uniqueId val="{00000001-B316-4634-B092-C91882F9FFAC}"/>
            </c:ext>
          </c:extLst>
        </c:ser>
        <c:dLbls>
          <c:dLblPos val="ctr"/>
          <c:showLegendKey val="0"/>
          <c:showVal val="1"/>
          <c:showCatName val="0"/>
          <c:showSerName val="0"/>
          <c:showPercent val="0"/>
          <c:showBubbleSize val="0"/>
        </c:dLbls>
        <c:gapWidth val="150"/>
        <c:overlap val="100"/>
        <c:axId val="1959952495"/>
        <c:axId val="1959954575"/>
      </c:barChart>
      <c:catAx>
        <c:axId val="1959952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9954575"/>
        <c:crosses val="autoZero"/>
        <c:auto val="1"/>
        <c:lblAlgn val="ctr"/>
        <c:lblOffset val="100"/>
        <c:noMultiLvlLbl val="0"/>
      </c:catAx>
      <c:valAx>
        <c:axId val="19599545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Tūkst.Eur/vnt.</a:t>
                </a:r>
              </a:p>
            </c:rich>
          </c:tx>
          <c:layout>
            <c:manualLayout>
              <c:xMode val="edge"/>
              <c:yMode val="edge"/>
              <c:x val="0"/>
              <c:y val="0.617909948756405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9952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5</TotalTime>
  <Pages>1</Pages>
  <Words>15170</Words>
  <Characters>8648</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4</cp:revision>
  <cp:lastPrinted>2020-02-28T08:12:00Z</cp:lastPrinted>
  <dcterms:created xsi:type="dcterms:W3CDTF">2024-03-27T10:18:00Z</dcterms:created>
  <dcterms:modified xsi:type="dcterms:W3CDTF">2024-03-27T10:23:00Z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