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937E12" w:rsidP="006C208E">
      <w:pPr>
        <w:pStyle w:val="Pavadinimas"/>
        <w:rPr>
          <w:szCs w:val="28"/>
        </w:rPr>
      </w:pPr>
      <w:r>
        <w:rPr>
          <w:szCs w:val="28"/>
        </w:rPr>
        <w:t>9</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343606" w:rsidRPr="00343606" w:rsidRDefault="00343606" w:rsidP="00343606">
      <w:pPr>
        <w:jc w:val="center"/>
        <w:rPr>
          <w:rFonts w:ascii="Times New Roman" w:hAnsi="Times New Roman"/>
          <w:b/>
          <w:sz w:val="24"/>
          <w:szCs w:val="24"/>
        </w:rPr>
      </w:pPr>
      <w:bookmarkStart w:id="0" w:name="_Hlk126586067"/>
      <w:r w:rsidRPr="00343606">
        <w:rPr>
          <w:rFonts w:ascii="Times New Roman" w:hAnsi="Times New Roman"/>
          <w:b/>
          <w:sz w:val="24"/>
          <w:szCs w:val="24"/>
        </w:rPr>
        <w:t>DĖL GATVIŲ GEOGRAFINIŲ CHARAKTERISTIKŲ PAKEITIMO DOMEIKAVOS, KARMĖLAVOS, RINGAUDŲ IR UŽLIEDŽIŲ SENIŪNIJOSE</w:t>
      </w:r>
      <w:bookmarkEnd w:id="0"/>
    </w:p>
    <w:p w:rsidR="002816A1" w:rsidRDefault="002816A1" w:rsidP="002816A1">
      <w:pPr>
        <w:jc w:val="center"/>
        <w:rPr>
          <w:rFonts w:ascii="Times New Roman" w:hAnsi="Times New Roman"/>
          <w:b/>
          <w:sz w:val="24"/>
          <w:szCs w:val="24"/>
          <w:lang w:eastAsia="en-US"/>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937E12">
        <w:rPr>
          <w:rFonts w:ascii="Times New Roman" w:hAnsi="Times New Roman"/>
          <w:sz w:val="24"/>
          <w:szCs w:val="24"/>
        </w:rPr>
        <w:t>spalio</w:t>
      </w:r>
      <w:r w:rsidRPr="00F13AD1">
        <w:rPr>
          <w:rFonts w:ascii="Times New Roman" w:hAnsi="Times New Roman"/>
          <w:sz w:val="24"/>
          <w:szCs w:val="24"/>
        </w:rPr>
        <w:t xml:space="preserve"> </w:t>
      </w:r>
      <w:r w:rsidR="00937E12">
        <w:rPr>
          <w:rFonts w:ascii="Times New Roman" w:hAnsi="Times New Roman"/>
          <w:sz w:val="24"/>
          <w:szCs w:val="24"/>
        </w:rPr>
        <w:t>30</w:t>
      </w:r>
      <w:r w:rsidRPr="00F13AD1">
        <w:rPr>
          <w:rFonts w:ascii="Times New Roman" w:hAnsi="Times New Roman"/>
          <w:sz w:val="24"/>
          <w:szCs w:val="24"/>
        </w:rPr>
        <w:t xml:space="preserve"> d. Nr. TS-</w:t>
      </w:r>
      <w:r w:rsidR="00962A2B">
        <w:rPr>
          <w:rFonts w:ascii="Times New Roman" w:hAnsi="Times New Roman"/>
          <w:sz w:val="24"/>
          <w:szCs w:val="24"/>
        </w:rPr>
        <w:t>437</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4D47D3" w:rsidRDefault="004D47D3" w:rsidP="004D47D3">
      <w:pPr>
        <w:spacing w:line="360" w:lineRule="auto"/>
        <w:jc w:val="both"/>
        <w:rPr>
          <w:rFonts w:ascii="Times New Roman" w:hAnsi="Times New Roman"/>
          <w:sz w:val="24"/>
          <w:szCs w:val="24"/>
        </w:rPr>
      </w:pPr>
    </w:p>
    <w:p w:rsidR="00FD362E" w:rsidRDefault="00FD362E" w:rsidP="004D47D3">
      <w:pPr>
        <w:tabs>
          <w:tab w:val="left" w:pos="851"/>
        </w:tabs>
        <w:spacing w:line="360" w:lineRule="auto"/>
        <w:jc w:val="both"/>
        <w:rPr>
          <w:rFonts w:ascii="Times New Roman" w:eastAsia="Calibri" w:hAnsi="Times New Roman"/>
          <w:spacing w:val="-2"/>
          <w:kern w:val="2"/>
          <w:sz w:val="24"/>
          <w:szCs w:val="24"/>
          <w:lang w:eastAsia="en-US"/>
          <w14:ligatures w14:val="standardContextual"/>
        </w:rPr>
      </w:pPr>
    </w:p>
    <w:p w:rsidR="00343606" w:rsidRPr="00343606" w:rsidRDefault="00343606" w:rsidP="00343606">
      <w:pPr>
        <w:tabs>
          <w:tab w:val="left" w:pos="851"/>
        </w:tabs>
        <w:spacing w:line="360" w:lineRule="auto"/>
        <w:ind w:firstLine="851"/>
        <w:jc w:val="both"/>
        <w:rPr>
          <w:rFonts w:ascii="Times New Roman" w:hAnsi="Times New Roman"/>
          <w:sz w:val="24"/>
          <w:szCs w:val="24"/>
        </w:rPr>
      </w:pPr>
      <w:r w:rsidRPr="00343606">
        <w:rPr>
          <w:rFonts w:ascii="Times New Roman" w:hAnsi="Times New Roman"/>
          <w:sz w:val="24"/>
          <w:szCs w:val="24"/>
        </w:rPr>
        <w:t>Vadovaudamasi Lietuvos Respublikos vietos savivaldos įstatymo 15 straipsnio 2 dalies 26 punktu, Lietuvos Respublikos teritorijos administracinių vienetų ir jų ribų įstatymo 9 straipsnio 2 dalimi, Pavadinimų gatvėms, pastatams, statiniams ir kitiems objektams suteikimo, keitimo ir įtraukimo į apskaitą tvarkos aprašu, patvirtintu Lietuvos Respublikos vidaus reikalų ministro 2011 m. sausio 25 d. įsakymu Nr. 1V-57 „Dėl Numerių pastatams, patalpoms ir butams suteikimo, keitimo ir apskaitos tvarkos aprašo ir Pavadinimų gatvėms, pastatams, statiniams ir kitiems objektams suteikimo, keitimo ir įtraukimo į apskaitą tvarkos aprašo patvirtinimo“, atsižvelgdama į</w:t>
      </w:r>
      <w:r w:rsidR="00142BCA">
        <w:rPr>
          <w:rFonts w:ascii="Times New Roman" w:hAnsi="Times New Roman"/>
          <w:sz w:val="24"/>
          <w:szCs w:val="24"/>
        </w:rPr>
        <w:t xml:space="preserve"> </w:t>
      </w:r>
      <w:bookmarkStart w:id="1" w:name="_Hlk135051568"/>
      <w:r w:rsidRPr="00343606">
        <w:rPr>
          <w:rFonts w:ascii="Times New Roman" w:hAnsi="Times New Roman"/>
          <w:sz w:val="24"/>
          <w:szCs w:val="24"/>
        </w:rPr>
        <w:t>VĮ Registrų centro Adresų registro departamento</w:t>
      </w:r>
      <w:bookmarkEnd w:id="1"/>
      <w:r w:rsidRPr="00343606">
        <w:rPr>
          <w:rFonts w:ascii="Times New Roman" w:hAnsi="Times New Roman"/>
          <w:sz w:val="24"/>
          <w:szCs w:val="24"/>
        </w:rPr>
        <w:t xml:space="preserve"> </w:t>
      </w:r>
      <w:bookmarkStart w:id="2" w:name="_Hlk134963128"/>
      <w:r w:rsidRPr="00343606">
        <w:rPr>
          <w:rFonts w:ascii="Times New Roman" w:hAnsi="Times New Roman"/>
          <w:sz w:val="24"/>
          <w:szCs w:val="24"/>
        </w:rPr>
        <w:t>2016 m. lapkričio 18 d. raštą Nr. (1.1.30.)s-7147 „Dėl gyvenamųjų vietovių duomenų įregistravimo ir pakeitimo“,</w:t>
      </w:r>
      <w:bookmarkEnd w:id="2"/>
      <w:r w:rsidRPr="00343606">
        <w:rPr>
          <w:rFonts w:ascii="Times New Roman" w:hAnsi="Times New Roman"/>
          <w:color w:val="C00000"/>
          <w:sz w:val="24"/>
          <w:szCs w:val="24"/>
        </w:rPr>
        <w:t xml:space="preserve"> </w:t>
      </w:r>
      <w:bookmarkStart w:id="3" w:name="_Hlk135053938"/>
      <w:r w:rsidRPr="00343606">
        <w:rPr>
          <w:rFonts w:ascii="Times New Roman" w:hAnsi="Times New Roman"/>
          <w:sz w:val="24"/>
          <w:szCs w:val="24"/>
        </w:rPr>
        <w:t>2017 m. rugsėjo 15 d. raštą Nr. (1.1.30.)s-7862 „Dėl seniūnijų aptarnaujamų teritorijų ribų nustatymo ir pakeitimo“</w:t>
      </w:r>
      <w:bookmarkEnd w:id="3"/>
      <w:r w:rsidRPr="00343606">
        <w:rPr>
          <w:rFonts w:ascii="Times New Roman" w:hAnsi="Times New Roman"/>
          <w:sz w:val="24"/>
          <w:szCs w:val="24"/>
        </w:rPr>
        <w:t>, Kauno rajono savivaldybės taryba </w:t>
      </w:r>
      <w:r w:rsidRPr="00343606">
        <w:rPr>
          <w:rFonts w:ascii="Times New Roman" w:hAnsi="Times New Roman"/>
          <w:spacing w:val="30"/>
          <w:sz w:val="24"/>
          <w:szCs w:val="24"/>
        </w:rPr>
        <w:t>nusprendžia</w:t>
      </w:r>
      <w:r w:rsidRPr="00343606">
        <w:rPr>
          <w:rFonts w:ascii="Times New Roman" w:hAnsi="Times New Roman"/>
          <w:sz w:val="24"/>
          <w:szCs w:val="24"/>
        </w:rPr>
        <w:t>:</w:t>
      </w:r>
    </w:p>
    <w:p w:rsidR="00343606" w:rsidRPr="00864CB2" w:rsidRDefault="00343606" w:rsidP="00343606">
      <w:pPr>
        <w:tabs>
          <w:tab w:val="left" w:pos="851"/>
        </w:tabs>
        <w:spacing w:line="360" w:lineRule="auto"/>
        <w:ind w:firstLine="851"/>
        <w:jc w:val="both"/>
        <w:rPr>
          <w:rFonts w:ascii="Times New Roman" w:hAnsi="Times New Roman"/>
          <w:sz w:val="24"/>
          <w:szCs w:val="24"/>
        </w:rPr>
      </w:pPr>
      <w:r w:rsidRPr="00343606">
        <w:rPr>
          <w:rFonts w:ascii="Times New Roman" w:hAnsi="Times New Roman"/>
          <w:sz w:val="24"/>
          <w:szCs w:val="24"/>
        </w:rPr>
        <w:t>Pakeisti gatvių geografines charakteristikas</w:t>
      </w:r>
      <w:r w:rsidR="00142BCA">
        <w:rPr>
          <w:rFonts w:ascii="Times New Roman" w:hAnsi="Times New Roman"/>
          <w:sz w:val="24"/>
          <w:szCs w:val="24"/>
        </w:rPr>
        <w:t xml:space="preserve">, </w:t>
      </w:r>
      <w:r w:rsidR="00142BCA" w:rsidRPr="00864CB2">
        <w:rPr>
          <w:rFonts w:ascii="Times New Roman" w:hAnsi="Times New Roman"/>
          <w:sz w:val="24"/>
          <w:szCs w:val="24"/>
        </w:rPr>
        <w:t>nekeičiant jų pavadinimų:</w:t>
      </w:r>
    </w:p>
    <w:p w:rsidR="00343606" w:rsidRPr="00343606" w:rsidRDefault="00343606" w:rsidP="00343606">
      <w:pPr>
        <w:tabs>
          <w:tab w:val="left" w:pos="851"/>
        </w:tabs>
        <w:spacing w:line="360" w:lineRule="auto"/>
        <w:ind w:firstLine="851"/>
        <w:jc w:val="both"/>
        <w:rPr>
          <w:rFonts w:ascii="Times New Roman" w:hAnsi="Times New Roman"/>
          <w:sz w:val="24"/>
          <w:szCs w:val="24"/>
        </w:rPr>
      </w:pPr>
      <w:r w:rsidRPr="00343606">
        <w:rPr>
          <w:rFonts w:ascii="Times New Roman" w:hAnsi="Times New Roman"/>
          <w:sz w:val="24"/>
          <w:szCs w:val="24"/>
        </w:rPr>
        <w:t>1. Domeikavos sen., Žemaitkiemio k. – Ozo g. (1 priedas).</w:t>
      </w:r>
    </w:p>
    <w:p w:rsidR="00343606" w:rsidRPr="00343606" w:rsidRDefault="00343606" w:rsidP="00343606">
      <w:pPr>
        <w:tabs>
          <w:tab w:val="left" w:pos="851"/>
        </w:tabs>
        <w:spacing w:line="360" w:lineRule="auto"/>
        <w:ind w:firstLine="851"/>
        <w:jc w:val="both"/>
        <w:rPr>
          <w:rFonts w:ascii="Times New Roman" w:hAnsi="Times New Roman"/>
          <w:sz w:val="24"/>
          <w:szCs w:val="24"/>
        </w:rPr>
      </w:pPr>
      <w:r w:rsidRPr="00343606">
        <w:rPr>
          <w:rFonts w:ascii="Times New Roman" w:hAnsi="Times New Roman"/>
          <w:sz w:val="24"/>
          <w:szCs w:val="24"/>
        </w:rPr>
        <w:t xml:space="preserve">2. Karmėlavos sen., </w:t>
      </w:r>
      <w:proofErr w:type="spellStart"/>
      <w:r w:rsidRPr="00343606">
        <w:rPr>
          <w:rFonts w:ascii="Times New Roman" w:hAnsi="Times New Roman"/>
          <w:sz w:val="24"/>
          <w:szCs w:val="24"/>
        </w:rPr>
        <w:t>Biruliškių</w:t>
      </w:r>
      <w:proofErr w:type="spellEnd"/>
      <w:r w:rsidRPr="00343606">
        <w:rPr>
          <w:rFonts w:ascii="Times New Roman" w:hAnsi="Times New Roman"/>
          <w:sz w:val="24"/>
          <w:szCs w:val="24"/>
        </w:rPr>
        <w:t xml:space="preserve"> k. (2 priedas):</w:t>
      </w:r>
    </w:p>
    <w:p w:rsidR="00343606" w:rsidRPr="00343606" w:rsidRDefault="00343606" w:rsidP="00343606">
      <w:pPr>
        <w:tabs>
          <w:tab w:val="left" w:pos="851"/>
        </w:tabs>
        <w:spacing w:line="360" w:lineRule="auto"/>
        <w:ind w:firstLine="851"/>
        <w:jc w:val="both"/>
        <w:rPr>
          <w:rFonts w:ascii="Times New Roman" w:hAnsi="Times New Roman"/>
          <w:sz w:val="24"/>
          <w:szCs w:val="24"/>
        </w:rPr>
      </w:pPr>
      <w:r w:rsidRPr="00343606">
        <w:rPr>
          <w:rFonts w:ascii="Times New Roman" w:hAnsi="Times New Roman"/>
          <w:sz w:val="24"/>
          <w:szCs w:val="24"/>
        </w:rPr>
        <w:t>2.1. Atradimų g.,</w:t>
      </w:r>
    </w:p>
    <w:p w:rsidR="00343606" w:rsidRPr="00343606" w:rsidRDefault="00343606" w:rsidP="00343606">
      <w:pPr>
        <w:tabs>
          <w:tab w:val="left" w:pos="851"/>
        </w:tabs>
        <w:spacing w:line="360" w:lineRule="auto"/>
        <w:ind w:firstLine="851"/>
        <w:jc w:val="both"/>
        <w:rPr>
          <w:rFonts w:ascii="Times New Roman" w:hAnsi="Times New Roman"/>
          <w:sz w:val="24"/>
          <w:szCs w:val="24"/>
        </w:rPr>
      </w:pPr>
      <w:r w:rsidRPr="00343606">
        <w:rPr>
          <w:rFonts w:ascii="Times New Roman" w:hAnsi="Times New Roman"/>
          <w:sz w:val="24"/>
          <w:szCs w:val="24"/>
        </w:rPr>
        <w:t>2.2. Veterinarų g.</w:t>
      </w:r>
    </w:p>
    <w:p w:rsidR="00343606" w:rsidRPr="00343606" w:rsidRDefault="00343606" w:rsidP="00343606">
      <w:pPr>
        <w:tabs>
          <w:tab w:val="left" w:pos="851"/>
        </w:tabs>
        <w:spacing w:line="360" w:lineRule="auto"/>
        <w:ind w:firstLine="851"/>
        <w:jc w:val="both"/>
        <w:rPr>
          <w:rFonts w:ascii="Times New Roman" w:hAnsi="Times New Roman"/>
          <w:sz w:val="24"/>
          <w:szCs w:val="24"/>
        </w:rPr>
      </w:pPr>
      <w:r w:rsidRPr="00343606">
        <w:rPr>
          <w:rFonts w:ascii="Times New Roman" w:hAnsi="Times New Roman"/>
          <w:sz w:val="24"/>
          <w:szCs w:val="24"/>
        </w:rPr>
        <w:t xml:space="preserve">3. Ringaudų sen., </w:t>
      </w:r>
      <w:proofErr w:type="spellStart"/>
      <w:r w:rsidRPr="00343606">
        <w:rPr>
          <w:rFonts w:ascii="Times New Roman" w:hAnsi="Times New Roman"/>
          <w:sz w:val="24"/>
          <w:szCs w:val="24"/>
        </w:rPr>
        <w:t>Miriniškių</w:t>
      </w:r>
      <w:proofErr w:type="spellEnd"/>
      <w:r w:rsidRPr="00343606">
        <w:rPr>
          <w:rFonts w:ascii="Times New Roman" w:hAnsi="Times New Roman"/>
          <w:sz w:val="24"/>
          <w:szCs w:val="24"/>
        </w:rPr>
        <w:t xml:space="preserve"> k. – </w:t>
      </w:r>
      <w:proofErr w:type="spellStart"/>
      <w:r w:rsidRPr="00343606">
        <w:rPr>
          <w:rFonts w:ascii="Times New Roman" w:hAnsi="Times New Roman"/>
          <w:sz w:val="24"/>
          <w:szCs w:val="24"/>
        </w:rPr>
        <w:t>Ožiarūčių</w:t>
      </w:r>
      <w:proofErr w:type="spellEnd"/>
      <w:r w:rsidRPr="00343606">
        <w:rPr>
          <w:rFonts w:ascii="Times New Roman" w:hAnsi="Times New Roman"/>
          <w:sz w:val="24"/>
          <w:szCs w:val="24"/>
        </w:rPr>
        <w:t xml:space="preserve"> g. (3 priedas).</w:t>
      </w:r>
    </w:p>
    <w:p w:rsidR="00343606" w:rsidRPr="00343606" w:rsidRDefault="00343606" w:rsidP="00343606">
      <w:pPr>
        <w:tabs>
          <w:tab w:val="left" w:pos="851"/>
        </w:tabs>
        <w:spacing w:line="360" w:lineRule="auto"/>
        <w:ind w:firstLine="851"/>
        <w:jc w:val="both"/>
        <w:rPr>
          <w:rFonts w:ascii="Times New Roman" w:hAnsi="Times New Roman"/>
          <w:sz w:val="24"/>
          <w:szCs w:val="24"/>
        </w:rPr>
      </w:pPr>
      <w:r w:rsidRPr="00343606">
        <w:rPr>
          <w:rFonts w:ascii="Times New Roman" w:hAnsi="Times New Roman"/>
          <w:sz w:val="24"/>
          <w:szCs w:val="24"/>
        </w:rPr>
        <w:t>4. Užliedžių sen.:</w:t>
      </w:r>
    </w:p>
    <w:p w:rsidR="00343606" w:rsidRPr="00343606" w:rsidRDefault="00343606" w:rsidP="00343606">
      <w:pPr>
        <w:tabs>
          <w:tab w:val="left" w:pos="851"/>
        </w:tabs>
        <w:spacing w:line="360" w:lineRule="auto"/>
        <w:ind w:left="1211" w:hanging="360"/>
        <w:contextualSpacing/>
        <w:jc w:val="both"/>
        <w:rPr>
          <w:rFonts w:ascii="Times New Roman" w:hAnsi="Times New Roman"/>
          <w:sz w:val="24"/>
          <w:szCs w:val="24"/>
        </w:rPr>
      </w:pPr>
      <w:r w:rsidRPr="00343606">
        <w:rPr>
          <w:rFonts w:ascii="Times New Roman" w:hAnsi="Times New Roman"/>
          <w:sz w:val="24"/>
          <w:szCs w:val="24"/>
        </w:rPr>
        <w:t>4.1. Giraitės k. (4 priedas):</w:t>
      </w:r>
    </w:p>
    <w:p w:rsidR="00343606" w:rsidRPr="00343606" w:rsidRDefault="00343606" w:rsidP="00343606">
      <w:pPr>
        <w:tabs>
          <w:tab w:val="left" w:pos="851"/>
        </w:tabs>
        <w:spacing w:line="360" w:lineRule="auto"/>
        <w:ind w:left="1211" w:hanging="360"/>
        <w:contextualSpacing/>
        <w:jc w:val="both"/>
        <w:rPr>
          <w:rFonts w:ascii="Times New Roman" w:hAnsi="Times New Roman"/>
          <w:sz w:val="24"/>
          <w:szCs w:val="24"/>
        </w:rPr>
      </w:pPr>
      <w:r w:rsidRPr="00343606">
        <w:rPr>
          <w:rFonts w:ascii="Times New Roman" w:hAnsi="Times New Roman"/>
          <w:sz w:val="24"/>
          <w:szCs w:val="24"/>
        </w:rPr>
        <w:t>4.1.1. Plento g.,</w:t>
      </w:r>
    </w:p>
    <w:p w:rsidR="00343606" w:rsidRPr="00343606" w:rsidRDefault="00343606" w:rsidP="00343606">
      <w:pPr>
        <w:tabs>
          <w:tab w:val="left" w:pos="851"/>
        </w:tabs>
        <w:spacing w:line="360" w:lineRule="auto"/>
        <w:ind w:left="1211" w:hanging="360"/>
        <w:contextualSpacing/>
        <w:jc w:val="both"/>
        <w:rPr>
          <w:rFonts w:ascii="Times New Roman" w:hAnsi="Times New Roman"/>
          <w:sz w:val="24"/>
          <w:szCs w:val="24"/>
        </w:rPr>
      </w:pPr>
      <w:r w:rsidRPr="00343606">
        <w:rPr>
          <w:rFonts w:ascii="Times New Roman" w:hAnsi="Times New Roman"/>
          <w:sz w:val="24"/>
          <w:szCs w:val="24"/>
        </w:rPr>
        <w:t>4.1.2. Topolių g.,</w:t>
      </w:r>
    </w:p>
    <w:p w:rsidR="00343606" w:rsidRPr="00343606" w:rsidRDefault="00343606" w:rsidP="00343606">
      <w:pPr>
        <w:tabs>
          <w:tab w:val="left" w:pos="851"/>
        </w:tabs>
        <w:spacing w:line="360" w:lineRule="auto"/>
        <w:ind w:left="1211" w:hanging="360"/>
        <w:contextualSpacing/>
        <w:jc w:val="both"/>
        <w:rPr>
          <w:rFonts w:ascii="Times New Roman" w:hAnsi="Times New Roman"/>
          <w:sz w:val="24"/>
          <w:szCs w:val="24"/>
        </w:rPr>
      </w:pPr>
      <w:r w:rsidRPr="00343606">
        <w:rPr>
          <w:rFonts w:ascii="Times New Roman" w:hAnsi="Times New Roman"/>
          <w:sz w:val="24"/>
          <w:szCs w:val="24"/>
        </w:rPr>
        <w:t>4.2. Užliedžių k. (5 priedas):</w:t>
      </w:r>
    </w:p>
    <w:p w:rsidR="00343606" w:rsidRPr="00343606" w:rsidRDefault="00343606" w:rsidP="00343606">
      <w:pPr>
        <w:tabs>
          <w:tab w:val="left" w:pos="851"/>
        </w:tabs>
        <w:spacing w:line="360" w:lineRule="auto"/>
        <w:ind w:left="1211" w:hanging="360"/>
        <w:contextualSpacing/>
        <w:jc w:val="both"/>
        <w:rPr>
          <w:rFonts w:ascii="Times New Roman" w:hAnsi="Times New Roman"/>
          <w:sz w:val="24"/>
          <w:szCs w:val="24"/>
        </w:rPr>
      </w:pPr>
      <w:r w:rsidRPr="00343606">
        <w:rPr>
          <w:rFonts w:ascii="Times New Roman" w:hAnsi="Times New Roman"/>
          <w:sz w:val="24"/>
          <w:szCs w:val="24"/>
        </w:rPr>
        <w:t>4.2.1. Griežlės g.,</w:t>
      </w:r>
    </w:p>
    <w:p w:rsidR="00343606" w:rsidRPr="00343606" w:rsidRDefault="00343606" w:rsidP="00343606">
      <w:pPr>
        <w:tabs>
          <w:tab w:val="left" w:pos="851"/>
        </w:tabs>
        <w:spacing w:line="360" w:lineRule="auto"/>
        <w:ind w:left="1211" w:hanging="360"/>
        <w:contextualSpacing/>
        <w:jc w:val="both"/>
        <w:rPr>
          <w:rFonts w:ascii="Times New Roman" w:hAnsi="Times New Roman"/>
          <w:sz w:val="24"/>
          <w:szCs w:val="24"/>
        </w:rPr>
      </w:pPr>
      <w:r w:rsidRPr="00343606">
        <w:rPr>
          <w:rFonts w:ascii="Times New Roman" w:hAnsi="Times New Roman"/>
          <w:sz w:val="24"/>
          <w:szCs w:val="24"/>
        </w:rPr>
        <w:lastRenderedPageBreak/>
        <w:t>4.2.2. Pavasario g.,</w:t>
      </w:r>
    </w:p>
    <w:p w:rsidR="00343606" w:rsidRPr="00343606" w:rsidRDefault="00343606" w:rsidP="00343606">
      <w:pPr>
        <w:tabs>
          <w:tab w:val="left" w:pos="851"/>
        </w:tabs>
        <w:spacing w:line="360" w:lineRule="auto"/>
        <w:ind w:left="1211" w:hanging="360"/>
        <w:contextualSpacing/>
        <w:jc w:val="both"/>
        <w:rPr>
          <w:rFonts w:ascii="Times New Roman" w:hAnsi="Times New Roman"/>
          <w:sz w:val="24"/>
          <w:szCs w:val="24"/>
        </w:rPr>
      </w:pPr>
      <w:r w:rsidRPr="00343606">
        <w:rPr>
          <w:rFonts w:ascii="Times New Roman" w:hAnsi="Times New Roman"/>
          <w:sz w:val="24"/>
          <w:szCs w:val="24"/>
        </w:rPr>
        <w:t>4.2.3. Plento g.,</w:t>
      </w:r>
    </w:p>
    <w:p w:rsidR="00343606" w:rsidRPr="00343606" w:rsidRDefault="00343606" w:rsidP="00343606">
      <w:pPr>
        <w:tabs>
          <w:tab w:val="left" w:pos="851"/>
        </w:tabs>
        <w:spacing w:line="360" w:lineRule="auto"/>
        <w:ind w:left="1211" w:hanging="360"/>
        <w:contextualSpacing/>
        <w:jc w:val="both"/>
        <w:rPr>
          <w:rFonts w:ascii="Times New Roman" w:hAnsi="Times New Roman"/>
          <w:sz w:val="24"/>
          <w:szCs w:val="24"/>
        </w:rPr>
      </w:pPr>
      <w:r w:rsidRPr="00343606">
        <w:rPr>
          <w:rFonts w:ascii="Times New Roman" w:hAnsi="Times New Roman"/>
          <w:sz w:val="24"/>
          <w:szCs w:val="24"/>
        </w:rPr>
        <w:t>4.2.4. Vaivorykštės g.,</w:t>
      </w:r>
    </w:p>
    <w:p w:rsidR="00343606" w:rsidRPr="00343606" w:rsidRDefault="00343606" w:rsidP="00343606">
      <w:pPr>
        <w:tabs>
          <w:tab w:val="left" w:pos="851"/>
        </w:tabs>
        <w:spacing w:line="360" w:lineRule="auto"/>
        <w:ind w:left="1211" w:hanging="360"/>
        <w:contextualSpacing/>
        <w:jc w:val="both"/>
        <w:rPr>
          <w:rFonts w:ascii="Times New Roman" w:hAnsi="Times New Roman"/>
          <w:sz w:val="24"/>
          <w:szCs w:val="24"/>
        </w:rPr>
      </w:pPr>
      <w:r w:rsidRPr="00343606">
        <w:rPr>
          <w:rFonts w:ascii="Times New Roman" w:hAnsi="Times New Roman"/>
          <w:sz w:val="24"/>
          <w:szCs w:val="24"/>
        </w:rPr>
        <w:t>4.2.5. Vieversių g.,</w:t>
      </w:r>
    </w:p>
    <w:p w:rsidR="00343606" w:rsidRPr="00343606" w:rsidRDefault="00343606" w:rsidP="00343606">
      <w:pPr>
        <w:tabs>
          <w:tab w:val="left" w:pos="851"/>
        </w:tabs>
        <w:spacing w:line="360" w:lineRule="auto"/>
        <w:ind w:left="1211" w:hanging="360"/>
        <w:contextualSpacing/>
        <w:jc w:val="both"/>
        <w:rPr>
          <w:rFonts w:ascii="Times New Roman" w:hAnsi="Times New Roman"/>
          <w:sz w:val="24"/>
          <w:szCs w:val="24"/>
        </w:rPr>
      </w:pPr>
      <w:r w:rsidRPr="00343606">
        <w:rPr>
          <w:rFonts w:ascii="Times New Roman" w:hAnsi="Times New Roman"/>
          <w:sz w:val="24"/>
          <w:szCs w:val="24"/>
        </w:rPr>
        <w:t xml:space="preserve">4.3. </w:t>
      </w:r>
      <w:proofErr w:type="spellStart"/>
      <w:r w:rsidRPr="00343606">
        <w:rPr>
          <w:rFonts w:ascii="Times New Roman" w:hAnsi="Times New Roman"/>
          <w:sz w:val="24"/>
          <w:szCs w:val="24"/>
        </w:rPr>
        <w:t>Vijūkų</w:t>
      </w:r>
      <w:proofErr w:type="spellEnd"/>
      <w:r w:rsidRPr="00343606">
        <w:rPr>
          <w:rFonts w:ascii="Times New Roman" w:hAnsi="Times New Roman"/>
          <w:sz w:val="24"/>
          <w:szCs w:val="24"/>
        </w:rPr>
        <w:t xml:space="preserve"> k. (6 priedas):</w:t>
      </w:r>
    </w:p>
    <w:p w:rsidR="00343606" w:rsidRPr="00343606" w:rsidRDefault="00343606" w:rsidP="00343606">
      <w:pPr>
        <w:tabs>
          <w:tab w:val="left" w:pos="851"/>
        </w:tabs>
        <w:spacing w:line="360" w:lineRule="auto"/>
        <w:ind w:left="1211" w:hanging="360"/>
        <w:contextualSpacing/>
        <w:jc w:val="both"/>
        <w:rPr>
          <w:rFonts w:ascii="Times New Roman" w:hAnsi="Times New Roman"/>
          <w:sz w:val="24"/>
          <w:szCs w:val="24"/>
        </w:rPr>
      </w:pPr>
      <w:r w:rsidRPr="00343606">
        <w:rPr>
          <w:rFonts w:ascii="Times New Roman" w:hAnsi="Times New Roman"/>
          <w:sz w:val="24"/>
          <w:szCs w:val="24"/>
        </w:rPr>
        <w:t>4.3.1. Aluonos g.,</w:t>
      </w:r>
    </w:p>
    <w:p w:rsidR="00343606" w:rsidRPr="00343606" w:rsidRDefault="00343606" w:rsidP="00343606">
      <w:pPr>
        <w:tabs>
          <w:tab w:val="left" w:pos="851"/>
        </w:tabs>
        <w:spacing w:line="360" w:lineRule="auto"/>
        <w:ind w:left="1211" w:hanging="360"/>
        <w:contextualSpacing/>
        <w:jc w:val="both"/>
        <w:rPr>
          <w:rFonts w:ascii="Times New Roman" w:hAnsi="Times New Roman"/>
          <w:sz w:val="24"/>
          <w:szCs w:val="24"/>
        </w:rPr>
      </w:pPr>
      <w:r w:rsidRPr="00343606">
        <w:rPr>
          <w:rFonts w:ascii="Times New Roman" w:hAnsi="Times New Roman"/>
          <w:sz w:val="24"/>
          <w:szCs w:val="24"/>
        </w:rPr>
        <w:t>4.3.2. Astrų g.,</w:t>
      </w:r>
    </w:p>
    <w:p w:rsidR="00343606" w:rsidRPr="00343606" w:rsidRDefault="00343606" w:rsidP="00343606">
      <w:pPr>
        <w:tabs>
          <w:tab w:val="left" w:pos="851"/>
        </w:tabs>
        <w:spacing w:line="360" w:lineRule="auto"/>
        <w:ind w:left="1211" w:hanging="360"/>
        <w:contextualSpacing/>
        <w:jc w:val="both"/>
        <w:rPr>
          <w:rFonts w:ascii="Times New Roman" w:hAnsi="Times New Roman"/>
          <w:sz w:val="24"/>
          <w:szCs w:val="24"/>
        </w:rPr>
      </w:pPr>
      <w:r w:rsidRPr="00343606">
        <w:rPr>
          <w:rFonts w:ascii="Times New Roman" w:hAnsi="Times New Roman"/>
          <w:sz w:val="24"/>
          <w:szCs w:val="24"/>
        </w:rPr>
        <w:t xml:space="preserve">4.3.3. </w:t>
      </w:r>
      <w:proofErr w:type="spellStart"/>
      <w:r w:rsidRPr="00343606">
        <w:rPr>
          <w:rFonts w:ascii="Times New Roman" w:hAnsi="Times New Roman"/>
          <w:sz w:val="24"/>
          <w:szCs w:val="24"/>
        </w:rPr>
        <w:t>Liucijanavos</w:t>
      </w:r>
      <w:proofErr w:type="spellEnd"/>
      <w:r w:rsidRPr="00343606">
        <w:rPr>
          <w:rFonts w:ascii="Times New Roman" w:hAnsi="Times New Roman"/>
          <w:sz w:val="24"/>
          <w:szCs w:val="24"/>
        </w:rPr>
        <w:t xml:space="preserve"> g.,</w:t>
      </w:r>
    </w:p>
    <w:p w:rsidR="00343606" w:rsidRPr="00343606" w:rsidRDefault="00343606" w:rsidP="00343606">
      <w:pPr>
        <w:tabs>
          <w:tab w:val="left" w:pos="851"/>
        </w:tabs>
        <w:spacing w:line="360" w:lineRule="auto"/>
        <w:ind w:left="1211" w:hanging="360"/>
        <w:contextualSpacing/>
        <w:jc w:val="both"/>
        <w:rPr>
          <w:rFonts w:ascii="Times New Roman" w:hAnsi="Times New Roman"/>
          <w:sz w:val="24"/>
          <w:szCs w:val="24"/>
        </w:rPr>
      </w:pPr>
      <w:r w:rsidRPr="00343606">
        <w:rPr>
          <w:rFonts w:ascii="Times New Roman" w:hAnsi="Times New Roman"/>
          <w:sz w:val="24"/>
          <w:szCs w:val="24"/>
        </w:rPr>
        <w:t>4.3.4. Mėtų g.,</w:t>
      </w:r>
    </w:p>
    <w:p w:rsidR="00343606" w:rsidRPr="00343606" w:rsidRDefault="00343606" w:rsidP="00343606">
      <w:pPr>
        <w:tabs>
          <w:tab w:val="left" w:pos="851"/>
        </w:tabs>
        <w:spacing w:line="360" w:lineRule="auto"/>
        <w:ind w:left="1211" w:hanging="360"/>
        <w:contextualSpacing/>
        <w:jc w:val="both"/>
        <w:rPr>
          <w:rFonts w:ascii="Times New Roman" w:hAnsi="Times New Roman"/>
          <w:sz w:val="24"/>
          <w:szCs w:val="24"/>
        </w:rPr>
      </w:pPr>
      <w:r w:rsidRPr="00343606">
        <w:rPr>
          <w:rFonts w:ascii="Times New Roman" w:hAnsi="Times New Roman"/>
          <w:sz w:val="24"/>
          <w:szCs w:val="24"/>
        </w:rPr>
        <w:t>4.3.5. Topolių g.,</w:t>
      </w:r>
    </w:p>
    <w:p w:rsidR="00343606" w:rsidRPr="00343606" w:rsidRDefault="00343606" w:rsidP="00343606">
      <w:pPr>
        <w:tabs>
          <w:tab w:val="left" w:pos="851"/>
        </w:tabs>
        <w:spacing w:line="360" w:lineRule="auto"/>
        <w:ind w:left="1211" w:hanging="360"/>
        <w:contextualSpacing/>
        <w:jc w:val="both"/>
        <w:rPr>
          <w:rFonts w:ascii="Times New Roman" w:hAnsi="Times New Roman"/>
          <w:sz w:val="24"/>
          <w:szCs w:val="24"/>
        </w:rPr>
      </w:pPr>
      <w:r w:rsidRPr="00343606">
        <w:rPr>
          <w:rFonts w:ascii="Times New Roman" w:hAnsi="Times New Roman"/>
          <w:sz w:val="24"/>
          <w:szCs w:val="24"/>
        </w:rPr>
        <w:t xml:space="preserve">4.3.6. </w:t>
      </w:r>
      <w:proofErr w:type="spellStart"/>
      <w:r w:rsidRPr="00343606">
        <w:rPr>
          <w:rFonts w:ascii="Times New Roman" w:hAnsi="Times New Roman"/>
          <w:sz w:val="24"/>
          <w:szCs w:val="24"/>
        </w:rPr>
        <w:t>Užgirėlio</w:t>
      </w:r>
      <w:proofErr w:type="spellEnd"/>
      <w:r w:rsidRPr="00343606">
        <w:rPr>
          <w:rFonts w:ascii="Times New Roman" w:hAnsi="Times New Roman"/>
          <w:sz w:val="24"/>
          <w:szCs w:val="24"/>
        </w:rPr>
        <w:t xml:space="preserve"> g.</w:t>
      </w:r>
    </w:p>
    <w:p w:rsidR="00343606" w:rsidRPr="00343606" w:rsidRDefault="00343606" w:rsidP="00343606">
      <w:pPr>
        <w:tabs>
          <w:tab w:val="left" w:pos="851"/>
        </w:tabs>
        <w:spacing w:line="360" w:lineRule="auto"/>
        <w:ind w:firstLine="851"/>
        <w:jc w:val="both"/>
        <w:rPr>
          <w:rFonts w:ascii="Times New Roman" w:hAnsi="Times New Roman"/>
          <w:sz w:val="24"/>
          <w:szCs w:val="24"/>
        </w:rPr>
      </w:pPr>
      <w:r w:rsidRPr="00343606">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 Mickevičiaus g. 8A, 44312 Kaunas) Lietuvos Respublikos administracinių bylų teisenos įstatymo nustatyta tvarka per vieną mėnesį nuo šio sprendimo paskelbimo arba įteikimo suinteresuotam asmeniui dienos.</w:t>
      </w:r>
    </w:p>
    <w:p w:rsidR="00B3032F" w:rsidRPr="00B3032F" w:rsidRDefault="00B3032F" w:rsidP="00B3032F">
      <w:pPr>
        <w:tabs>
          <w:tab w:val="left" w:pos="993"/>
        </w:tabs>
        <w:spacing w:line="360" w:lineRule="auto"/>
        <w:jc w:val="both"/>
        <w:rPr>
          <w:rFonts w:ascii="Times New Roman" w:hAnsi="Times New Roman"/>
          <w:sz w:val="24"/>
          <w:szCs w:val="24"/>
        </w:rPr>
      </w:pPr>
    </w:p>
    <w:p w:rsidR="00B3032F" w:rsidRPr="00B3032F" w:rsidRDefault="00B3032F" w:rsidP="00B3032F">
      <w:pPr>
        <w:tabs>
          <w:tab w:val="left" w:pos="993"/>
        </w:tabs>
        <w:spacing w:line="360" w:lineRule="auto"/>
        <w:jc w:val="both"/>
        <w:rPr>
          <w:rFonts w:ascii="Times New Roman" w:hAnsi="Times New Roman"/>
          <w:sz w:val="24"/>
          <w:szCs w:val="24"/>
        </w:rPr>
      </w:pPr>
    </w:p>
    <w:p w:rsidR="00B3032F" w:rsidRPr="00343606" w:rsidRDefault="00B3032F" w:rsidP="00962A2B">
      <w:pPr>
        <w:tabs>
          <w:tab w:val="left" w:pos="993"/>
          <w:tab w:val="left" w:pos="7230"/>
        </w:tabs>
        <w:spacing w:line="360" w:lineRule="auto"/>
        <w:jc w:val="both"/>
        <w:rPr>
          <w:rFonts w:ascii="Times New Roman" w:hAnsi="Times New Roman"/>
          <w:sz w:val="24"/>
          <w:szCs w:val="24"/>
        </w:rPr>
      </w:pPr>
      <w:r w:rsidRPr="00B3032F">
        <w:rPr>
          <w:rFonts w:ascii="Times New Roman" w:hAnsi="Times New Roman"/>
          <w:sz w:val="24"/>
          <w:szCs w:val="24"/>
        </w:rPr>
        <w:t>Savivaldybės meras</w:t>
      </w:r>
      <w:r w:rsidR="00962A2B">
        <w:rPr>
          <w:rFonts w:ascii="Times New Roman" w:hAnsi="Times New Roman"/>
          <w:sz w:val="24"/>
          <w:szCs w:val="24"/>
        </w:rPr>
        <w:tab/>
        <w:t>Valerijus Makūnas</w:t>
      </w:r>
    </w:p>
    <w:sectPr w:rsidR="00B3032F" w:rsidRPr="00343606" w:rsidSect="00B3032F">
      <w:headerReference w:type="default" r:id="rId8"/>
      <w:headerReference w:type="first" r:id="rId9"/>
      <w:pgSz w:w="11906" w:h="16838"/>
      <w:pgMar w:top="1276" w:right="1133" w:bottom="1135"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53A" w:rsidRDefault="00F7153A" w:rsidP="006C208E">
      <w:r>
        <w:separator/>
      </w:r>
    </w:p>
  </w:endnote>
  <w:endnote w:type="continuationSeparator" w:id="0">
    <w:p w:rsidR="00F7153A" w:rsidRDefault="00F7153A"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53A" w:rsidRDefault="00F7153A" w:rsidP="006C208E">
      <w:r>
        <w:separator/>
      </w:r>
    </w:p>
  </w:footnote>
  <w:footnote w:type="continuationSeparator" w:id="0">
    <w:p w:rsidR="00F7153A" w:rsidRDefault="00F7153A"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369419"/>
      <w:docPartObj>
        <w:docPartGallery w:val="Page Numbers (Top of Page)"/>
        <w:docPartUnique/>
      </w:docPartObj>
    </w:sdtPr>
    <w:sdtEndPr>
      <w:rPr>
        <w:rFonts w:ascii="Times New Roman" w:hAnsi="Times New Roman" w:cs="Times New Roman"/>
        <w:sz w:val="24"/>
        <w:szCs w:val="24"/>
      </w:rPr>
    </w:sdtEndPr>
    <w:sdtContent>
      <w:p w:rsidR="00B3032F" w:rsidRPr="00B3032F" w:rsidRDefault="00B3032F">
        <w:pPr>
          <w:pStyle w:val="Antrats"/>
          <w:jc w:val="center"/>
          <w:rPr>
            <w:rFonts w:ascii="Times New Roman" w:hAnsi="Times New Roman" w:cs="Times New Roman"/>
            <w:sz w:val="24"/>
            <w:szCs w:val="24"/>
          </w:rPr>
        </w:pPr>
        <w:r w:rsidRPr="00B3032F">
          <w:rPr>
            <w:rFonts w:ascii="Times New Roman" w:hAnsi="Times New Roman" w:cs="Times New Roman"/>
            <w:sz w:val="24"/>
            <w:szCs w:val="24"/>
          </w:rPr>
          <w:fldChar w:fldCharType="begin"/>
        </w:r>
        <w:r w:rsidRPr="00B3032F">
          <w:rPr>
            <w:rFonts w:ascii="Times New Roman" w:hAnsi="Times New Roman" w:cs="Times New Roman"/>
            <w:sz w:val="24"/>
            <w:szCs w:val="24"/>
          </w:rPr>
          <w:instrText>PAGE   \* MERGEFORMAT</w:instrText>
        </w:r>
        <w:r w:rsidRPr="00B3032F">
          <w:rPr>
            <w:rFonts w:ascii="Times New Roman" w:hAnsi="Times New Roman" w:cs="Times New Roman"/>
            <w:sz w:val="24"/>
            <w:szCs w:val="24"/>
          </w:rPr>
          <w:fldChar w:fldCharType="separate"/>
        </w:r>
        <w:r w:rsidRPr="00B3032F">
          <w:rPr>
            <w:rFonts w:ascii="Times New Roman" w:hAnsi="Times New Roman" w:cs="Times New Roman"/>
            <w:sz w:val="24"/>
            <w:szCs w:val="24"/>
          </w:rPr>
          <w:t>2</w:t>
        </w:r>
        <w:r w:rsidRPr="00B3032F">
          <w:rPr>
            <w:rFonts w:ascii="Times New Roman" w:hAnsi="Times New Roman" w:cs="Times New Roman"/>
            <w:sz w:val="24"/>
            <w:szCs w:val="24"/>
          </w:rPr>
          <w:fldChar w:fldCharType="end"/>
        </w:r>
      </w:p>
    </w:sdtContent>
  </w:sdt>
  <w:p w:rsidR="00B3032F" w:rsidRDefault="00B303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32F" w:rsidRDefault="00B3032F" w:rsidP="00B3032F">
    <w:pPr>
      <w:jc w:val="center"/>
      <w:rPr>
        <w:sz w:val="16"/>
        <w:szCs w:val="16"/>
      </w:rPr>
    </w:pPr>
    <w:r>
      <w:rPr>
        <w:rFonts w:ascii="Times New Roman" w:hAnsi="Times New Roman"/>
        <w:noProof/>
      </w:rPr>
      <w:drawing>
        <wp:inline distT="0" distB="0" distL="0" distR="0" wp14:anchorId="4ECA4665" wp14:editId="40FB7ACA">
          <wp:extent cx="514350" cy="619125"/>
          <wp:effectExtent l="0" t="0" r="0" b="9525"/>
          <wp:docPr id="1452745914" name="Paveikslėlis 1452745914"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B3032F" w:rsidRDefault="00B3032F" w:rsidP="00B3032F">
    <w:pPr>
      <w:jc w:val="center"/>
      <w:rPr>
        <w:sz w:val="16"/>
        <w:szCs w:val="16"/>
      </w:rPr>
    </w:pPr>
  </w:p>
  <w:p w:rsidR="00B3032F" w:rsidRPr="00615A29" w:rsidRDefault="00B3032F" w:rsidP="00B3032F">
    <w:pPr>
      <w:jc w:val="center"/>
      <w:rPr>
        <w:sz w:val="16"/>
        <w:szCs w:val="16"/>
      </w:rPr>
    </w:pPr>
  </w:p>
  <w:p w:rsidR="00B3032F" w:rsidRDefault="00B3032F" w:rsidP="00B3032F">
    <w:pPr>
      <w:jc w:val="center"/>
      <w:rPr>
        <w:rFonts w:ascii="Times New Roman" w:hAnsi="Times New Roman"/>
        <w:b/>
        <w:sz w:val="28"/>
      </w:rPr>
    </w:pPr>
    <w:r>
      <w:rPr>
        <w:rFonts w:ascii="Times New Roman" w:hAnsi="Times New Roman"/>
        <w:b/>
        <w:sz w:val="28"/>
      </w:rPr>
      <w:t>KAUNO RAJONO SAVIVALDYBĖS TARYBA</w:t>
    </w:r>
  </w:p>
  <w:p w:rsidR="00B3032F" w:rsidRDefault="00B303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0E8E11B7"/>
    <w:multiLevelType w:val="hybridMultilevel"/>
    <w:tmpl w:val="BE3E0800"/>
    <w:lvl w:ilvl="0" w:tplc="88D86CF0">
      <w:start w:val="1"/>
      <w:numFmt w:val="decimal"/>
      <w:lvlText w:val="%1."/>
      <w:lvlJc w:val="left"/>
      <w:pPr>
        <w:ind w:left="1210" w:hanging="360"/>
      </w:pPr>
      <w:rPr>
        <w:rFonts w:hint="default"/>
        <w:color w:val="auto"/>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7" w15:restartNumberingAfterBreak="0">
    <w:nsid w:val="0F835247"/>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0"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7"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D3247F0"/>
    <w:multiLevelType w:val="multilevel"/>
    <w:tmpl w:val="2650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FEF449F"/>
    <w:multiLevelType w:val="hybridMultilevel"/>
    <w:tmpl w:val="FBE06F38"/>
    <w:lvl w:ilvl="0" w:tplc="5D08696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9" w15:restartNumberingAfterBreak="0">
    <w:nsid w:val="21FB44B5"/>
    <w:multiLevelType w:val="multilevel"/>
    <w:tmpl w:val="8B6C361A"/>
    <w:lvl w:ilvl="0">
      <w:start w:val="1"/>
      <w:numFmt w:val="decimal"/>
      <w:lvlText w:val="%1."/>
      <w:lvlJc w:val="left"/>
      <w:pPr>
        <w:ind w:left="1211" w:hanging="360"/>
      </w:p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30"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2FA1805"/>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7474BF"/>
    <w:multiLevelType w:val="multilevel"/>
    <w:tmpl w:val="80001A76"/>
    <w:lvl w:ilvl="0">
      <w:start w:val="1"/>
      <w:numFmt w:val="decimal"/>
      <w:lvlText w:val="%1."/>
      <w:lvlJc w:val="left"/>
      <w:pPr>
        <w:ind w:left="1211" w:hanging="360"/>
      </w:pPr>
      <w:rPr>
        <w:rFonts w:hint="default"/>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6"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8" w15:restartNumberingAfterBreak="0">
    <w:nsid w:val="28323324"/>
    <w:multiLevelType w:val="hybridMultilevel"/>
    <w:tmpl w:val="A5C86692"/>
    <w:lvl w:ilvl="0" w:tplc="AD6EC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283371B4"/>
    <w:multiLevelType w:val="multilevel"/>
    <w:tmpl w:val="AC34D71E"/>
    <w:lvl w:ilvl="0">
      <w:start w:val="1"/>
      <w:numFmt w:val="decimal"/>
      <w:lvlText w:val="%1."/>
      <w:lvlJc w:val="left"/>
      <w:pPr>
        <w:ind w:left="1296" w:hanging="445"/>
      </w:pPr>
    </w:lvl>
    <w:lvl w:ilvl="1">
      <w:start w:val="1"/>
      <w:numFmt w:val="decimal"/>
      <w:isLgl/>
      <w:lvlText w:val="%1.%2."/>
      <w:lvlJc w:val="left"/>
      <w:pPr>
        <w:ind w:left="1261" w:hanging="41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40" w15:restartNumberingAfterBreak="0">
    <w:nsid w:val="2C7F3214"/>
    <w:multiLevelType w:val="multilevel"/>
    <w:tmpl w:val="BF7CB2D8"/>
    <w:lvl w:ilvl="0">
      <w:start w:val="1"/>
      <w:numFmt w:val="decimal"/>
      <w:lvlText w:val="%1."/>
      <w:lvlJc w:val="left"/>
      <w:pPr>
        <w:ind w:left="1778" w:hanging="360"/>
      </w:pPr>
      <w:rPr>
        <w:b w:val="0"/>
        <w:bCs/>
        <w:color w:val="auto"/>
      </w:rPr>
    </w:lvl>
    <w:lvl w:ilvl="1">
      <w:start w:val="1"/>
      <w:numFmt w:val="decimal"/>
      <w:lvlText w:val="%1.%2."/>
      <w:lvlJc w:val="left"/>
      <w:pPr>
        <w:ind w:left="792" w:hanging="432"/>
      </w:pPr>
      <w:rPr>
        <w:b w:val="0"/>
        <w:bCs/>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42"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1746B05"/>
    <w:multiLevelType w:val="multilevel"/>
    <w:tmpl w:val="E78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815A0A"/>
    <w:multiLevelType w:val="hybridMultilevel"/>
    <w:tmpl w:val="65143482"/>
    <w:lvl w:ilvl="0" w:tplc="4BD490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6"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9"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38071356"/>
    <w:multiLevelType w:val="multilevel"/>
    <w:tmpl w:val="0F44E2FC"/>
    <w:lvl w:ilvl="0">
      <w:start w:val="47"/>
      <w:numFmt w:val="decimal"/>
      <w:lvlText w:val="%1."/>
      <w:lvlJc w:val="center"/>
      <w:pPr>
        <w:ind w:left="1418" w:hanging="207"/>
      </w:pPr>
      <w:rPr>
        <w:b w:val="0"/>
        <w:bCs/>
      </w:rPr>
    </w:lvl>
    <w:lvl w:ilvl="1">
      <w:start w:val="47"/>
      <w:numFmt w:val="decimal"/>
      <w:isLgl/>
      <w:suff w:val="space"/>
      <w:lvlText w:val="%1.%2."/>
      <w:lvlJc w:val="left"/>
      <w:pPr>
        <w:ind w:left="1631" w:hanging="420"/>
      </w:pPr>
      <w:rPr>
        <w:b w:val="0"/>
        <w:bCs/>
      </w:rPr>
    </w:lvl>
    <w:lvl w:ilvl="2">
      <w:start w:val="1"/>
      <w:numFmt w:val="decimal"/>
      <w:isLgl/>
      <w:lvlText w:val="%1.%2.%3."/>
      <w:lvlJc w:val="left"/>
      <w:pPr>
        <w:ind w:left="1931"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51"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52"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3"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4"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6"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25509AE"/>
    <w:multiLevelType w:val="hybridMultilevel"/>
    <w:tmpl w:val="450C4F16"/>
    <w:lvl w:ilvl="0" w:tplc="6E7C1A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9"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0"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1"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F4D1199"/>
    <w:multiLevelType w:val="hybridMultilevel"/>
    <w:tmpl w:val="B11AD074"/>
    <w:lvl w:ilvl="0" w:tplc="8B5A5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4" w15:restartNumberingAfterBreak="0">
    <w:nsid w:val="502B5021"/>
    <w:multiLevelType w:val="multilevel"/>
    <w:tmpl w:val="3C8E5CF0"/>
    <w:lvl w:ilvl="0">
      <w:start w:val="1"/>
      <w:numFmt w:val="decimal"/>
      <w:lvlText w:val="%1."/>
      <w:lvlJc w:val="left"/>
      <w:pPr>
        <w:ind w:left="1211" w:hanging="360"/>
      </w:pPr>
      <w:rPr>
        <w:rFonts w:hint="default"/>
        <w:strike w:val="0"/>
      </w:rPr>
    </w:lvl>
    <w:lvl w:ilvl="1">
      <w:start w:val="1"/>
      <w:numFmt w:val="decimal"/>
      <w:isLgl/>
      <w:lvlText w:val="%1.%2."/>
      <w:lvlJc w:val="left"/>
      <w:pPr>
        <w:ind w:left="1070" w:hanging="360"/>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5"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6"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7"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8"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9"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0"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9513C8B"/>
    <w:multiLevelType w:val="multilevel"/>
    <w:tmpl w:val="C468412A"/>
    <w:lvl w:ilvl="0">
      <w:start w:val="1"/>
      <w:numFmt w:val="decimal"/>
      <w:lvlText w:val="%1."/>
      <w:lvlJc w:val="left"/>
      <w:pPr>
        <w:ind w:left="1211" w:hanging="360"/>
      </w:pPr>
    </w:lvl>
    <w:lvl w:ilvl="1">
      <w:start w:val="1"/>
      <w:numFmt w:val="decimal"/>
      <w:isLgl/>
      <w:lvlText w:val="%1.%2."/>
      <w:lvlJc w:val="left"/>
      <w:pPr>
        <w:ind w:left="1271" w:hanging="42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73" w15:restartNumberingAfterBreak="0">
    <w:nsid w:val="5A216651"/>
    <w:multiLevelType w:val="multilevel"/>
    <w:tmpl w:val="8B6C361A"/>
    <w:lvl w:ilvl="0">
      <w:start w:val="1"/>
      <w:numFmt w:val="decimal"/>
      <w:lvlText w:val="%1."/>
      <w:lvlJc w:val="left"/>
      <w:pPr>
        <w:ind w:left="1211" w:hanging="360"/>
      </w:p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74"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5C131353"/>
    <w:multiLevelType w:val="hybridMultilevel"/>
    <w:tmpl w:val="B126708C"/>
    <w:lvl w:ilvl="0" w:tplc="CD6893E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76" w15:restartNumberingAfterBreak="0">
    <w:nsid w:val="611B0603"/>
    <w:multiLevelType w:val="multilevel"/>
    <w:tmpl w:val="9A7AE3CA"/>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77"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8"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1" w15:restartNumberingAfterBreak="0">
    <w:nsid w:val="69250BE8"/>
    <w:multiLevelType w:val="multilevel"/>
    <w:tmpl w:val="9B024018"/>
    <w:lvl w:ilvl="0">
      <w:start w:val="51"/>
      <w:numFmt w:val="decimal"/>
      <w:lvlText w:val="%1."/>
      <w:lvlJc w:val="center"/>
      <w:pPr>
        <w:ind w:left="1571" w:hanging="360"/>
      </w:pPr>
      <w:rPr>
        <w:b w:val="0"/>
        <w:bCs/>
      </w:rPr>
    </w:lvl>
    <w:lvl w:ilvl="1">
      <w:start w:val="1"/>
      <w:numFmt w:val="decimal"/>
      <w:isLgl/>
      <w:suff w:val="space"/>
      <w:lvlText w:val="%1.%2."/>
      <w:lvlJc w:val="left"/>
      <w:pPr>
        <w:ind w:left="1631" w:hanging="420"/>
      </w:pPr>
      <w:rPr>
        <w:b w:val="0"/>
        <w:bCs/>
      </w:rPr>
    </w:lvl>
    <w:lvl w:ilvl="2">
      <w:start w:val="1"/>
      <w:numFmt w:val="decimal"/>
      <w:isLgl/>
      <w:lvlText w:val="%1.%2.%3."/>
      <w:lvlJc w:val="left"/>
      <w:pPr>
        <w:ind w:left="1931"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82"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4"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E1B54DC"/>
    <w:multiLevelType w:val="multilevel"/>
    <w:tmpl w:val="640A6B34"/>
    <w:lvl w:ilvl="0">
      <w:start w:val="1"/>
      <w:numFmt w:val="decimal"/>
      <w:lvlText w:val="%1."/>
      <w:lvlJc w:val="left"/>
      <w:pPr>
        <w:ind w:left="1213" w:hanging="362"/>
      </w:pPr>
      <w:rPr>
        <w:b w:val="0"/>
        <w:bCs/>
      </w:rPr>
    </w:lvl>
    <w:lvl w:ilvl="1">
      <w:start w:val="1"/>
      <w:numFmt w:val="decimal"/>
      <w:isLgl/>
      <w:lvlText w:val="%1.%2."/>
      <w:lvlJc w:val="left"/>
      <w:pPr>
        <w:ind w:left="1780" w:hanging="362"/>
      </w:pPr>
      <w:rPr>
        <w:b w:val="0"/>
        <w:bCs/>
      </w:rPr>
    </w:lvl>
    <w:lvl w:ilvl="2">
      <w:start w:val="1"/>
      <w:numFmt w:val="decimal"/>
      <w:isLgl/>
      <w:lvlText w:val="%1.%2.%3."/>
      <w:lvlJc w:val="left"/>
      <w:pPr>
        <w:ind w:left="2347" w:hanging="362"/>
      </w:pPr>
    </w:lvl>
    <w:lvl w:ilvl="3">
      <w:start w:val="1"/>
      <w:numFmt w:val="decimal"/>
      <w:isLgl/>
      <w:lvlText w:val="%1.%2.%3.%4."/>
      <w:lvlJc w:val="left"/>
      <w:pPr>
        <w:ind w:left="2914" w:hanging="362"/>
      </w:pPr>
    </w:lvl>
    <w:lvl w:ilvl="4">
      <w:start w:val="1"/>
      <w:numFmt w:val="decimal"/>
      <w:isLgl/>
      <w:lvlText w:val="%1.%2.%3.%4.%5."/>
      <w:lvlJc w:val="left"/>
      <w:pPr>
        <w:ind w:left="3481" w:hanging="362"/>
      </w:pPr>
    </w:lvl>
    <w:lvl w:ilvl="5">
      <w:start w:val="1"/>
      <w:numFmt w:val="decimal"/>
      <w:isLgl/>
      <w:lvlText w:val="%1.%2.%3.%4.%5.%6."/>
      <w:lvlJc w:val="left"/>
      <w:pPr>
        <w:ind w:left="4048" w:hanging="362"/>
      </w:pPr>
    </w:lvl>
    <w:lvl w:ilvl="6">
      <w:start w:val="1"/>
      <w:numFmt w:val="decimal"/>
      <w:isLgl/>
      <w:lvlText w:val="%1.%2.%3.%4.%5.%6.%7."/>
      <w:lvlJc w:val="left"/>
      <w:pPr>
        <w:ind w:left="4615" w:hanging="362"/>
      </w:pPr>
    </w:lvl>
    <w:lvl w:ilvl="7">
      <w:start w:val="1"/>
      <w:numFmt w:val="decimal"/>
      <w:isLgl/>
      <w:lvlText w:val="%1.%2.%3.%4.%5.%6.%7.%8."/>
      <w:lvlJc w:val="left"/>
      <w:pPr>
        <w:ind w:left="5182" w:hanging="362"/>
      </w:pPr>
    </w:lvl>
    <w:lvl w:ilvl="8">
      <w:start w:val="1"/>
      <w:numFmt w:val="decimal"/>
      <w:isLgl/>
      <w:lvlText w:val="%1.%2.%3.%4.%5.%6.%7.%8.%9."/>
      <w:lvlJc w:val="left"/>
      <w:pPr>
        <w:ind w:left="5749" w:hanging="362"/>
      </w:pPr>
    </w:lvl>
  </w:abstractNum>
  <w:abstractNum w:abstractNumId="86"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034379E"/>
    <w:multiLevelType w:val="hybridMultilevel"/>
    <w:tmpl w:val="5E16E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3AB2A61"/>
    <w:multiLevelType w:val="multilevel"/>
    <w:tmpl w:val="4FA862A6"/>
    <w:lvl w:ilvl="0">
      <w:start w:val="1"/>
      <w:numFmt w:val="decimal"/>
      <w:lvlText w:val="%1."/>
      <w:lvlJc w:val="left"/>
      <w:pPr>
        <w:ind w:left="1276" w:hanging="4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0"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92"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93"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5"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96"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7" w15:restartNumberingAfterBreak="0">
    <w:nsid w:val="7DD41152"/>
    <w:multiLevelType w:val="multilevel"/>
    <w:tmpl w:val="FD36BAA8"/>
    <w:lvl w:ilvl="0">
      <w:start w:val="1"/>
      <w:numFmt w:val="decimal"/>
      <w:lvlText w:val="%1."/>
      <w:lvlJc w:val="left"/>
      <w:pPr>
        <w:ind w:left="1778" w:hanging="360"/>
      </w:pPr>
    </w:lvl>
    <w:lvl w:ilvl="1">
      <w:start w:val="1"/>
      <w:numFmt w:val="decimal"/>
      <w:isLgl/>
      <w:lvlText w:val="%1.%2."/>
      <w:lvlJc w:val="left"/>
      <w:pPr>
        <w:ind w:left="3905" w:hanging="360"/>
      </w:pPr>
      <w:rPr>
        <w:color w:val="auto"/>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98"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20"/>
  </w:num>
  <w:num w:numId="2" w16cid:durableId="290745122">
    <w:abstractNumId w:val="61"/>
  </w:num>
  <w:num w:numId="3" w16cid:durableId="1224680073">
    <w:abstractNumId w:val="82"/>
  </w:num>
  <w:num w:numId="4" w16cid:durableId="976375760">
    <w:abstractNumId w:val="93"/>
  </w:num>
  <w:num w:numId="5" w16cid:durableId="1892233344">
    <w:abstractNumId w:val="69"/>
  </w:num>
  <w:num w:numId="6" w16cid:durableId="437528417">
    <w:abstractNumId w:val="16"/>
  </w:num>
  <w:num w:numId="7" w16cid:durableId="1567453486">
    <w:abstractNumId w:val="80"/>
  </w:num>
  <w:num w:numId="8" w16cid:durableId="614794725">
    <w:abstractNumId w:val="17"/>
  </w:num>
  <w:num w:numId="9" w16cid:durableId="1957252286">
    <w:abstractNumId w:val="92"/>
  </w:num>
  <w:num w:numId="10" w16cid:durableId="1130830728">
    <w:abstractNumId w:val="67"/>
  </w:num>
  <w:num w:numId="11" w16cid:durableId="1384717337">
    <w:abstractNumId w:val="55"/>
  </w:num>
  <w:num w:numId="12" w16cid:durableId="58984685">
    <w:abstractNumId w:val="30"/>
  </w:num>
  <w:num w:numId="13" w16cid:durableId="1148398605">
    <w:abstractNumId w:val="5"/>
  </w:num>
  <w:num w:numId="14" w16cid:durableId="1389955936">
    <w:abstractNumId w:val="1"/>
  </w:num>
  <w:num w:numId="15" w16cid:durableId="118964181">
    <w:abstractNumId w:val="95"/>
  </w:num>
  <w:num w:numId="16" w16cid:durableId="1199008935">
    <w:abstractNumId w:val="59"/>
  </w:num>
  <w:num w:numId="17" w16cid:durableId="385836542">
    <w:abstractNumId w:val="79"/>
  </w:num>
  <w:num w:numId="18" w16cid:durableId="3480928">
    <w:abstractNumId w:val="57"/>
  </w:num>
  <w:num w:numId="19" w16cid:durableId="1608199286">
    <w:abstractNumId w:val="33"/>
  </w:num>
  <w:num w:numId="20" w16cid:durableId="8258304">
    <w:abstractNumId w:val="91"/>
  </w:num>
  <w:num w:numId="21" w16cid:durableId="1997419339">
    <w:abstractNumId w:val="28"/>
  </w:num>
  <w:num w:numId="22" w16cid:durableId="851721089">
    <w:abstractNumId w:val="14"/>
  </w:num>
  <w:num w:numId="23" w16cid:durableId="535124550">
    <w:abstractNumId w:val="4"/>
  </w:num>
  <w:num w:numId="24" w16cid:durableId="1997224420">
    <w:abstractNumId w:val="78"/>
  </w:num>
  <w:num w:numId="25" w16cid:durableId="795567547">
    <w:abstractNumId w:val="34"/>
  </w:num>
  <w:num w:numId="26" w16cid:durableId="1442798306">
    <w:abstractNumId w:val="2"/>
  </w:num>
  <w:num w:numId="27" w16cid:durableId="396245367">
    <w:abstractNumId w:val="96"/>
  </w:num>
  <w:num w:numId="28" w16cid:durableId="1362971886">
    <w:abstractNumId w:val="18"/>
  </w:num>
  <w:num w:numId="29" w16cid:durableId="978877163">
    <w:abstractNumId w:val="66"/>
  </w:num>
  <w:num w:numId="30" w16cid:durableId="179927861">
    <w:abstractNumId w:val="53"/>
  </w:num>
  <w:num w:numId="31" w16cid:durableId="2132048593">
    <w:abstractNumId w:val="42"/>
  </w:num>
  <w:num w:numId="32" w16cid:durableId="731855634">
    <w:abstractNumId w:val="46"/>
  </w:num>
  <w:num w:numId="33" w16cid:durableId="1835341387">
    <w:abstractNumId w:val="48"/>
  </w:num>
  <w:num w:numId="34" w16cid:durableId="1179277880">
    <w:abstractNumId w:val="49"/>
  </w:num>
  <w:num w:numId="35" w16cid:durableId="1545218894">
    <w:abstractNumId w:val="23"/>
  </w:num>
  <w:num w:numId="36" w16cid:durableId="17004205">
    <w:abstractNumId w:val="74"/>
  </w:num>
  <w:num w:numId="37" w16cid:durableId="1512061000">
    <w:abstractNumId w:val="0"/>
  </w:num>
  <w:num w:numId="38" w16cid:durableId="1368482767">
    <w:abstractNumId w:val="36"/>
  </w:num>
  <w:num w:numId="39" w16cid:durableId="1812938295">
    <w:abstractNumId w:val="13"/>
  </w:num>
  <w:num w:numId="40" w16cid:durableId="1910965002">
    <w:abstractNumId w:val="84"/>
  </w:num>
  <w:num w:numId="41" w16cid:durableId="977613010">
    <w:abstractNumId w:val="56"/>
  </w:num>
  <w:num w:numId="42" w16cid:durableId="1254433458">
    <w:abstractNumId w:val="62"/>
  </w:num>
  <w:num w:numId="43" w16cid:durableId="2026058572">
    <w:abstractNumId w:val="32"/>
  </w:num>
  <w:num w:numId="44" w16cid:durableId="968978676">
    <w:abstractNumId w:val="11"/>
  </w:num>
  <w:num w:numId="45" w16cid:durableId="686641945">
    <w:abstractNumId w:val="47"/>
  </w:num>
  <w:num w:numId="46" w16cid:durableId="621614210">
    <w:abstractNumId w:val="21"/>
  </w:num>
  <w:num w:numId="47" w16cid:durableId="1012760157">
    <w:abstractNumId w:val="86"/>
  </w:num>
  <w:num w:numId="48" w16cid:durableId="798568988">
    <w:abstractNumId w:val="54"/>
  </w:num>
  <w:num w:numId="49" w16cid:durableId="1698310958">
    <w:abstractNumId w:val="71"/>
  </w:num>
  <w:num w:numId="50" w16cid:durableId="1614819822">
    <w:abstractNumId w:val="12"/>
  </w:num>
  <w:num w:numId="51" w16cid:durableId="1142114413">
    <w:abstractNumId w:val="88"/>
  </w:num>
  <w:num w:numId="52" w16cid:durableId="2101101457">
    <w:abstractNumId w:val="60"/>
  </w:num>
  <w:num w:numId="53" w16cid:durableId="194542002">
    <w:abstractNumId w:val="37"/>
  </w:num>
  <w:num w:numId="54" w16cid:durableId="719524099">
    <w:abstractNumId w:val="9"/>
  </w:num>
  <w:num w:numId="55" w16cid:durableId="1171603216">
    <w:abstractNumId w:val="25"/>
  </w:num>
  <w:num w:numId="56" w16cid:durableId="1153374064">
    <w:abstractNumId w:val="90"/>
  </w:num>
  <w:num w:numId="57" w16cid:durableId="878518644">
    <w:abstractNumId w:val="15"/>
  </w:num>
  <w:num w:numId="58" w16cid:durableId="1141919799">
    <w:abstractNumId w:val="45"/>
  </w:num>
  <w:num w:numId="59" w16cid:durableId="452670403">
    <w:abstractNumId w:val="94"/>
  </w:num>
  <w:num w:numId="60" w16cid:durableId="1085036064">
    <w:abstractNumId w:val="10"/>
  </w:num>
  <w:num w:numId="61" w16cid:durableId="1064646418">
    <w:abstractNumId w:val="41"/>
  </w:num>
  <w:num w:numId="62" w16cid:durableId="538392673">
    <w:abstractNumId w:val="8"/>
  </w:num>
  <w:num w:numId="63" w16cid:durableId="1579897031">
    <w:abstractNumId w:val="26"/>
  </w:num>
  <w:num w:numId="64" w16cid:durableId="1620842946">
    <w:abstractNumId w:val="52"/>
  </w:num>
  <w:num w:numId="65" w16cid:durableId="64959721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77"/>
  </w:num>
  <w:num w:numId="67" w16cid:durableId="148521654">
    <w:abstractNumId w:val="3"/>
  </w:num>
  <w:num w:numId="68" w16cid:durableId="1284574732">
    <w:abstractNumId w:val="22"/>
  </w:num>
  <w:num w:numId="69" w16cid:durableId="1849128260">
    <w:abstractNumId w:val="83"/>
  </w:num>
  <w:num w:numId="70" w16cid:durableId="444155293">
    <w:abstractNumId w:val="98"/>
  </w:num>
  <w:num w:numId="71" w16cid:durableId="643119689">
    <w:abstractNumId w:val="51"/>
  </w:num>
  <w:num w:numId="72" w16cid:durableId="1087649533">
    <w:abstractNumId w:val="70"/>
  </w:num>
  <w:num w:numId="73" w16cid:durableId="1811434052">
    <w:abstractNumId w:val="68"/>
  </w:num>
  <w:num w:numId="74" w16cid:durableId="410392860">
    <w:abstractNumId w:val="19"/>
  </w:num>
  <w:num w:numId="75" w16cid:durableId="661852102">
    <w:abstractNumId w:val="6"/>
  </w:num>
  <w:num w:numId="76" w16cid:durableId="568005821">
    <w:abstractNumId w:val="87"/>
  </w:num>
  <w:num w:numId="77" w16cid:durableId="1154252019">
    <w:abstractNumId w:val="38"/>
  </w:num>
  <w:num w:numId="78" w16cid:durableId="716900302">
    <w:abstractNumId w:val="43"/>
  </w:num>
  <w:num w:numId="79" w16cid:durableId="864057751">
    <w:abstractNumId w:val="24"/>
  </w:num>
  <w:num w:numId="80" w16cid:durableId="1198398560">
    <w:abstractNumId w:val="7"/>
  </w:num>
  <w:num w:numId="81" w16cid:durableId="914557502">
    <w:abstractNumId w:val="31"/>
  </w:num>
  <w:num w:numId="82" w16cid:durableId="1463111843">
    <w:abstractNumId w:val="63"/>
  </w:num>
  <w:num w:numId="83" w16cid:durableId="1893882082">
    <w:abstractNumId w:val="89"/>
  </w:num>
  <w:num w:numId="84" w16cid:durableId="579022891">
    <w:abstractNumId w:val="44"/>
  </w:num>
  <w:num w:numId="85" w16cid:durableId="178835699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7454022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6951938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026653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97149772">
    <w:abstractNumId w:val="35"/>
  </w:num>
  <w:num w:numId="90" w16cid:durableId="167453142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6712784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40040733">
    <w:abstractNumId w:val="85"/>
    <w:lvlOverride w:ilvl="0">
      <w:lvl w:ilvl="0">
        <w:start w:val="1"/>
        <w:numFmt w:val="decimal"/>
        <w:lvlText w:val="%1."/>
        <w:lvlJc w:val="left"/>
        <w:pPr>
          <w:ind w:left="1213" w:hanging="362"/>
        </w:pPr>
        <w:rPr>
          <w:b w:val="0"/>
          <w:bCs/>
        </w:rPr>
      </w:lvl>
    </w:lvlOverride>
    <w:lvlOverride w:ilvl="1">
      <w:lvl w:ilvl="1">
        <w:start w:val="1"/>
        <w:numFmt w:val="decimal"/>
        <w:isLgl/>
        <w:lvlText w:val="%1.%2."/>
        <w:lvlJc w:val="left"/>
        <w:pPr>
          <w:tabs>
            <w:tab w:val="num" w:pos="1780"/>
          </w:tabs>
          <w:ind w:left="1780" w:hanging="362"/>
        </w:pPr>
        <w:rPr>
          <w:b w:val="0"/>
          <w:bCs/>
        </w:rPr>
      </w:lvl>
    </w:lvlOverride>
    <w:lvlOverride w:ilvl="2">
      <w:lvl w:ilvl="2">
        <w:start w:val="1"/>
        <w:numFmt w:val="decimal"/>
        <w:isLgl/>
        <w:lvlText w:val="%1.%2.%3."/>
        <w:lvlJc w:val="left"/>
        <w:pPr>
          <w:ind w:left="2347" w:hanging="362"/>
        </w:pPr>
      </w:lvl>
    </w:lvlOverride>
    <w:lvlOverride w:ilvl="3">
      <w:lvl w:ilvl="3">
        <w:start w:val="1"/>
        <w:numFmt w:val="decimal"/>
        <w:isLgl/>
        <w:lvlText w:val="%1.%2.%3.%4."/>
        <w:lvlJc w:val="left"/>
        <w:pPr>
          <w:ind w:left="2914" w:hanging="362"/>
        </w:pPr>
      </w:lvl>
    </w:lvlOverride>
    <w:lvlOverride w:ilvl="4">
      <w:lvl w:ilvl="4">
        <w:start w:val="1"/>
        <w:numFmt w:val="decimal"/>
        <w:isLgl/>
        <w:lvlText w:val="%1.%2.%3.%4.%5."/>
        <w:lvlJc w:val="left"/>
        <w:pPr>
          <w:ind w:left="3481" w:hanging="362"/>
        </w:pPr>
      </w:lvl>
    </w:lvlOverride>
    <w:lvlOverride w:ilvl="5">
      <w:lvl w:ilvl="5">
        <w:start w:val="1"/>
        <w:numFmt w:val="decimal"/>
        <w:isLgl/>
        <w:lvlText w:val="%1.%2.%3.%4.%5.%6."/>
        <w:lvlJc w:val="left"/>
        <w:pPr>
          <w:ind w:left="4048" w:hanging="362"/>
        </w:pPr>
      </w:lvl>
    </w:lvlOverride>
    <w:lvlOverride w:ilvl="6">
      <w:lvl w:ilvl="6">
        <w:start w:val="1"/>
        <w:numFmt w:val="decimal"/>
        <w:isLgl/>
        <w:lvlText w:val="%1.%2.%3.%4.%5.%6.%7."/>
        <w:lvlJc w:val="left"/>
        <w:pPr>
          <w:ind w:left="4615" w:hanging="362"/>
        </w:pPr>
      </w:lvl>
    </w:lvlOverride>
    <w:lvlOverride w:ilvl="7">
      <w:lvl w:ilvl="7">
        <w:start w:val="1"/>
        <w:numFmt w:val="decimal"/>
        <w:isLgl/>
        <w:lvlText w:val="%1.%2.%3.%4.%5.%6.%7.%8."/>
        <w:lvlJc w:val="left"/>
        <w:pPr>
          <w:ind w:left="5182" w:hanging="362"/>
        </w:pPr>
      </w:lvl>
    </w:lvlOverride>
    <w:lvlOverride w:ilvl="8">
      <w:lvl w:ilvl="8">
        <w:start w:val="1"/>
        <w:numFmt w:val="decimal"/>
        <w:isLgl/>
        <w:lvlText w:val="%1.%2.%3.%4.%5.%6.%7.%8.%9."/>
        <w:lvlJc w:val="left"/>
        <w:pPr>
          <w:ind w:left="5749" w:hanging="362"/>
        </w:pPr>
      </w:lvl>
    </w:lvlOverride>
  </w:num>
  <w:num w:numId="93" w16cid:durableId="1372533304">
    <w:abstractNumId w:val="50"/>
    <w:lvlOverride w:ilvl="0">
      <w:startOverride w:val="47"/>
    </w:lvlOverride>
    <w:lvlOverride w:ilvl="1">
      <w:startOverride w:val="4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59703570">
    <w:abstractNumId w:val="81"/>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90436649">
    <w:abstractNumId w:val="58"/>
  </w:num>
  <w:num w:numId="96" w16cid:durableId="1766533131">
    <w:abstractNumId w:val="64"/>
  </w:num>
  <w:num w:numId="97" w16cid:durableId="70872853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994447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9359734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46056624">
    <w:abstractNumId w:val="40"/>
  </w:num>
  <w:num w:numId="101" w16cid:durableId="13797399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04CED"/>
    <w:rsid w:val="00023524"/>
    <w:rsid w:val="00060A97"/>
    <w:rsid w:val="00074727"/>
    <w:rsid w:val="000A5245"/>
    <w:rsid w:val="000B3EDC"/>
    <w:rsid w:val="000B769C"/>
    <w:rsid w:val="000F51B6"/>
    <w:rsid w:val="001150A6"/>
    <w:rsid w:val="001379F5"/>
    <w:rsid w:val="00141043"/>
    <w:rsid w:val="00142BCA"/>
    <w:rsid w:val="00185C37"/>
    <w:rsid w:val="001966F7"/>
    <w:rsid w:val="001A18CA"/>
    <w:rsid w:val="001A32FF"/>
    <w:rsid w:val="001C3F71"/>
    <w:rsid w:val="001F5AB1"/>
    <w:rsid w:val="002009A2"/>
    <w:rsid w:val="00206C66"/>
    <w:rsid w:val="002225A3"/>
    <w:rsid w:val="00281399"/>
    <w:rsid w:val="002816A1"/>
    <w:rsid w:val="002839CF"/>
    <w:rsid w:val="00285AC9"/>
    <w:rsid w:val="002B7DD2"/>
    <w:rsid w:val="002C13D1"/>
    <w:rsid w:val="002E1DDE"/>
    <w:rsid w:val="002E3920"/>
    <w:rsid w:val="00343606"/>
    <w:rsid w:val="0035222B"/>
    <w:rsid w:val="00357A99"/>
    <w:rsid w:val="00371EE5"/>
    <w:rsid w:val="00373D15"/>
    <w:rsid w:val="00376838"/>
    <w:rsid w:val="0039733C"/>
    <w:rsid w:val="003A7CC5"/>
    <w:rsid w:val="003C72C5"/>
    <w:rsid w:val="003F6790"/>
    <w:rsid w:val="004003FF"/>
    <w:rsid w:val="00400F5D"/>
    <w:rsid w:val="00407447"/>
    <w:rsid w:val="004451D5"/>
    <w:rsid w:val="00454620"/>
    <w:rsid w:val="00460A06"/>
    <w:rsid w:val="00485E50"/>
    <w:rsid w:val="004A2B79"/>
    <w:rsid w:val="004B1030"/>
    <w:rsid w:val="004D47D3"/>
    <w:rsid w:val="004F1BCD"/>
    <w:rsid w:val="004F2BE4"/>
    <w:rsid w:val="004F4886"/>
    <w:rsid w:val="00513A01"/>
    <w:rsid w:val="00516EBB"/>
    <w:rsid w:val="00533AAD"/>
    <w:rsid w:val="00557EEA"/>
    <w:rsid w:val="0057156B"/>
    <w:rsid w:val="00597859"/>
    <w:rsid w:val="005A06E0"/>
    <w:rsid w:val="005B4382"/>
    <w:rsid w:val="005B47C5"/>
    <w:rsid w:val="005E016E"/>
    <w:rsid w:val="005E0983"/>
    <w:rsid w:val="005F2FC0"/>
    <w:rsid w:val="00636035"/>
    <w:rsid w:val="00644FC3"/>
    <w:rsid w:val="00683B4F"/>
    <w:rsid w:val="006B1A16"/>
    <w:rsid w:val="006B20CA"/>
    <w:rsid w:val="006B441F"/>
    <w:rsid w:val="006C208E"/>
    <w:rsid w:val="006D415C"/>
    <w:rsid w:val="006F07E0"/>
    <w:rsid w:val="007246E3"/>
    <w:rsid w:val="007514CE"/>
    <w:rsid w:val="00780D3B"/>
    <w:rsid w:val="00785E47"/>
    <w:rsid w:val="0079569E"/>
    <w:rsid w:val="00796F86"/>
    <w:rsid w:val="007A4F49"/>
    <w:rsid w:val="007B51D5"/>
    <w:rsid w:val="007C7B3D"/>
    <w:rsid w:val="00815959"/>
    <w:rsid w:val="008347F0"/>
    <w:rsid w:val="00856DAD"/>
    <w:rsid w:val="00864CB2"/>
    <w:rsid w:val="008679C4"/>
    <w:rsid w:val="0087686E"/>
    <w:rsid w:val="0088155A"/>
    <w:rsid w:val="008969FA"/>
    <w:rsid w:val="00897415"/>
    <w:rsid w:val="008A5AA3"/>
    <w:rsid w:val="008C4903"/>
    <w:rsid w:val="008D3A95"/>
    <w:rsid w:val="008E52BC"/>
    <w:rsid w:val="008F429D"/>
    <w:rsid w:val="008F4FE9"/>
    <w:rsid w:val="00901F24"/>
    <w:rsid w:val="00937E12"/>
    <w:rsid w:val="00944EE4"/>
    <w:rsid w:val="00962A2B"/>
    <w:rsid w:val="00962E70"/>
    <w:rsid w:val="009844BC"/>
    <w:rsid w:val="00986BEC"/>
    <w:rsid w:val="00996FC4"/>
    <w:rsid w:val="009975CB"/>
    <w:rsid w:val="009A1987"/>
    <w:rsid w:val="009A3F21"/>
    <w:rsid w:val="009B52B2"/>
    <w:rsid w:val="009C44E5"/>
    <w:rsid w:val="009C5445"/>
    <w:rsid w:val="009D0C30"/>
    <w:rsid w:val="009E1C3F"/>
    <w:rsid w:val="009E47CD"/>
    <w:rsid w:val="009E4826"/>
    <w:rsid w:val="00A16DEA"/>
    <w:rsid w:val="00A3033E"/>
    <w:rsid w:val="00A334E6"/>
    <w:rsid w:val="00A37BEB"/>
    <w:rsid w:val="00A55899"/>
    <w:rsid w:val="00A7138E"/>
    <w:rsid w:val="00A85E87"/>
    <w:rsid w:val="00A967F8"/>
    <w:rsid w:val="00AC4DBC"/>
    <w:rsid w:val="00AE2122"/>
    <w:rsid w:val="00AE2806"/>
    <w:rsid w:val="00AF2C5C"/>
    <w:rsid w:val="00AF41B6"/>
    <w:rsid w:val="00B3032F"/>
    <w:rsid w:val="00B32D27"/>
    <w:rsid w:val="00B401D2"/>
    <w:rsid w:val="00B40C44"/>
    <w:rsid w:val="00B41CD7"/>
    <w:rsid w:val="00B50E2D"/>
    <w:rsid w:val="00B54F8A"/>
    <w:rsid w:val="00B80B52"/>
    <w:rsid w:val="00BA282A"/>
    <w:rsid w:val="00BB1239"/>
    <w:rsid w:val="00BB12CB"/>
    <w:rsid w:val="00BB2CA6"/>
    <w:rsid w:val="00BB42B6"/>
    <w:rsid w:val="00BF7B32"/>
    <w:rsid w:val="00C145A0"/>
    <w:rsid w:val="00C33647"/>
    <w:rsid w:val="00C63902"/>
    <w:rsid w:val="00C63DDB"/>
    <w:rsid w:val="00C71845"/>
    <w:rsid w:val="00C75B4F"/>
    <w:rsid w:val="00C81922"/>
    <w:rsid w:val="00CA6527"/>
    <w:rsid w:val="00CC1F2C"/>
    <w:rsid w:val="00CC6C94"/>
    <w:rsid w:val="00CD21D3"/>
    <w:rsid w:val="00CD4007"/>
    <w:rsid w:val="00CF0955"/>
    <w:rsid w:val="00D00E51"/>
    <w:rsid w:val="00D01EC5"/>
    <w:rsid w:val="00D17BEE"/>
    <w:rsid w:val="00D20CDE"/>
    <w:rsid w:val="00D408DB"/>
    <w:rsid w:val="00D44758"/>
    <w:rsid w:val="00D708EB"/>
    <w:rsid w:val="00D752B5"/>
    <w:rsid w:val="00DA730C"/>
    <w:rsid w:val="00DB5933"/>
    <w:rsid w:val="00DC3C78"/>
    <w:rsid w:val="00DC47AB"/>
    <w:rsid w:val="00DD5F7B"/>
    <w:rsid w:val="00DF1300"/>
    <w:rsid w:val="00E07A18"/>
    <w:rsid w:val="00E124F9"/>
    <w:rsid w:val="00E21177"/>
    <w:rsid w:val="00E25EAB"/>
    <w:rsid w:val="00E409DE"/>
    <w:rsid w:val="00E45418"/>
    <w:rsid w:val="00E54763"/>
    <w:rsid w:val="00E643FF"/>
    <w:rsid w:val="00E90476"/>
    <w:rsid w:val="00EA036A"/>
    <w:rsid w:val="00EA324B"/>
    <w:rsid w:val="00EA57CA"/>
    <w:rsid w:val="00EB40EB"/>
    <w:rsid w:val="00EC3B10"/>
    <w:rsid w:val="00ED4F09"/>
    <w:rsid w:val="00EF6592"/>
    <w:rsid w:val="00F06EDD"/>
    <w:rsid w:val="00F13733"/>
    <w:rsid w:val="00F13988"/>
    <w:rsid w:val="00F30220"/>
    <w:rsid w:val="00F339BF"/>
    <w:rsid w:val="00F376D8"/>
    <w:rsid w:val="00F60EBE"/>
    <w:rsid w:val="00F63917"/>
    <w:rsid w:val="00F7153A"/>
    <w:rsid w:val="00F72783"/>
    <w:rsid w:val="00F73FDF"/>
    <w:rsid w:val="00F965B2"/>
    <w:rsid w:val="00FC6CB8"/>
    <w:rsid w:val="00FD15EC"/>
    <w:rsid w:val="00FD362E"/>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0CB5C"/>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B42B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B42B6"/>
    <w:rPr>
      <w:rFonts w:ascii="TimesLT" w:eastAsia="Times New Roman" w:hAnsi="TimesLT" w:cs="Times New Roman"/>
      <w:kern w:val="0"/>
      <w:sz w:val="26"/>
      <w:szCs w:val="20"/>
      <w:lang w:eastAsia="lt-LT"/>
      <w14:ligatures w14:val="none"/>
    </w:rPr>
  </w:style>
  <w:style w:type="table" w:customStyle="1" w:styleId="Lentelstinklelis2">
    <w:name w:val="Lentelės tinklelis2"/>
    <w:basedOn w:val="prastojilentel"/>
    <w:next w:val="Lentelstinklelis"/>
    <w:uiPriority w:val="39"/>
    <w:rsid w:val="00004CE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5B4382"/>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571279622">
      <w:bodyDiv w:val="1"/>
      <w:marLeft w:val="0"/>
      <w:marRight w:val="0"/>
      <w:marTop w:val="0"/>
      <w:marBottom w:val="0"/>
      <w:divBdr>
        <w:top w:val="none" w:sz="0" w:space="0" w:color="auto"/>
        <w:left w:val="none" w:sz="0" w:space="0" w:color="auto"/>
        <w:bottom w:val="none" w:sz="0" w:space="0" w:color="auto"/>
        <w:right w:val="none" w:sz="0" w:space="0" w:color="auto"/>
      </w:divBdr>
    </w:div>
    <w:div w:id="738595931">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541210594">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 w:id="214141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1489</Words>
  <Characters>850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5</cp:revision>
  <cp:lastPrinted>2025-09-25T06:23:00Z</cp:lastPrinted>
  <dcterms:created xsi:type="dcterms:W3CDTF">2025-10-29T09:40:00Z</dcterms:created>
  <dcterms:modified xsi:type="dcterms:W3CDTF">2025-10-30T11:30:00Z</dcterms:modified>
</cp:coreProperties>
</file>